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52" w:rsidRPr="00FC5583" w:rsidRDefault="00FF6C52" w:rsidP="00EE7701">
      <w:pPr>
        <w:jc w:val="center"/>
        <w:rPr>
          <w:rFonts w:ascii="Times New Roman" w:eastAsia="Calibri" w:hAnsi="Times New Roman" w:cs="Times New Roman"/>
          <w:color w:val="231F20"/>
          <w:sz w:val="32"/>
          <w:szCs w:val="32"/>
          <w:lang w:eastAsia="ru-RU"/>
        </w:rPr>
      </w:pPr>
      <w:r w:rsidRPr="00FC5583">
        <w:rPr>
          <w:rFonts w:ascii="Times New Roman" w:eastAsia="Calibri" w:hAnsi="Times New Roman" w:cs="Times New Roman"/>
          <w:color w:val="231F20"/>
          <w:sz w:val="32"/>
          <w:szCs w:val="32"/>
          <w:lang w:eastAsia="ru-RU"/>
        </w:rPr>
        <w:t>Программа взаимодействия с семьями</w:t>
      </w:r>
    </w:p>
    <w:p w:rsidR="00FF6C52" w:rsidRDefault="00FF6C52" w:rsidP="00FF6C52">
      <w:pPr>
        <w:spacing w:after="90" w:line="216" w:lineRule="auto"/>
        <w:ind w:right="-1"/>
        <w:jc w:val="center"/>
        <w:rPr>
          <w:rFonts w:ascii="Times New Roman" w:eastAsia="Calibri" w:hAnsi="Times New Roman" w:cs="Times New Roman"/>
          <w:color w:val="231F20"/>
          <w:sz w:val="32"/>
          <w:szCs w:val="32"/>
          <w:lang w:eastAsia="ru-RU"/>
        </w:rPr>
      </w:pPr>
      <w:r w:rsidRPr="00FC5583">
        <w:rPr>
          <w:rFonts w:ascii="Times New Roman" w:eastAsia="Calibri" w:hAnsi="Times New Roman" w:cs="Times New Roman"/>
          <w:color w:val="231F20"/>
          <w:sz w:val="32"/>
          <w:szCs w:val="32"/>
          <w:lang w:eastAsia="ru-RU"/>
        </w:rPr>
        <w:t>воспитанников с</w:t>
      </w:r>
      <w:r>
        <w:rPr>
          <w:rFonts w:ascii="Times New Roman" w:eastAsia="Calibri" w:hAnsi="Times New Roman" w:cs="Times New Roman"/>
          <w:color w:val="231F20"/>
          <w:sz w:val="32"/>
          <w:szCs w:val="32"/>
          <w:lang w:eastAsia="ru-RU"/>
        </w:rPr>
        <w:t>таршей</w:t>
      </w:r>
      <w:r w:rsidRPr="00FC5583">
        <w:rPr>
          <w:rFonts w:ascii="Times New Roman" w:eastAsia="Calibri" w:hAnsi="Times New Roman" w:cs="Times New Roman"/>
          <w:color w:val="231F20"/>
          <w:sz w:val="32"/>
          <w:szCs w:val="32"/>
          <w:lang w:eastAsia="ru-RU"/>
        </w:rPr>
        <w:t xml:space="preserve"> группы</w:t>
      </w:r>
    </w:p>
    <w:p w:rsidR="00FF6C52" w:rsidRDefault="00FF6C52" w:rsidP="00FF6C52">
      <w:pPr>
        <w:spacing w:after="90" w:line="216" w:lineRule="auto"/>
        <w:ind w:right="-1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Автор: </w:t>
      </w:r>
      <w:r w:rsidRPr="00FC5583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Семёнова Татьяна Николаевна</w:t>
      </w:r>
      <w:r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, </w:t>
      </w:r>
      <w:r w:rsidRPr="00FC5583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воспитатель</w:t>
      </w:r>
    </w:p>
    <w:p w:rsidR="00FF6C52" w:rsidRDefault="00FF6C52" w:rsidP="00FF6C52">
      <w:pPr>
        <w:spacing w:after="90" w:line="216" w:lineRule="auto"/>
        <w:ind w:right="-1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FC5583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Организация: МБДОУ «Детский сад №31 «Сказка»</w:t>
      </w:r>
      <w:r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,</w:t>
      </w:r>
    </w:p>
    <w:p w:rsidR="00FF6C52" w:rsidRDefault="00FF6C52" w:rsidP="00FF6C52">
      <w:pPr>
        <w:spacing w:after="90" w:line="216" w:lineRule="auto"/>
        <w:ind w:right="-1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FC5583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Населенный пункт:</w:t>
      </w:r>
      <w:r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Нижегородская область, город </w:t>
      </w:r>
      <w:proofErr w:type="spellStart"/>
      <w:r w:rsidRPr="00FC5583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>Саров</w:t>
      </w:r>
      <w:proofErr w:type="spellEnd"/>
      <w:r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</w:t>
      </w:r>
    </w:p>
    <w:p w:rsidR="00F9104E" w:rsidRDefault="00F9104E">
      <w:pPr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</w:p>
    <w:p w:rsidR="00A7698E" w:rsidRPr="00146C56" w:rsidRDefault="00846642" w:rsidP="00846642">
      <w:pPr>
        <w:spacing w:after="73" w:line="216" w:lineRule="auto"/>
        <w:ind w:right="4142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Ведущая цель -</w:t>
      </w:r>
    </w:p>
    <w:p w:rsidR="00A7698E" w:rsidRPr="00146C56" w:rsidRDefault="00A7698E" w:rsidP="00A7698E">
      <w:pPr>
        <w:spacing w:after="5" w:line="254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создание необходимых условий для формирования ответственных взаимоотношений с семьями воспитанников и развития компетентности родителей; обеспечение права родителей на уважение и понимание, на участие в жизни детского сада. </w:t>
      </w:r>
    </w:p>
    <w:p w:rsidR="00A7698E" w:rsidRPr="00146C56" w:rsidRDefault="00A7698E" w:rsidP="00A7698E">
      <w:pPr>
        <w:spacing w:after="5" w:line="254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>Основные задачи</w:t>
      </w:r>
      <w:r w:rsidRPr="00146C56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 взаимодействия с семьей: </w:t>
      </w:r>
    </w:p>
    <w:p w:rsidR="00A7698E" w:rsidRPr="00146C56" w:rsidRDefault="00A7698E" w:rsidP="00A7698E">
      <w:pPr>
        <w:numPr>
          <w:ilvl w:val="0"/>
          <w:numId w:val="1"/>
        </w:numPr>
        <w:spacing w:after="5" w:line="254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изучение отношения родителей к различным вопросам воспитания, обучения, развития детей, условий организации разнообразной деятельности в семье; </w:t>
      </w:r>
    </w:p>
    <w:p w:rsidR="00A7698E" w:rsidRPr="00146C56" w:rsidRDefault="00A7698E" w:rsidP="00A7698E">
      <w:pPr>
        <w:numPr>
          <w:ilvl w:val="0"/>
          <w:numId w:val="1"/>
        </w:numPr>
        <w:spacing w:after="5" w:line="254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знакомство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A7698E" w:rsidRPr="00146C56" w:rsidRDefault="00A7698E" w:rsidP="00A7698E">
      <w:pPr>
        <w:numPr>
          <w:ilvl w:val="0"/>
          <w:numId w:val="1"/>
        </w:numPr>
        <w:spacing w:after="5" w:line="254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информирование друг друга об актуальных задачах воспитания и обучения детей, о возможностях детского сада и семьи в решении данных задач; </w:t>
      </w:r>
    </w:p>
    <w:p w:rsidR="00A7698E" w:rsidRPr="00146C56" w:rsidRDefault="00A7698E" w:rsidP="00A7698E">
      <w:pPr>
        <w:numPr>
          <w:ilvl w:val="0"/>
          <w:numId w:val="1"/>
        </w:numPr>
        <w:spacing w:after="5" w:line="254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создание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A7698E" w:rsidRPr="00146C56" w:rsidRDefault="00A7698E" w:rsidP="00A7698E">
      <w:pPr>
        <w:numPr>
          <w:ilvl w:val="0"/>
          <w:numId w:val="1"/>
        </w:numPr>
        <w:spacing w:after="5" w:line="254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привлечение семей воспитанников к участию в совместных с педагогами мероприятиях, организуемых в районе (городе, области); </w:t>
      </w:r>
    </w:p>
    <w:p w:rsidR="00A7698E" w:rsidRPr="00146C56" w:rsidRDefault="00A7698E" w:rsidP="00A7698E">
      <w:pPr>
        <w:numPr>
          <w:ilvl w:val="0"/>
          <w:numId w:val="1"/>
        </w:numPr>
        <w:spacing w:after="275" w:line="254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  <w:t xml:space="preserve"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A7698E" w:rsidRPr="00146C56" w:rsidRDefault="00A7698E" w:rsidP="0052137E">
      <w:pPr>
        <w:spacing w:after="73" w:line="216" w:lineRule="auto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  <w:r w:rsidRPr="00146C56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 xml:space="preserve">Основные направления и формы </w:t>
      </w:r>
      <w:r w:rsidR="00846642" w:rsidRPr="00146C56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 xml:space="preserve">взаимодействия </w:t>
      </w:r>
      <w:r w:rsidRPr="00146C56"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  <w:t xml:space="preserve"> с семьей</w:t>
      </w:r>
    </w:p>
    <w:p w:rsidR="0052137E" w:rsidRPr="00146C56" w:rsidRDefault="0052137E" w:rsidP="0052137E">
      <w:pPr>
        <w:spacing w:after="73" w:line="216" w:lineRule="auto"/>
        <w:jc w:val="both"/>
        <w:rPr>
          <w:rFonts w:ascii="Times New Roman" w:eastAsia="Calibri" w:hAnsi="Times New Roman" w:cs="Times New Roman"/>
          <w:b/>
          <w:color w:val="231F20"/>
          <w:sz w:val="24"/>
          <w:szCs w:val="24"/>
          <w:lang w:eastAsia="ru-RU"/>
        </w:rPr>
      </w:pPr>
    </w:p>
    <w:p w:rsidR="0052137E" w:rsidRPr="00146C56" w:rsidRDefault="0052137E" w:rsidP="0052137E">
      <w:pPr>
        <w:spacing w:after="73" w:line="216" w:lineRule="auto"/>
        <w:jc w:val="both"/>
        <w:rPr>
          <w:rFonts w:ascii="Times New Roman" w:eastAsia="Calibri" w:hAnsi="Times New Roman" w:cs="Times New Roman"/>
          <w:i/>
          <w:color w:val="231F20"/>
          <w:sz w:val="24"/>
          <w:szCs w:val="24"/>
          <w:lang w:eastAsia="ru-RU"/>
        </w:rPr>
      </w:pPr>
    </w:p>
    <w:tbl>
      <w:tblPr>
        <w:tblStyle w:val="a5"/>
        <w:tblW w:w="5123" w:type="pct"/>
        <w:tblLayout w:type="fixed"/>
        <w:tblLook w:val="04A0"/>
      </w:tblPr>
      <w:tblGrid>
        <w:gridCol w:w="4503"/>
        <w:gridCol w:w="5303"/>
      </w:tblGrid>
      <w:tr w:rsidR="00846642" w:rsidRPr="00146C56" w:rsidTr="00A800E5">
        <w:tc>
          <w:tcPr>
            <w:tcW w:w="2296" w:type="pct"/>
            <w:tcBorders>
              <w:bottom w:val="nil"/>
            </w:tcBorders>
          </w:tcPr>
          <w:p w:rsidR="00846642" w:rsidRPr="00146C56" w:rsidRDefault="00846642" w:rsidP="00A800E5">
            <w:pPr>
              <w:keepNext/>
              <w:keepLines/>
              <w:tabs>
                <w:tab w:val="left" w:pos="3119"/>
                <w:tab w:val="left" w:pos="3261"/>
              </w:tabs>
              <w:spacing w:after="39" w:line="259" w:lineRule="auto"/>
              <w:ind w:right="1593"/>
              <w:jc w:val="both"/>
              <w:outlineLvl w:val="3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Направления взаимодействия</w:t>
            </w:r>
          </w:p>
        </w:tc>
        <w:tc>
          <w:tcPr>
            <w:tcW w:w="2704" w:type="pct"/>
          </w:tcPr>
          <w:p w:rsidR="00846642" w:rsidRPr="00146C56" w:rsidRDefault="00846642" w:rsidP="003662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Формы взаимодействия</w:t>
            </w:r>
          </w:p>
        </w:tc>
      </w:tr>
      <w:tr w:rsidR="00846642" w:rsidRPr="00146C56" w:rsidTr="00A800E5">
        <w:tc>
          <w:tcPr>
            <w:tcW w:w="2296" w:type="pct"/>
            <w:tcBorders>
              <w:bottom w:val="nil"/>
            </w:tcBorders>
          </w:tcPr>
          <w:p w:rsidR="00846642" w:rsidRPr="00146C56" w:rsidRDefault="00846642" w:rsidP="00A800E5">
            <w:pPr>
              <w:keepNext/>
              <w:keepLines/>
              <w:tabs>
                <w:tab w:val="left" w:pos="3119"/>
                <w:tab w:val="left" w:pos="3261"/>
              </w:tabs>
              <w:spacing w:after="39" w:line="259" w:lineRule="auto"/>
              <w:ind w:right="1593"/>
              <w:jc w:val="both"/>
              <w:outlineLvl w:val="3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ниеи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2704" w:type="pct"/>
            <w:vMerge w:val="restart"/>
          </w:tcPr>
          <w:p w:rsidR="00BB6E0E" w:rsidRPr="00146C56" w:rsidRDefault="00846642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 организуемая социально-педагогическая диагностика с использование</w:t>
            </w:r>
            <w:r w:rsidR="00411ACA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м бесед, анкетирования,</w:t>
            </w:r>
            <w:proofErr w:type="gramStart"/>
            <w:r w:rsidR="00411ACA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B6E0E" w:rsidRPr="00146C56" w:rsidRDefault="00BB6E0E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46642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осещение п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едагогами семей воспитанников; О</w:t>
            </w:r>
            <w:r w:rsidR="00846642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рганизация дней открытых дверей в детском саду; </w:t>
            </w:r>
          </w:p>
          <w:p w:rsidR="00846642" w:rsidRPr="00146C56" w:rsidRDefault="00BB6E0E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411ACA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азнообразные </w:t>
            </w:r>
            <w:r w:rsidR="00846642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собрания-встречи, ориентированные на знакомство с достижениями и трудностями воспитывающих детей сторон. </w:t>
            </w:r>
          </w:p>
          <w:p w:rsidR="00846642" w:rsidRPr="00146C56" w:rsidRDefault="00846642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1ACA" w:rsidRPr="00146C56" w:rsidRDefault="00846642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Непосредственное общение в ходе бесед, консультаций, н</w:t>
            </w:r>
            <w:r w:rsidR="00411ACA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а собраниях.</w:t>
            </w:r>
          </w:p>
          <w:p w:rsidR="0011532C" w:rsidRPr="00146C56" w:rsidRDefault="0011532C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Обсуждение вопросов, связанных с реализацией Программы.</w:t>
            </w:r>
          </w:p>
          <w:p w:rsidR="00846642" w:rsidRPr="00146C56" w:rsidRDefault="00846642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Опосредованное получение информации из различных источников: стендов, газет, журналов 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(рукописных, эл</w:t>
            </w:r>
            <w:r w:rsidR="00411ACA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ектронных), 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разнообразных буклетов, интернет-сайта детского сада,  а также переписки (в том числе электронной). </w:t>
            </w:r>
            <w:proofErr w:type="gramEnd"/>
          </w:p>
          <w:p w:rsidR="00846642" w:rsidRPr="00146C56" w:rsidRDefault="00846642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6E0E" w:rsidRPr="00146C56" w:rsidRDefault="00846642" w:rsidP="00F9104E">
            <w:pPr>
              <w:tabs>
                <w:tab w:val="left" w:pos="4853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Стенды со стратегической (многолетней), тактической (годичной) и оперативной информацией. </w:t>
            </w:r>
          </w:p>
          <w:p w:rsidR="00846642" w:rsidRPr="00146C56" w:rsidRDefault="00846642" w:rsidP="00F9104E">
            <w:pPr>
              <w:tabs>
                <w:tab w:val="left" w:pos="4853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Стратегическая</w:t>
            </w:r>
            <w:r w:rsidR="00BB6E0E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proofErr w:type="gramStart"/>
            <w:r w:rsidR="00BB6E0E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сведения о целях и задачах развития детского сада на дальнюю и среднюю перспективы, о реализуемой образовательной программе, об инновационных проектах дошкольного учреждения, а также о дополнительных образовательных услугах.</w:t>
            </w:r>
          </w:p>
          <w:p w:rsidR="00846642" w:rsidRPr="00146C56" w:rsidRDefault="00846642" w:rsidP="00F9104E">
            <w:pPr>
              <w:tabs>
                <w:tab w:val="left" w:pos="4853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Тактическая</w:t>
            </w:r>
            <w:r w:rsidR="00BB6E0E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информация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: сведения о педагогах и графиках их работы, о режиме дня, о задачах и содержании воспитательно-образовательной работы в группе на год.</w:t>
            </w:r>
          </w:p>
          <w:p w:rsidR="00846642" w:rsidRPr="00146C56" w:rsidRDefault="00846642" w:rsidP="00F9104E">
            <w:pPr>
              <w:tabs>
                <w:tab w:val="left" w:pos="4853"/>
              </w:tabs>
              <w:spacing w:after="73" w:line="216" w:lineRule="auto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proofErr w:type="gram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Оперативная</w:t>
            </w:r>
            <w:r w:rsidR="00BB6E0E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: сведения об ожидаемых или уже прошедших событиях в группе (детском саду, районе): акциях, конкурсах, репетициях, выставках, встречах, совместных проектах, экскурсиях выходного дня и т. д.</w:t>
            </w:r>
            <w:proofErr w:type="gramEnd"/>
          </w:p>
        </w:tc>
      </w:tr>
      <w:tr w:rsidR="00846642" w:rsidRPr="00146C56" w:rsidTr="00A800E5">
        <w:tc>
          <w:tcPr>
            <w:tcW w:w="2296" w:type="pct"/>
            <w:tcBorders>
              <w:top w:val="nil"/>
            </w:tcBorders>
          </w:tcPr>
          <w:p w:rsidR="00846642" w:rsidRPr="00146C56" w:rsidRDefault="00846642" w:rsidP="00A7698E">
            <w:pPr>
              <w:spacing w:after="73" w:line="216" w:lineRule="auto"/>
              <w:ind w:right="3089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  <w:vMerge/>
          </w:tcPr>
          <w:p w:rsidR="00846642" w:rsidRPr="00146C56" w:rsidRDefault="00846642" w:rsidP="00010775">
            <w:pPr>
              <w:spacing w:after="73" w:line="216" w:lineRule="auto"/>
              <w:ind w:right="3089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</w:tr>
      <w:tr w:rsidR="0012458B" w:rsidRPr="00146C56" w:rsidTr="00A800E5">
        <w:tc>
          <w:tcPr>
            <w:tcW w:w="2296" w:type="pct"/>
          </w:tcPr>
          <w:p w:rsidR="00D8709D" w:rsidRPr="00146C56" w:rsidRDefault="00D8709D" w:rsidP="00D8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Непрерывное образование воспитывающих взрослых</w:t>
            </w:r>
          </w:p>
          <w:p w:rsidR="0012458B" w:rsidRPr="00146C56" w:rsidRDefault="0012458B" w:rsidP="00A7698E">
            <w:pPr>
              <w:spacing w:after="73" w:line="216" w:lineRule="auto"/>
              <w:ind w:right="3089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</w:tcPr>
          <w:p w:rsidR="00BB6E0E" w:rsidRPr="00146C56" w:rsidRDefault="00BB6E0E" w:rsidP="00BB6E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D8709D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одительские собрания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6E0E" w:rsidRPr="00146C56" w:rsidRDefault="00BB6E0E" w:rsidP="00BB6E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D8709D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одительские и педагогические чтения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6E0E" w:rsidRPr="00146C56" w:rsidRDefault="00BB6E0E" w:rsidP="00BB6E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8709D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еминары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B6E0E" w:rsidRPr="00146C56" w:rsidRDefault="00BB6E0E" w:rsidP="00BB6E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Мастер-классы.</w:t>
            </w:r>
          </w:p>
          <w:p w:rsidR="00BB6E0E" w:rsidRPr="00146C56" w:rsidRDefault="00831BD0" w:rsidP="00BB6E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B6E0E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роекты.</w:t>
            </w:r>
          </w:p>
          <w:p w:rsidR="0012458B" w:rsidRPr="00146C56" w:rsidRDefault="00831BD0" w:rsidP="00BB6E0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Игры.</w:t>
            </w:r>
          </w:p>
        </w:tc>
      </w:tr>
      <w:tr w:rsidR="0012458B" w:rsidRPr="00146C56" w:rsidTr="00A800E5">
        <w:tc>
          <w:tcPr>
            <w:tcW w:w="2296" w:type="pct"/>
          </w:tcPr>
          <w:p w:rsidR="00D8709D" w:rsidRPr="00146C56" w:rsidRDefault="00D8709D" w:rsidP="00D8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  <w:p w:rsidR="0012458B" w:rsidRPr="00146C56" w:rsidRDefault="0012458B" w:rsidP="00A7698E">
            <w:pPr>
              <w:spacing w:after="73" w:line="216" w:lineRule="auto"/>
              <w:ind w:right="3089"/>
              <w:jc w:val="both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</w:p>
        </w:tc>
        <w:tc>
          <w:tcPr>
            <w:tcW w:w="2704" w:type="pct"/>
          </w:tcPr>
          <w:p w:rsidR="00C208B2" w:rsidRPr="00146C56" w:rsidRDefault="00846642" w:rsidP="00F9104E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411ACA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кции,</w:t>
            </w:r>
            <w:r w:rsidR="00D8709D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посещения семьями программных мероприятий семейного абонемента, организованных учреждениями культуры и искусства, по запросу д</w:t>
            </w:r>
            <w:r w:rsidR="00C44DEE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етского сада;   фестивали, </w:t>
            </w:r>
            <w:r w:rsidR="00D8709D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</w:t>
            </w:r>
            <w:r w:rsidR="00C44DEE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чера вопросов и ответов,  </w:t>
            </w:r>
            <w:r w:rsidR="00D8709D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праздники (в том числе семейные), прогулки, экскурсии, проектная деятельность, семейный театр).</w:t>
            </w:r>
            <w:r w:rsidR="00C208B2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846642" w:rsidRPr="00146C56" w:rsidRDefault="00C208B2" w:rsidP="00F9104E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 осенней  ярмарки.</w:t>
            </w:r>
            <w:r w:rsidR="009504C9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Семейные художественные студии. </w:t>
            </w:r>
          </w:p>
          <w:p w:rsidR="00831BD0" w:rsidRPr="00146C56" w:rsidRDefault="009504C9" w:rsidP="00F9104E">
            <w:pPr>
              <w:spacing w:line="216" w:lineRule="auto"/>
              <w:ind w:right="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праздники.</w:t>
            </w:r>
          </w:p>
          <w:p w:rsidR="00BB6E0E" w:rsidRPr="00146C56" w:rsidRDefault="00BB6E0E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образовательные проекты.</w:t>
            </w:r>
          </w:p>
          <w:p w:rsidR="009504C9" w:rsidRPr="00146C56" w:rsidRDefault="00BB6E0E" w:rsidP="00F9104E">
            <w:pPr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Совместные игры.</w:t>
            </w:r>
          </w:p>
        </w:tc>
      </w:tr>
      <w:tr w:rsidR="00846642" w:rsidRPr="00146C56" w:rsidTr="00A800E5">
        <w:tc>
          <w:tcPr>
            <w:tcW w:w="2296" w:type="pct"/>
          </w:tcPr>
          <w:p w:rsidR="00846642" w:rsidRPr="00146C56" w:rsidRDefault="0011532C" w:rsidP="00D870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Рекомендованная образовательная деятельность с детьми</w:t>
            </w:r>
          </w:p>
        </w:tc>
        <w:tc>
          <w:tcPr>
            <w:tcW w:w="2704" w:type="pct"/>
          </w:tcPr>
          <w:p w:rsidR="00846642" w:rsidRPr="00146C56" w:rsidRDefault="0011532C" w:rsidP="00F9104E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организации образовательной деятельности дома (книги серии «Школа Семи Гномов»)</w:t>
            </w:r>
            <w:r w:rsidR="00146C56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. Рекомендации по индивидуальным траекториям развития</w:t>
            </w:r>
          </w:p>
        </w:tc>
      </w:tr>
    </w:tbl>
    <w:p w:rsidR="0012458B" w:rsidRPr="00146C56" w:rsidRDefault="0012458B" w:rsidP="00A7698E">
      <w:pPr>
        <w:spacing w:after="73" w:line="216" w:lineRule="auto"/>
        <w:ind w:right="308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A7698E">
      <w:pPr>
        <w:spacing w:after="73" w:line="216" w:lineRule="auto"/>
        <w:ind w:right="308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BD0" w:rsidRPr="00146C56" w:rsidRDefault="00831BD0" w:rsidP="00A7698E">
      <w:pPr>
        <w:spacing w:after="73" w:line="216" w:lineRule="auto"/>
        <w:ind w:right="3089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831BD0" w:rsidRPr="00146C56" w:rsidSect="008466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BD0" w:rsidRPr="00146C56" w:rsidRDefault="00831BD0" w:rsidP="00A7698E">
      <w:pPr>
        <w:spacing w:after="73" w:line="216" w:lineRule="auto"/>
        <w:ind w:right="308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942C5" w:rsidRPr="00146C56" w:rsidRDefault="00B942C5" w:rsidP="00A7698E">
      <w:pPr>
        <w:spacing w:after="73" w:line="216" w:lineRule="auto"/>
        <w:ind w:right="308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6C56">
        <w:rPr>
          <w:rFonts w:ascii="Times New Roman" w:eastAsia="Calibri" w:hAnsi="Times New Roman" w:cs="Times New Roman"/>
          <w:b/>
          <w:sz w:val="24"/>
          <w:szCs w:val="24"/>
        </w:rPr>
        <w:t>Ожидаемый результат:</w:t>
      </w:r>
    </w:p>
    <w:p w:rsidR="00C35A76" w:rsidRPr="00146C56" w:rsidRDefault="00C35A76" w:rsidP="00C35A76">
      <w:pPr>
        <w:tabs>
          <w:tab w:val="left" w:pos="8364"/>
          <w:tab w:val="left" w:pos="8931"/>
          <w:tab w:val="left" w:pos="9355"/>
        </w:tabs>
        <w:spacing w:after="73" w:line="216" w:lineRule="auto"/>
        <w:ind w:right="26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A76" w:rsidRPr="00146C56" w:rsidRDefault="00C35A76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56">
        <w:rPr>
          <w:rFonts w:ascii="Times New Roman" w:eastAsia="Calibri" w:hAnsi="Times New Roman" w:cs="Times New Roman"/>
          <w:sz w:val="24"/>
          <w:szCs w:val="24"/>
        </w:rPr>
        <w:t>Создание образовательной среды, обеспечивающей открытость дошкольного образовательного учреждения и реальное участие родителей (законных представителей) в образовательной деятельности</w:t>
      </w:r>
    </w:p>
    <w:p w:rsidR="00B942C5" w:rsidRPr="00146C56" w:rsidRDefault="00C35A76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56">
        <w:rPr>
          <w:rFonts w:ascii="Times New Roman" w:eastAsia="Calibri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  <w:r w:rsidR="00FD4EB4" w:rsidRPr="00146C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BD0" w:rsidRPr="00146C56" w:rsidRDefault="00831BD0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0E" w:rsidRPr="006E5D5E" w:rsidRDefault="006E5D5E" w:rsidP="006E5D5E">
      <w:pPr>
        <w:tabs>
          <w:tab w:val="left" w:pos="8364"/>
          <w:tab w:val="left" w:pos="8931"/>
          <w:tab w:val="left" w:pos="9355"/>
        </w:tabs>
        <w:spacing w:after="73" w:line="21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5D5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взаимодействия</w:t>
      </w:r>
      <w:r w:rsidR="00C7461F">
        <w:rPr>
          <w:rFonts w:ascii="Times New Roman" w:eastAsia="Calibri" w:hAnsi="Times New Roman" w:cs="Times New Roman"/>
          <w:b/>
          <w:sz w:val="24"/>
          <w:szCs w:val="24"/>
        </w:rPr>
        <w:t xml:space="preserve"> с семьями воспитанников </w:t>
      </w:r>
      <w:r w:rsidR="001D5E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1277"/>
        <w:gridCol w:w="4678"/>
        <w:gridCol w:w="2693"/>
        <w:gridCol w:w="1807"/>
      </w:tblGrid>
      <w:tr w:rsidR="00BB6E0E" w:rsidRPr="00146C56" w:rsidTr="00F9104E">
        <w:tc>
          <w:tcPr>
            <w:tcW w:w="1277" w:type="dxa"/>
            <w:vAlign w:val="center"/>
          </w:tcPr>
          <w:p w:rsidR="00BB6E0E" w:rsidRPr="00146C56" w:rsidRDefault="00BB6E0E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678" w:type="dxa"/>
            <w:vAlign w:val="center"/>
          </w:tcPr>
          <w:p w:rsidR="00BB6E0E" w:rsidRPr="00146C56" w:rsidRDefault="00BB6E0E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BB6E0E" w:rsidRPr="00146C56" w:rsidRDefault="00831BD0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взаимодействия</w:t>
            </w:r>
          </w:p>
        </w:tc>
        <w:tc>
          <w:tcPr>
            <w:tcW w:w="1807" w:type="dxa"/>
            <w:vAlign w:val="center"/>
          </w:tcPr>
          <w:p w:rsidR="00BB6E0E" w:rsidRPr="00146C56" w:rsidRDefault="00BB6E0E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62133" w:rsidRPr="00146C56" w:rsidTr="00F9104E">
        <w:tc>
          <w:tcPr>
            <w:tcW w:w="1277" w:type="dxa"/>
            <w:vMerge w:val="restart"/>
            <w:textDirection w:val="btLr"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</w:tcPr>
          <w:p w:rsidR="00146C56" w:rsidRPr="00146C56" w:rsidRDefault="00146C56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Родительское  собрание</w:t>
            </w:r>
            <w:r w:rsidR="001D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0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2133" w:rsidRPr="00146C56">
              <w:rPr>
                <w:rFonts w:ascii="Times New Roman" w:hAnsi="Times New Roman" w:cs="Times New Roman"/>
                <w:sz w:val="24"/>
                <w:szCs w:val="24"/>
              </w:rPr>
              <w:t>Задачи воспитания детей  с</w:t>
            </w:r>
            <w:r w:rsidR="00A8736F">
              <w:rPr>
                <w:rFonts w:ascii="Times New Roman" w:hAnsi="Times New Roman" w:cs="Times New Roman"/>
                <w:sz w:val="24"/>
                <w:szCs w:val="24"/>
              </w:rPr>
              <w:t>таршей</w:t>
            </w:r>
            <w:r w:rsidR="00962133"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группы».</w:t>
            </w:r>
          </w:p>
          <w:p w:rsidR="00146C56" w:rsidRPr="00146C56" w:rsidRDefault="00146C56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Обсуждение документов:</w:t>
            </w:r>
          </w:p>
          <w:p w:rsidR="00146C56" w:rsidRPr="00146C56" w:rsidRDefault="00146C56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Декларация прав ребенка </w:t>
            </w:r>
          </w:p>
          <w:p w:rsidR="00146C56" w:rsidRPr="00146C56" w:rsidRDefault="00146C56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Конвенция ООН о правах ребенка </w:t>
            </w:r>
          </w:p>
          <w:p w:rsidR="00146C56" w:rsidRPr="00146C56" w:rsidRDefault="00146C56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Всемирная декларация об обеспечении выживания, защиты и развития детей </w:t>
            </w:r>
          </w:p>
          <w:p w:rsidR="00146C56" w:rsidRPr="00146C56" w:rsidRDefault="00146C56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закон «Об основных гарантиях прав ребенка в Российской Федерации».</w:t>
            </w:r>
          </w:p>
          <w:p w:rsidR="00146C56" w:rsidRPr="00146C56" w:rsidRDefault="00146C56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«Об образовании в РФ», </w:t>
            </w:r>
          </w:p>
          <w:p w:rsidR="00146C56" w:rsidRPr="00146C56" w:rsidRDefault="00146C56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ФГОС ДО</w:t>
            </w:r>
          </w:p>
          <w:p w:rsidR="00962133" w:rsidRPr="00146C56" w:rsidRDefault="00A8736F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группы</w:t>
            </w:r>
          </w:p>
        </w:tc>
        <w:tc>
          <w:tcPr>
            <w:tcW w:w="2693" w:type="dxa"/>
          </w:tcPr>
          <w:p w:rsidR="00962133" w:rsidRPr="00146C56" w:rsidRDefault="00962133" w:rsidP="00BA7F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 воспитывающих взрослых</w:t>
            </w:r>
          </w:p>
          <w:p w:rsidR="00962133" w:rsidRPr="00146C56" w:rsidRDefault="00962133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96213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62133" w:rsidRPr="00146C56" w:rsidTr="00F9104E">
        <w:trPr>
          <w:trHeight w:val="544"/>
        </w:trPr>
        <w:tc>
          <w:tcPr>
            <w:tcW w:w="1277" w:type="dxa"/>
            <w:vMerge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1D30" w:rsidRPr="00146C56" w:rsidRDefault="00146C56" w:rsidP="000A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Папка- передвижка  </w:t>
            </w:r>
            <w:r w:rsidR="00962133" w:rsidRPr="00146C56">
              <w:rPr>
                <w:rFonts w:ascii="Times New Roman" w:hAnsi="Times New Roman" w:cs="Times New Roman"/>
                <w:sz w:val="24"/>
                <w:szCs w:val="24"/>
              </w:rPr>
              <w:t>«Осень в гости к нам пришла»;</w:t>
            </w:r>
          </w:p>
          <w:p w:rsidR="00962133" w:rsidRPr="00146C56" w:rsidRDefault="00962133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133" w:rsidRPr="00146C56" w:rsidRDefault="00962133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r w:rsidR="006E5D5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6E5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5D5E">
              <w:rPr>
                <w:rFonts w:ascii="Times New Roman" w:eastAsia="Calibri" w:hAnsi="Times New Roman" w:cs="Times New Roman"/>
                <w:sz w:val="24"/>
                <w:szCs w:val="24"/>
              </w:rPr>
              <w:t>вз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96213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62133" w:rsidRPr="00146C56" w:rsidTr="00F9104E">
        <w:tc>
          <w:tcPr>
            <w:tcW w:w="1277" w:type="dxa"/>
            <w:vMerge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2133" w:rsidRPr="00146C56" w:rsidRDefault="00146C56" w:rsidP="009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  <w:r w:rsidR="00544BE3">
              <w:rPr>
                <w:rFonts w:ascii="Times New Roman" w:hAnsi="Times New Roman" w:cs="Times New Roman"/>
                <w:sz w:val="24"/>
                <w:szCs w:val="24"/>
              </w:rPr>
              <w:t>«Правильное питание – залог здорового образа жизни</w:t>
            </w:r>
            <w:r w:rsidR="00962133" w:rsidRPr="00146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1D30" w:rsidRPr="00146C56" w:rsidRDefault="000A1D30" w:rsidP="0096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33" w:rsidRPr="00146C56" w:rsidRDefault="00962133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133" w:rsidRPr="00146C56" w:rsidRDefault="00962133" w:rsidP="0096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 воспитывающих взрослых</w:t>
            </w:r>
          </w:p>
        </w:tc>
        <w:tc>
          <w:tcPr>
            <w:tcW w:w="1807" w:type="dxa"/>
            <w:vAlign w:val="center"/>
          </w:tcPr>
          <w:p w:rsidR="0096213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62133" w:rsidRPr="00146C56" w:rsidTr="00F9104E">
        <w:tc>
          <w:tcPr>
            <w:tcW w:w="1277" w:type="dxa"/>
            <w:vMerge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2133" w:rsidRPr="00146C56" w:rsidRDefault="00A8736F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62133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Осенняя  ярмарка»</w:t>
            </w:r>
          </w:p>
          <w:p w:rsidR="000A1D30" w:rsidRPr="00146C56" w:rsidRDefault="000A1D30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133" w:rsidRPr="00146C56" w:rsidRDefault="00962133" w:rsidP="0096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1807" w:type="dxa"/>
            <w:vAlign w:val="center"/>
          </w:tcPr>
          <w:p w:rsidR="0096213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62133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62133" w:rsidRPr="00146C56" w:rsidRDefault="000A1D30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родительский</w:t>
            </w:r>
          </w:p>
          <w:p w:rsidR="000A1D30" w:rsidRPr="00146C56" w:rsidRDefault="000A1D30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комитет</w:t>
            </w:r>
          </w:p>
        </w:tc>
      </w:tr>
      <w:tr w:rsidR="00962133" w:rsidRPr="00146C56" w:rsidTr="00F9104E">
        <w:trPr>
          <w:cantSplit/>
          <w:trHeight w:val="1134"/>
        </w:trPr>
        <w:tc>
          <w:tcPr>
            <w:tcW w:w="1277" w:type="dxa"/>
            <w:vMerge w:val="restart"/>
            <w:textDirection w:val="btLr"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4678" w:type="dxa"/>
          </w:tcPr>
          <w:p w:rsidR="00544BE3" w:rsidRPr="00146C56" w:rsidRDefault="00544BE3" w:rsidP="00544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Сем</w:t>
            </w:r>
            <w:r w:rsidR="003F3DA8">
              <w:rPr>
                <w:rFonts w:ascii="Times New Roman" w:hAnsi="Times New Roman" w:cs="Times New Roman"/>
                <w:sz w:val="24"/>
                <w:szCs w:val="24"/>
              </w:rPr>
              <w:t>инар- практикум по аппликации «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3F3DA8">
              <w:rPr>
                <w:rFonts w:ascii="Times New Roman" w:hAnsi="Times New Roman" w:cs="Times New Roman"/>
                <w:sz w:val="24"/>
                <w:szCs w:val="24"/>
              </w:rPr>
              <w:t xml:space="preserve"> с ножницами» (открытое занятие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44BE3" w:rsidRPr="00146C56" w:rsidRDefault="00544BE3" w:rsidP="00544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33" w:rsidRPr="00146C56" w:rsidRDefault="00962133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133" w:rsidRPr="00146C56" w:rsidRDefault="00962133" w:rsidP="0096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 воспитывающих взрослых</w:t>
            </w:r>
          </w:p>
        </w:tc>
        <w:tc>
          <w:tcPr>
            <w:tcW w:w="1807" w:type="dxa"/>
            <w:vAlign w:val="center"/>
          </w:tcPr>
          <w:p w:rsidR="00962133" w:rsidRPr="00146C56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962133" w:rsidRPr="00146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133" w:rsidRPr="00146C56" w:rsidRDefault="00962133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2133" w:rsidRPr="00146C56" w:rsidTr="00F9104E">
        <w:tc>
          <w:tcPr>
            <w:tcW w:w="1277" w:type="dxa"/>
            <w:vMerge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2133" w:rsidRPr="00146C56" w:rsidRDefault="00544BE3" w:rsidP="009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«Физиологические основы закаливания»</w:t>
            </w:r>
          </w:p>
        </w:tc>
        <w:tc>
          <w:tcPr>
            <w:tcW w:w="2693" w:type="dxa"/>
          </w:tcPr>
          <w:p w:rsidR="00962133" w:rsidRPr="00146C56" w:rsidRDefault="00962133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96213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44B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BE3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962133" w:rsidRPr="00146C56" w:rsidTr="00F9104E">
        <w:tc>
          <w:tcPr>
            <w:tcW w:w="1277" w:type="dxa"/>
            <w:vMerge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2133" w:rsidRPr="00146C56" w:rsidRDefault="00146C56" w:rsidP="009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Совместная выставка </w:t>
            </w:r>
            <w:r w:rsidR="00962133"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«Поделки из природного и бросового материала» </w:t>
            </w:r>
            <w:proofErr w:type="gramStart"/>
            <w:r w:rsidR="00962133"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962133" w:rsidRPr="00146C56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подарила);</w:t>
            </w:r>
          </w:p>
          <w:p w:rsidR="00962133" w:rsidRPr="00146C56" w:rsidRDefault="00962133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133" w:rsidRPr="00146C56" w:rsidRDefault="00962133" w:rsidP="0096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1807" w:type="dxa"/>
            <w:vAlign w:val="center"/>
          </w:tcPr>
          <w:p w:rsidR="00962133" w:rsidRPr="00146C56" w:rsidRDefault="00962133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13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62133" w:rsidRPr="00146C56" w:rsidTr="00F9104E">
        <w:tc>
          <w:tcPr>
            <w:tcW w:w="1277" w:type="dxa"/>
            <w:vMerge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2133" w:rsidRPr="00146C56" w:rsidRDefault="00962133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Выставка детских р</w:t>
            </w:r>
            <w:r w:rsidR="00146C56"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исунков  «Здравствуй, 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осень золотая!</w:t>
            </w:r>
            <w:r w:rsidR="00146C56" w:rsidRPr="00146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62133" w:rsidRPr="00146C56" w:rsidRDefault="00962133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96213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962133" w:rsidRPr="00146C56" w:rsidTr="00F9104E">
        <w:tc>
          <w:tcPr>
            <w:tcW w:w="1277" w:type="dxa"/>
            <w:vMerge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2133" w:rsidRPr="00146C56" w:rsidRDefault="00962133" w:rsidP="007D5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Осенний  праздник.</w:t>
            </w:r>
          </w:p>
          <w:p w:rsidR="00962133" w:rsidRPr="00146C56" w:rsidRDefault="00962133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133" w:rsidRPr="00146C56" w:rsidRDefault="00962133" w:rsidP="009621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1807" w:type="dxa"/>
            <w:vAlign w:val="center"/>
          </w:tcPr>
          <w:p w:rsidR="0096213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62133" w:rsidRPr="00146C56" w:rsidRDefault="00962133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962133" w:rsidRPr="00146C56" w:rsidRDefault="00962133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62133" w:rsidRPr="00146C56" w:rsidTr="00F9104E">
        <w:tc>
          <w:tcPr>
            <w:tcW w:w="1277" w:type="dxa"/>
            <w:vMerge/>
            <w:vAlign w:val="center"/>
          </w:tcPr>
          <w:p w:rsidR="00962133" w:rsidRPr="00146C56" w:rsidRDefault="00962133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0A1D30" w:rsidRDefault="00A8736F" w:rsidP="000A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(</w:t>
            </w:r>
            <w:r w:rsidR="00544BE3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рекомендации) </w:t>
            </w:r>
          </w:p>
          <w:p w:rsidR="00544BE3" w:rsidRPr="00146C56" w:rsidRDefault="00544BE3" w:rsidP="000A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«Рецепты блюд на ужин и в выходные дни»</w:t>
            </w:r>
          </w:p>
          <w:p w:rsidR="00962133" w:rsidRPr="00146C56" w:rsidRDefault="00962133" w:rsidP="00010775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62133" w:rsidRDefault="00962133" w:rsidP="0014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 воспитывающих взрослых</w:t>
            </w:r>
          </w:p>
          <w:p w:rsidR="001D5E01" w:rsidRDefault="001D5E01" w:rsidP="0014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5E01" w:rsidRPr="00146C56" w:rsidRDefault="001D5E01" w:rsidP="0014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96213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62133" w:rsidRPr="00146C56" w:rsidRDefault="00962133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82140" w:rsidRPr="00146C56" w:rsidTr="00F9104E">
        <w:tc>
          <w:tcPr>
            <w:tcW w:w="1277" w:type="dxa"/>
            <w:vMerge w:val="restart"/>
            <w:textDirection w:val="btLr"/>
            <w:vAlign w:val="center"/>
          </w:tcPr>
          <w:p w:rsidR="00182140" w:rsidRPr="00146C56" w:rsidRDefault="00182140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678" w:type="dxa"/>
          </w:tcPr>
          <w:p w:rsidR="00182140" w:rsidRPr="006E5D5E" w:rsidRDefault="00182140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44BE3">
              <w:rPr>
                <w:rFonts w:ascii="Times New Roman" w:hAnsi="Times New Roman" w:cs="Times New Roman"/>
                <w:sz w:val="24"/>
                <w:szCs w:val="24"/>
              </w:rPr>
              <w:t>Развитие  речи  детей 6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-го года жизни»</w:t>
            </w:r>
          </w:p>
        </w:tc>
        <w:tc>
          <w:tcPr>
            <w:tcW w:w="2693" w:type="dxa"/>
          </w:tcPr>
          <w:p w:rsidR="00182140" w:rsidRPr="00146C56" w:rsidRDefault="00182140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182140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182140" w:rsidRPr="00146C56" w:rsidTr="00F9104E">
        <w:tc>
          <w:tcPr>
            <w:tcW w:w="1277" w:type="dxa"/>
            <w:vMerge/>
            <w:vAlign w:val="center"/>
          </w:tcPr>
          <w:p w:rsidR="00182140" w:rsidRPr="00146C56" w:rsidRDefault="00182140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82140" w:rsidRPr="00146C56" w:rsidRDefault="00182140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Совместный проект «Кормушки  для птиц»</w:t>
            </w:r>
          </w:p>
          <w:p w:rsidR="00182140" w:rsidRPr="00146C56" w:rsidRDefault="00182140" w:rsidP="0014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82140" w:rsidRPr="00146C56" w:rsidRDefault="00182140" w:rsidP="0014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 воспитывающих взрослых</w:t>
            </w:r>
          </w:p>
          <w:p w:rsidR="00182140" w:rsidRPr="00146C56" w:rsidRDefault="00182140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182140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40" w:rsidRPr="00146C5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182140" w:rsidRPr="00146C56" w:rsidTr="00F9104E">
        <w:trPr>
          <w:cantSplit/>
          <w:trHeight w:val="1134"/>
        </w:trPr>
        <w:tc>
          <w:tcPr>
            <w:tcW w:w="1277" w:type="dxa"/>
            <w:vMerge/>
            <w:textDirection w:val="btLr"/>
            <w:vAlign w:val="center"/>
          </w:tcPr>
          <w:p w:rsidR="00182140" w:rsidRPr="00146C56" w:rsidRDefault="00182140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182140" w:rsidRDefault="00182140" w:rsidP="006E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03E" w:rsidRPr="00146C56" w:rsidRDefault="00A3203E" w:rsidP="00A3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 досуг с  родителями </w:t>
            </w:r>
          </w:p>
          <w:p w:rsidR="00A3203E" w:rsidRPr="00146C56" w:rsidRDefault="00A3203E" w:rsidP="00A3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быстрые,</w:t>
            </w:r>
            <w:r w:rsidR="00A8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сильные,</w:t>
            </w:r>
            <w:r w:rsidR="00A8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умелые!»</w:t>
            </w:r>
          </w:p>
          <w:p w:rsidR="00182140" w:rsidRDefault="00182140" w:rsidP="006E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40" w:rsidRDefault="00182140" w:rsidP="006E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140" w:rsidRPr="006E5D5E" w:rsidRDefault="00B53B03" w:rsidP="00B53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«Поможем  бездомным  животным»</w:t>
            </w:r>
          </w:p>
        </w:tc>
        <w:tc>
          <w:tcPr>
            <w:tcW w:w="2693" w:type="dxa"/>
          </w:tcPr>
          <w:p w:rsidR="00182140" w:rsidRDefault="00182140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  <w:p w:rsidR="00B53B03" w:rsidRDefault="00B53B03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03" w:rsidRDefault="00B53B03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3B03" w:rsidRPr="00146C56" w:rsidRDefault="00B53B03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182140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40" w:rsidRPr="00146C56">
              <w:rPr>
                <w:rFonts w:ascii="Times New Roman" w:hAnsi="Times New Roman" w:cs="Times New Roman"/>
                <w:sz w:val="24"/>
                <w:szCs w:val="24"/>
              </w:rPr>
              <w:t>родительский   комитет</w:t>
            </w:r>
          </w:p>
          <w:p w:rsidR="00B53B03" w:rsidRDefault="00B53B03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B03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B53B03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5B1202" w:rsidRPr="00146C56" w:rsidTr="00F9104E">
        <w:tc>
          <w:tcPr>
            <w:tcW w:w="1277" w:type="dxa"/>
            <w:vMerge w:val="restart"/>
            <w:textDirection w:val="btLr"/>
            <w:vAlign w:val="center"/>
          </w:tcPr>
          <w:p w:rsidR="005B1202" w:rsidRPr="00146C56" w:rsidRDefault="005B1202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4678" w:type="dxa"/>
          </w:tcPr>
          <w:p w:rsidR="005B1202" w:rsidRDefault="00AD4461" w:rsidP="00AD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 w:rsidR="00A87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0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58AA">
              <w:rPr>
                <w:rFonts w:ascii="Times New Roman" w:hAnsi="Times New Roman" w:cs="Times New Roman"/>
                <w:sz w:val="24"/>
                <w:szCs w:val="24"/>
              </w:rPr>
              <w:t xml:space="preserve">Мы играем в шашки» </w:t>
            </w:r>
            <w:r w:rsidR="005B1202" w:rsidRPr="00146C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8AA" w:rsidRPr="00146C56" w:rsidRDefault="003058AA" w:rsidP="00AD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 фотогазетой)</w:t>
            </w:r>
          </w:p>
          <w:p w:rsidR="005B1202" w:rsidRPr="00146C56" w:rsidRDefault="005B1202" w:rsidP="00AD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1202" w:rsidRPr="00146C56" w:rsidRDefault="005B1202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5B1202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B1202" w:rsidRPr="00146C56" w:rsidTr="00F9104E">
        <w:tc>
          <w:tcPr>
            <w:tcW w:w="1277" w:type="dxa"/>
            <w:vMerge/>
            <w:vAlign w:val="center"/>
          </w:tcPr>
          <w:p w:rsidR="005B1202" w:rsidRPr="00146C56" w:rsidRDefault="005B1202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1202" w:rsidRPr="00146C56" w:rsidRDefault="00AD4461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– передвижка</w:t>
            </w:r>
            <w:r w:rsidR="005B1202" w:rsidRPr="00146C56">
              <w:rPr>
                <w:rFonts w:ascii="Times New Roman" w:hAnsi="Times New Roman" w:cs="Times New Roman"/>
                <w:sz w:val="24"/>
                <w:szCs w:val="24"/>
              </w:rPr>
              <w:t>«Подвижные игры зимой»</w:t>
            </w:r>
          </w:p>
          <w:p w:rsidR="005B1202" w:rsidRPr="00146C56" w:rsidRDefault="005B1202" w:rsidP="00AD4461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1202" w:rsidRPr="00146C56" w:rsidRDefault="005B1202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AD4461">
              <w:rPr>
                <w:rFonts w:ascii="Times New Roman" w:eastAsia="Calibri" w:hAnsi="Times New Roman" w:cs="Times New Roman"/>
                <w:sz w:val="24"/>
                <w:szCs w:val="24"/>
              </w:rPr>
              <w:t>екомендованная образовательная д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еятельность с детьми</w:t>
            </w:r>
          </w:p>
        </w:tc>
        <w:tc>
          <w:tcPr>
            <w:tcW w:w="1807" w:type="dxa"/>
            <w:vAlign w:val="center"/>
          </w:tcPr>
          <w:p w:rsidR="005B1202" w:rsidRPr="006E5D5E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202" w:rsidRPr="00146C56">
              <w:rPr>
                <w:rFonts w:ascii="Times New Roman" w:hAnsi="Times New Roman" w:cs="Times New Roman"/>
                <w:sz w:val="24"/>
                <w:szCs w:val="24"/>
              </w:rPr>
              <w:t>инструктор физкультуры.</w:t>
            </w:r>
          </w:p>
        </w:tc>
      </w:tr>
      <w:tr w:rsidR="005B1202" w:rsidRPr="00146C56" w:rsidTr="00F9104E">
        <w:trPr>
          <w:trHeight w:val="1002"/>
        </w:trPr>
        <w:tc>
          <w:tcPr>
            <w:tcW w:w="1277" w:type="dxa"/>
            <w:vMerge/>
            <w:vAlign w:val="center"/>
          </w:tcPr>
          <w:p w:rsidR="005B1202" w:rsidRPr="00146C56" w:rsidRDefault="005B1202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1202" w:rsidRPr="00146C56" w:rsidRDefault="00AD4461" w:rsidP="00AD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апка-  передвижка</w:t>
            </w:r>
            <w:r w:rsidR="003F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202" w:rsidRPr="00146C56">
              <w:rPr>
                <w:rFonts w:ascii="Times New Roman" w:hAnsi="Times New Roman" w:cs="Times New Roman"/>
                <w:sz w:val="24"/>
                <w:szCs w:val="24"/>
              </w:rPr>
              <w:t>«Здравствуй зимушка-зима!»;</w:t>
            </w:r>
          </w:p>
          <w:p w:rsidR="005B1202" w:rsidRPr="00AD4461" w:rsidRDefault="005B1202" w:rsidP="00AD4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4461" w:rsidRDefault="00AD4461" w:rsidP="00AD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4461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Взаимопознание</w:t>
            </w:r>
            <w:proofErr w:type="spellEnd"/>
            <w:r w:rsidRPr="00AD44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4461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  <w:p w:rsidR="005B1202" w:rsidRPr="00146C56" w:rsidRDefault="005B1202" w:rsidP="00AD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5B1202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5B1202"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родительский комитет</w:t>
            </w:r>
          </w:p>
        </w:tc>
      </w:tr>
      <w:tr w:rsidR="00AD4461" w:rsidRPr="00146C56" w:rsidTr="00F9104E">
        <w:trPr>
          <w:trHeight w:val="1110"/>
        </w:trPr>
        <w:tc>
          <w:tcPr>
            <w:tcW w:w="1277" w:type="dxa"/>
            <w:vMerge/>
            <w:vAlign w:val="center"/>
          </w:tcPr>
          <w:p w:rsidR="00AD4461" w:rsidRPr="00146C56" w:rsidRDefault="00AD4461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D4461" w:rsidRDefault="00AD4461" w:rsidP="00AD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Украсим группу к Новому Году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  <w:tc>
          <w:tcPr>
            <w:tcW w:w="2693" w:type="dxa"/>
          </w:tcPr>
          <w:p w:rsidR="00AD4461" w:rsidRPr="00AD4461" w:rsidRDefault="00AD4461" w:rsidP="00AD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1807" w:type="dxa"/>
            <w:vAlign w:val="center"/>
          </w:tcPr>
          <w:p w:rsidR="00AD4461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461" w:rsidRPr="00146C5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5B1202" w:rsidRPr="00146C56" w:rsidTr="00F9104E">
        <w:tc>
          <w:tcPr>
            <w:tcW w:w="1277" w:type="dxa"/>
            <w:vMerge/>
            <w:vAlign w:val="center"/>
          </w:tcPr>
          <w:p w:rsidR="005B1202" w:rsidRPr="00146C56" w:rsidRDefault="005B1202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1202" w:rsidRPr="00146C56" w:rsidRDefault="005B1202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5B1202" w:rsidRPr="00146C56" w:rsidRDefault="005B1202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1202" w:rsidRPr="00146C56" w:rsidRDefault="005B1202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1807" w:type="dxa"/>
            <w:vAlign w:val="center"/>
          </w:tcPr>
          <w:p w:rsidR="005B1202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B1202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</w:t>
            </w:r>
          </w:p>
          <w:p w:rsidR="005B1202" w:rsidRPr="00146C56" w:rsidRDefault="005B1202" w:rsidP="00F9104E">
            <w:pPr>
              <w:tabs>
                <w:tab w:val="left" w:pos="8364"/>
                <w:tab w:val="left" w:pos="8931"/>
                <w:tab w:val="left" w:pos="9355"/>
              </w:tabs>
              <w:spacing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B1202" w:rsidRPr="00146C56" w:rsidTr="00F9104E">
        <w:tc>
          <w:tcPr>
            <w:tcW w:w="1277" w:type="dxa"/>
            <w:vMerge w:val="restart"/>
            <w:textDirection w:val="btLr"/>
            <w:vAlign w:val="center"/>
          </w:tcPr>
          <w:p w:rsidR="00A3203E" w:rsidRPr="00146C56" w:rsidRDefault="005B1202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4678" w:type="dxa"/>
          </w:tcPr>
          <w:p w:rsidR="005B1202" w:rsidRPr="00146C56" w:rsidRDefault="00AD4461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3F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202" w:rsidRPr="00146C56">
              <w:rPr>
                <w:rFonts w:ascii="Times New Roman" w:hAnsi="Times New Roman" w:cs="Times New Roman"/>
                <w:sz w:val="24"/>
                <w:szCs w:val="24"/>
              </w:rPr>
              <w:t>«Развитие  речи</w:t>
            </w:r>
            <w:r w:rsidR="003F3DA8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325EFD">
              <w:rPr>
                <w:rFonts w:ascii="Times New Roman" w:hAnsi="Times New Roman" w:cs="Times New Roman"/>
                <w:sz w:val="24"/>
                <w:szCs w:val="24"/>
              </w:rPr>
              <w:t xml:space="preserve"> (играем в слова и буквы)</w:t>
            </w:r>
            <w:bookmarkStart w:id="0" w:name="_GoBack"/>
            <w:bookmarkEnd w:id="0"/>
          </w:p>
          <w:p w:rsidR="005B1202" w:rsidRPr="00146C56" w:rsidRDefault="005B1202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02" w:rsidRPr="00146C56" w:rsidRDefault="005B1202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1202" w:rsidRPr="00146C56" w:rsidRDefault="005B1202" w:rsidP="00AD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 воспитывающих взрослых</w:t>
            </w:r>
          </w:p>
        </w:tc>
        <w:tc>
          <w:tcPr>
            <w:tcW w:w="1807" w:type="dxa"/>
            <w:vAlign w:val="center"/>
          </w:tcPr>
          <w:p w:rsidR="005B1202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B1202" w:rsidRPr="00146C56" w:rsidTr="00F9104E">
        <w:tc>
          <w:tcPr>
            <w:tcW w:w="1277" w:type="dxa"/>
            <w:vMerge/>
            <w:vAlign w:val="center"/>
          </w:tcPr>
          <w:p w:rsidR="005B1202" w:rsidRPr="00146C56" w:rsidRDefault="005B1202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1202" w:rsidRPr="00146C56" w:rsidRDefault="00AD4461" w:rsidP="00AD4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 w:rsidR="003F3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202" w:rsidRPr="00146C56">
              <w:rPr>
                <w:rFonts w:ascii="Times New Roman" w:hAnsi="Times New Roman" w:cs="Times New Roman"/>
                <w:sz w:val="24"/>
                <w:szCs w:val="24"/>
              </w:rPr>
              <w:t>«Зимние травмы»</w:t>
            </w:r>
          </w:p>
          <w:p w:rsidR="005B1202" w:rsidRPr="00146C56" w:rsidRDefault="005B1202" w:rsidP="00AD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B1202" w:rsidRPr="00146C56" w:rsidRDefault="005B1202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5B1202" w:rsidRPr="00146C56" w:rsidRDefault="005B1202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Старшая  медсестра.</w:t>
            </w:r>
          </w:p>
        </w:tc>
      </w:tr>
      <w:tr w:rsidR="005B1202" w:rsidRPr="00146C56" w:rsidTr="00F9104E">
        <w:tc>
          <w:tcPr>
            <w:tcW w:w="1277" w:type="dxa"/>
            <w:vMerge/>
            <w:vAlign w:val="center"/>
          </w:tcPr>
          <w:p w:rsidR="005B1202" w:rsidRPr="00146C56" w:rsidRDefault="005B1202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B1202" w:rsidRPr="00146C56" w:rsidRDefault="00AD4461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проект </w:t>
            </w:r>
            <w:r w:rsidR="005B1202" w:rsidRPr="00146C56">
              <w:rPr>
                <w:rFonts w:ascii="Times New Roman" w:hAnsi="Times New Roman" w:cs="Times New Roman"/>
                <w:sz w:val="24"/>
                <w:szCs w:val="24"/>
              </w:rPr>
              <w:t>«Снежные постройки»</w:t>
            </w:r>
          </w:p>
          <w:p w:rsidR="005B1202" w:rsidRPr="00146C56" w:rsidRDefault="005B1202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202" w:rsidRPr="00146C56" w:rsidRDefault="005B1202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Pr="00146C56" w:rsidRDefault="005B1202" w:rsidP="00F910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1807" w:type="dxa"/>
            <w:vAlign w:val="center"/>
          </w:tcPr>
          <w:p w:rsidR="005B1202" w:rsidRPr="00B53B03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202" w:rsidRPr="00146C56">
              <w:rPr>
                <w:rFonts w:ascii="Times New Roman" w:hAnsi="Times New Roman" w:cs="Times New Roman"/>
                <w:sz w:val="24"/>
                <w:szCs w:val="24"/>
              </w:rPr>
              <w:t>родительский  комитет</w:t>
            </w:r>
          </w:p>
        </w:tc>
      </w:tr>
      <w:tr w:rsidR="00A8736F" w:rsidRPr="00146C56" w:rsidTr="00F9104E">
        <w:trPr>
          <w:trHeight w:val="1294"/>
        </w:trPr>
        <w:tc>
          <w:tcPr>
            <w:tcW w:w="1277" w:type="dxa"/>
            <w:vMerge w:val="restart"/>
            <w:textDirection w:val="btLr"/>
            <w:vAlign w:val="center"/>
          </w:tcPr>
          <w:p w:rsidR="00A8736F" w:rsidRPr="00146C56" w:rsidRDefault="00A8736F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7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78" w:type="dxa"/>
          </w:tcPr>
          <w:p w:rsidR="00A8736F" w:rsidRPr="00146C56" w:rsidRDefault="00A8736F" w:rsidP="00305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– беседа  «Как развивать познавательную способность у детей»</w:t>
            </w: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A8736F" w:rsidRPr="00146C56" w:rsidRDefault="00A8736F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Педагого</w:t>
            </w:r>
            <w:proofErr w:type="spellEnd"/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- психолог</w:t>
            </w:r>
          </w:p>
          <w:p w:rsidR="00A8736F" w:rsidRPr="00146C56" w:rsidRDefault="00A8736F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36F" w:rsidRPr="00146C56" w:rsidTr="00F9104E">
        <w:trPr>
          <w:trHeight w:val="997"/>
        </w:trPr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A320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изготовление «полезных продуктов»  из солёного теста для игр детям (проект)</w:t>
            </w:r>
          </w:p>
        </w:tc>
        <w:tc>
          <w:tcPr>
            <w:tcW w:w="2693" w:type="dxa"/>
          </w:tcPr>
          <w:p w:rsidR="00A8736F" w:rsidRPr="00146C56" w:rsidRDefault="00A8736F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6F" w:rsidRPr="00146C56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Подарок  солдату»</w:t>
            </w:r>
          </w:p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Pr="00146C56" w:rsidRDefault="00A8736F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6F" w:rsidRPr="00146C56">
              <w:rPr>
                <w:rFonts w:ascii="Times New Roman" w:hAnsi="Times New Roman" w:cs="Times New Roman"/>
                <w:sz w:val="24"/>
                <w:szCs w:val="24"/>
              </w:rPr>
              <w:t>родительский  комитет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A8736F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игры- занятия по ФЭМП</w:t>
            </w:r>
          </w:p>
        </w:tc>
        <w:tc>
          <w:tcPr>
            <w:tcW w:w="2693" w:type="dxa"/>
          </w:tcPr>
          <w:p w:rsidR="00A8736F" w:rsidRPr="00146C56" w:rsidRDefault="00A8736F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 воспитывающих взрослых.</w:t>
            </w:r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Цикл консультаций </w:t>
            </w:r>
          </w:p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«Секреты любви и взаимопонимания»;</w:t>
            </w:r>
          </w:p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8736F" w:rsidRPr="00146C56" w:rsidRDefault="00A8736F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36F" w:rsidRPr="00146C56" w:rsidTr="00F9104E">
        <w:tc>
          <w:tcPr>
            <w:tcW w:w="1277" w:type="dxa"/>
            <w:vMerge w:val="restart"/>
            <w:textDirection w:val="btLr"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78" w:type="dxa"/>
          </w:tcPr>
          <w:p w:rsidR="00A8736F" w:rsidRPr="00146C56" w:rsidRDefault="00A8736F" w:rsidP="00AD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Памятка  «Рекомендации по  обучению  детей правилам безопасного  поведения  на улице» (в том числе и  о ПДД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3" w:type="dxa"/>
          </w:tcPr>
          <w:p w:rsidR="00A8736F" w:rsidRPr="00146C56" w:rsidRDefault="00A8736F" w:rsidP="0014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 воспитывающих взрослых</w:t>
            </w:r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8 марта -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мам и бабушек»;</w:t>
            </w:r>
          </w:p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Pr="00146C56" w:rsidRDefault="00A8736F" w:rsidP="0014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A8736F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736F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8736F"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узыкальный</w:t>
            </w:r>
          </w:p>
          <w:p w:rsidR="00A8736F" w:rsidRPr="00146C56" w:rsidRDefault="00A8736F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6E5D5E" w:rsidRDefault="00A8736F" w:rsidP="006E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газеты  «Моя любимая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мама!»</w:t>
            </w: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6E5D5E" w:rsidRDefault="00A8736F" w:rsidP="006E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плоскостопия и пути его профилактики»     </w:t>
            </w: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A8736F" w:rsidRPr="006E5D5E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6F" w:rsidRPr="00146C5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A8736F" w:rsidRPr="00146C5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A8736F" w:rsidRPr="00146C56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Берегите глаза»   </w:t>
            </w:r>
          </w:p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A8736F" w:rsidRPr="00146C56" w:rsidRDefault="0040234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736F" w:rsidRPr="00146C56" w:rsidTr="00F9104E">
        <w:tc>
          <w:tcPr>
            <w:tcW w:w="1277" w:type="dxa"/>
            <w:vMerge w:val="restart"/>
            <w:textDirection w:val="btLr"/>
            <w:vAlign w:val="center"/>
          </w:tcPr>
          <w:p w:rsidR="00A8736F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апка-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«Закаливание организма ребёнка»</w:t>
            </w:r>
          </w:p>
          <w:p w:rsidR="00A8736F" w:rsidRPr="00146C56" w:rsidRDefault="00A8736F" w:rsidP="00AD44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 w:rsidR="00A8736F" w:rsidRPr="00146C56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8736F" w:rsidRPr="00146C56" w:rsidRDefault="00A8736F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1D5E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6E5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ыставка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пособий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«Развивающие  игры»</w:t>
            </w:r>
          </w:p>
          <w:p w:rsidR="00A8736F" w:rsidRPr="00146C56" w:rsidRDefault="00A8736F" w:rsidP="006E5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Непрерывное образование воспитывающих взрослых</w:t>
            </w:r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детьми «К нам весна пришла»</w:t>
            </w:r>
          </w:p>
          <w:p w:rsidR="00A8736F" w:rsidRPr="00146C56" w:rsidRDefault="00A8736F" w:rsidP="006E5D5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Pr="00146C56" w:rsidRDefault="00A8736F" w:rsidP="00146C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36F" w:rsidRPr="00146C56">
              <w:rPr>
                <w:rFonts w:ascii="Times New Roman" w:hAnsi="Times New Roman" w:cs="Times New Roman"/>
                <w:sz w:val="24"/>
                <w:szCs w:val="24"/>
              </w:rPr>
              <w:t>родительский  комитет</w:t>
            </w:r>
          </w:p>
          <w:p w:rsidR="00A8736F" w:rsidRPr="00146C56" w:rsidRDefault="00A8736F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«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Мы рисуем всей семьёй» </w:t>
            </w:r>
          </w:p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Default="00A8736F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деятельность педагогов, родителей, детей</w:t>
            </w:r>
          </w:p>
          <w:p w:rsidR="00A8736F" w:rsidRPr="00146C56" w:rsidRDefault="00A8736F" w:rsidP="006E5D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8736F" w:rsidRPr="00146C56">
              <w:rPr>
                <w:rFonts w:ascii="Times New Roman" w:hAnsi="Times New Roman" w:cs="Times New Roman"/>
                <w:sz w:val="24"/>
                <w:szCs w:val="24"/>
              </w:rPr>
              <w:t>, родительский  комитет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6E5D5E" w:rsidRDefault="00A8736F" w:rsidP="00A87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Наши успехи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(и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своения детьми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старшей группы, 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оздоровления»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презентации)</w:t>
            </w:r>
            <w:proofErr w:type="gramEnd"/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8736F" w:rsidRPr="00146C56" w:rsidRDefault="00A8736F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736F" w:rsidRPr="00146C56" w:rsidTr="00F9104E">
        <w:tc>
          <w:tcPr>
            <w:tcW w:w="1277" w:type="dxa"/>
            <w:vMerge w:val="restart"/>
            <w:textDirection w:val="btLr"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D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678" w:type="dxa"/>
          </w:tcPr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«Наши праздники»</w:t>
            </w:r>
          </w:p>
          <w:p w:rsidR="00A8736F" w:rsidRPr="00146C56" w:rsidRDefault="00A8736F" w:rsidP="00146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 материала  на  странице группы – на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Pr="00146C56">
              <w:rPr>
                <w:rFonts w:ascii="Times New Roman" w:hAnsi="Times New Roman" w:cs="Times New Roman"/>
                <w:sz w:val="24"/>
                <w:szCs w:val="24"/>
              </w:rPr>
              <w:t>сада)</w:t>
            </w:r>
          </w:p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46C56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Взаимопозна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взаимоинформирование</w:t>
            </w:r>
            <w:proofErr w:type="spellEnd"/>
          </w:p>
        </w:tc>
        <w:tc>
          <w:tcPr>
            <w:tcW w:w="1807" w:type="dxa"/>
            <w:vAlign w:val="center"/>
          </w:tcPr>
          <w:p w:rsidR="00A8736F" w:rsidRPr="00146C56" w:rsidRDefault="001D5E01" w:rsidP="00F9104E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736F" w:rsidRPr="00146C56" w:rsidTr="00F9104E">
        <w:tc>
          <w:tcPr>
            <w:tcW w:w="1277" w:type="dxa"/>
            <w:vMerge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D5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индивидуальным траекториям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работе с тетрадями серии «Школа семи гномов»</w:t>
            </w: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D5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Рекомендованная образовательная деятельность с детьми</w:t>
            </w:r>
          </w:p>
        </w:tc>
        <w:tc>
          <w:tcPr>
            <w:tcW w:w="1807" w:type="dxa"/>
            <w:vAlign w:val="center"/>
          </w:tcPr>
          <w:p w:rsidR="00A8736F" w:rsidRPr="00B53B03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8736F" w:rsidRPr="00146C56" w:rsidTr="00F9104E">
        <w:tc>
          <w:tcPr>
            <w:tcW w:w="1277" w:type="dxa"/>
            <w:vAlign w:val="center"/>
          </w:tcPr>
          <w:p w:rsidR="00A8736F" w:rsidRPr="00146C56" w:rsidRDefault="00A8736F" w:rsidP="003F3DA8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6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4678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D5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индивидуальным траекториям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46C56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по работе с тетрадями серии «Школа семи гномов»</w:t>
            </w:r>
          </w:p>
        </w:tc>
        <w:tc>
          <w:tcPr>
            <w:tcW w:w="2693" w:type="dxa"/>
          </w:tcPr>
          <w:p w:rsidR="00A8736F" w:rsidRPr="00146C56" w:rsidRDefault="00A8736F" w:rsidP="00146C56">
            <w:pPr>
              <w:tabs>
                <w:tab w:val="left" w:pos="8364"/>
                <w:tab w:val="left" w:pos="8931"/>
                <w:tab w:val="left" w:pos="9355"/>
              </w:tabs>
              <w:spacing w:after="73"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D5E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Рекомендованная образовательная деятельность с детьми</w:t>
            </w:r>
          </w:p>
        </w:tc>
        <w:tc>
          <w:tcPr>
            <w:tcW w:w="1807" w:type="dxa"/>
            <w:vAlign w:val="center"/>
          </w:tcPr>
          <w:p w:rsidR="00A8736F" w:rsidRPr="00B53B03" w:rsidRDefault="001D5E01" w:rsidP="00F91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6E0E" w:rsidRPr="00146C56" w:rsidRDefault="00BB6E0E" w:rsidP="00010775">
      <w:pPr>
        <w:tabs>
          <w:tab w:val="left" w:pos="8364"/>
          <w:tab w:val="left" w:pos="8931"/>
          <w:tab w:val="left" w:pos="9355"/>
        </w:tabs>
        <w:spacing w:after="73" w:line="216" w:lineRule="auto"/>
        <w:jc w:val="both"/>
        <w:rPr>
          <w:rFonts w:ascii="Times New Roman" w:eastAsia="Calibri" w:hAnsi="Times New Roman" w:cs="Times New Roman"/>
          <w:color w:val="231F20"/>
          <w:sz w:val="24"/>
          <w:szCs w:val="24"/>
          <w:lang w:eastAsia="ru-RU"/>
        </w:rPr>
      </w:pPr>
    </w:p>
    <w:sectPr w:rsidR="00BB6E0E" w:rsidRPr="00146C56" w:rsidSect="00831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0FA3"/>
    <w:multiLevelType w:val="hybridMultilevel"/>
    <w:tmpl w:val="47D42750"/>
    <w:lvl w:ilvl="0" w:tplc="B218CE82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C79C2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825C0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862506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8A921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86D566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0808E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E3E62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167476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8914DB6"/>
    <w:multiLevelType w:val="hybridMultilevel"/>
    <w:tmpl w:val="20C0EC34"/>
    <w:lvl w:ilvl="0" w:tplc="4690579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044DC">
      <w:start w:val="1"/>
      <w:numFmt w:val="bullet"/>
      <w:lvlText w:val="o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81908">
      <w:start w:val="1"/>
      <w:numFmt w:val="bullet"/>
      <w:lvlText w:val="▪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D390">
      <w:start w:val="1"/>
      <w:numFmt w:val="bullet"/>
      <w:lvlText w:val="•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2AF3EC">
      <w:start w:val="1"/>
      <w:numFmt w:val="bullet"/>
      <w:lvlText w:val="o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2A0A10">
      <w:start w:val="1"/>
      <w:numFmt w:val="bullet"/>
      <w:lvlText w:val="▪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60FB30">
      <w:start w:val="1"/>
      <w:numFmt w:val="bullet"/>
      <w:lvlText w:val="•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2CDE5A">
      <w:start w:val="1"/>
      <w:numFmt w:val="bullet"/>
      <w:lvlText w:val="o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23AD0">
      <w:start w:val="1"/>
      <w:numFmt w:val="bullet"/>
      <w:lvlText w:val="▪"/>
      <w:lvlJc w:val="left"/>
      <w:pPr>
        <w:ind w:left="6460"/>
      </w:pPr>
      <w:rPr>
        <w:rFonts w:ascii="Calibri" w:eastAsia="Calibri" w:hAnsi="Calibri" w:cs="Calibri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028E"/>
    <w:rsid w:val="00010775"/>
    <w:rsid w:val="00080A57"/>
    <w:rsid w:val="000975E0"/>
    <w:rsid w:val="000A1D30"/>
    <w:rsid w:val="000C52A0"/>
    <w:rsid w:val="000D745D"/>
    <w:rsid w:val="0011532C"/>
    <w:rsid w:val="0012458B"/>
    <w:rsid w:val="00146C56"/>
    <w:rsid w:val="00182140"/>
    <w:rsid w:val="001D2DD5"/>
    <w:rsid w:val="001D5E01"/>
    <w:rsid w:val="0021345A"/>
    <w:rsid w:val="002B6137"/>
    <w:rsid w:val="002C028E"/>
    <w:rsid w:val="003058AA"/>
    <w:rsid w:val="00325EFD"/>
    <w:rsid w:val="003662E9"/>
    <w:rsid w:val="00376228"/>
    <w:rsid w:val="003F3DA8"/>
    <w:rsid w:val="00402341"/>
    <w:rsid w:val="00406E6A"/>
    <w:rsid w:val="00411ACA"/>
    <w:rsid w:val="00480680"/>
    <w:rsid w:val="0052137E"/>
    <w:rsid w:val="00544BE3"/>
    <w:rsid w:val="005625DF"/>
    <w:rsid w:val="005B1202"/>
    <w:rsid w:val="0062127D"/>
    <w:rsid w:val="006E5D5E"/>
    <w:rsid w:val="00723401"/>
    <w:rsid w:val="00732F0A"/>
    <w:rsid w:val="0074404B"/>
    <w:rsid w:val="00783FCD"/>
    <w:rsid w:val="007D510F"/>
    <w:rsid w:val="007D7EEE"/>
    <w:rsid w:val="00831BD0"/>
    <w:rsid w:val="00846642"/>
    <w:rsid w:val="00874F7E"/>
    <w:rsid w:val="009504C9"/>
    <w:rsid w:val="00962133"/>
    <w:rsid w:val="00A3203E"/>
    <w:rsid w:val="00A7698E"/>
    <w:rsid w:val="00A800E5"/>
    <w:rsid w:val="00A8736F"/>
    <w:rsid w:val="00A97B99"/>
    <w:rsid w:val="00AA7B92"/>
    <w:rsid w:val="00AD0688"/>
    <w:rsid w:val="00AD4461"/>
    <w:rsid w:val="00B53B03"/>
    <w:rsid w:val="00B771CD"/>
    <w:rsid w:val="00B942C5"/>
    <w:rsid w:val="00BA7FC2"/>
    <w:rsid w:val="00BB6E0E"/>
    <w:rsid w:val="00BD058B"/>
    <w:rsid w:val="00BD57A4"/>
    <w:rsid w:val="00C1588C"/>
    <w:rsid w:val="00C208B2"/>
    <w:rsid w:val="00C2369F"/>
    <w:rsid w:val="00C35A76"/>
    <w:rsid w:val="00C44DEE"/>
    <w:rsid w:val="00C7461F"/>
    <w:rsid w:val="00CC1687"/>
    <w:rsid w:val="00D171DB"/>
    <w:rsid w:val="00D85A0E"/>
    <w:rsid w:val="00D8709D"/>
    <w:rsid w:val="00DC0299"/>
    <w:rsid w:val="00E25DE1"/>
    <w:rsid w:val="00EE2A16"/>
    <w:rsid w:val="00EE7701"/>
    <w:rsid w:val="00EF69E3"/>
    <w:rsid w:val="00F03C1F"/>
    <w:rsid w:val="00F9104E"/>
    <w:rsid w:val="00FD4EB4"/>
    <w:rsid w:val="00FF3501"/>
    <w:rsid w:val="00FF6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">
    <w:name w:val="aj"/>
    <w:basedOn w:val="a"/>
    <w:rsid w:val="00EF6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5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7A4"/>
    <w:rPr>
      <w:b/>
      <w:bCs/>
    </w:rPr>
  </w:style>
  <w:style w:type="table" w:customStyle="1" w:styleId="TableGrid">
    <w:name w:val="TableGrid"/>
    <w:rsid w:val="00A7698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1245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C2369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23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236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A7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7B92"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AA7B9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AA7B9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2FD7-BA27-4CA3-A394-BD0C2632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саров</cp:lastModifiedBy>
  <cp:revision>18</cp:revision>
  <cp:lastPrinted>2016-07-25T22:23:00Z</cp:lastPrinted>
  <dcterms:created xsi:type="dcterms:W3CDTF">2015-07-03T09:21:00Z</dcterms:created>
  <dcterms:modified xsi:type="dcterms:W3CDTF">2016-09-28T15:35:00Z</dcterms:modified>
</cp:coreProperties>
</file>