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CB5" w:rsidRPr="00EC7E6C" w:rsidRDefault="00F82EBB" w:rsidP="00DE38DD">
      <w:pPr>
        <w:spacing w:after="0" w:line="240" w:lineRule="auto"/>
        <w:jc w:val="both"/>
        <w:rPr>
          <w:rFonts w:ascii="Times New Roman" w:hAnsi="Times New Roman" w:cs="Times New Roman"/>
          <w:b/>
          <w:sz w:val="32"/>
          <w:szCs w:val="32"/>
        </w:rPr>
      </w:pPr>
      <w:r w:rsidRPr="00EC7E6C">
        <w:rPr>
          <w:rFonts w:ascii="Times New Roman" w:hAnsi="Times New Roman" w:cs="Times New Roman"/>
          <w:b/>
          <w:sz w:val="32"/>
          <w:szCs w:val="32"/>
        </w:rPr>
        <w:t>Групповая работа как средство коммуникативных УУД</w:t>
      </w:r>
    </w:p>
    <w:p w:rsidR="000D0A3B" w:rsidRDefault="00B6728E" w:rsidP="00B6728E">
      <w:pPr>
        <w:spacing w:after="0" w:line="240" w:lineRule="auto"/>
        <w:jc w:val="center"/>
        <w:rPr>
          <w:b/>
        </w:rPr>
      </w:pPr>
      <w:r>
        <w:rPr>
          <w:b/>
        </w:rPr>
        <w:t xml:space="preserve">                                                                                                      Балицкая Олеся Владимировна</w:t>
      </w:r>
    </w:p>
    <w:p w:rsidR="00B6728E" w:rsidRDefault="00B6728E" w:rsidP="00B6728E">
      <w:pPr>
        <w:spacing w:after="0" w:line="240" w:lineRule="auto"/>
        <w:jc w:val="center"/>
        <w:rPr>
          <w:b/>
        </w:rPr>
      </w:pPr>
      <w:r>
        <w:rPr>
          <w:b/>
        </w:rPr>
        <w:t xml:space="preserve">                                                                                                                   Учитель русского языка и литературы</w:t>
      </w:r>
    </w:p>
    <w:p w:rsidR="00B6728E" w:rsidRDefault="00B6728E" w:rsidP="00B6728E">
      <w:pPr>
        <w:spacing w:after="0" w:line="240" w:lineRule="auto"/>
        <w:jc w:val="center"/>
        <w:rPr>
          <w:b/>
        </w:rPr>
      </w:pPr>
      <w:r>
        <w:rPr>
          <w:b/>
        </w:rPr>
        <w:t xml:space="preserve">                                                                                            </w:t>
      </w:r>
      <w:bookmarkStart w:id="0" w:name="_GoBack"/>
      <w:bookmarkEnd w:id="0"/>
      <w:r>
        <w:rPr>
          <w:b/>
        </w:rPr>
        <w:t xml:space="preserve"> МБОУ ЛИЦЕЙ №3 г. Сургут</w:t>
      </w:r>
    </w:p>
    <w:p w:rsidR="00B6728E" w:rsidRDefault="00B6728E" w:rsidP="00DE38DD">
      <w:pPr>
        <w:spacing w:after="0" w:line="240" w:lineRule="auto"/>
        <w:jc w:val="both"/>
        <w:rPr>
          <w:b/>
        </w:rPr>
      </w:pPr>
    </w:p>
    <w:p w:rsidR="00B6728E" w:rsidRDefault="00B6728E" w:rsidP="00DE38DD">
      <w:pPr>
        <w:spacing w:after="0" w:line="240" w:lineRule="auto"/>
        <w:jc w:val="both"/>
        <w:rPr>
          <w:b/>
        </w:rPr>
      </w:pPr>
    </w:p>
    <w:p w:rsidR="00B6728E" w:rsidRDefault="00B6728E" w:rsidP="00DE38DD">
      <w:pPr>
        <w:spacing w:after="0" w:line="240" w:lineRule="auto"/>
        <w:jc w:val="both"/>
        <w:rPr>
          <w:b/>
        </w:rPr>
      </w:pPr>
    </w:p>
    <w:p w:rsidR="009D31EA" w:rsidRPr="009D31EA" w:rsidRDefault="009D31EA" w:rsidP="00DE38DD">
      <w:pPr>
        <w:spacing w:after="0" w:line="240" w:lineRule="auto"/>
        <w:ind w:firstLine="426"/>
        <w:jc w:val="both"/>
        <w:rPr>
          <w:rFonts w:ascii="Times New Roman" w:eastAsia="Times New Roman" w:hAnsi="Times New Roman" w:cs="Times New Roman"/>
          <w:color w:val="000000"/>
          <w:sz w:val="24"/>
          <w:szCs w:val="24"/>
          <w:lang w:eastAsia="ru-RU"/>
        </w:rPr>
      </w:pPr>
      <w:r w:rsidRPr="009D31EA">
        <w:rPr>
          <w:rFonts w:ascii="Times New Roman" w:eastAsia="Times New Roman" w:hAnsi="Times New Roman" w:cs="Times New Roman"/>
          <w:color w:val="000000"/>
          <w:sz w:val="24"/>
          <w:szCs w:val="24"/>
          <w:lang w:eastAsia="ru-RU"/>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0D0A3B" w:rsidRPr="000D0A3B" w:rsidRDefault="009D31EA" w:rsidP="00DE38DD">
      <w:pPr>
        <w:spacing w:after="0" w:line="240" w:lineRule="auto"/>
        <w:jc w:val="both"/>
        <w:rPr>
          <w:rFonts w:ascii="Times New Roman" w:eastAsia="Times New Roman" w:hAnsi="Times New Roman" w:cs="Times New Roman"/>
          <w:color w:val="000000"/>
          <w:sz w:val="24"/>
          <w:szCs w:val="24"/>
          <w:lang w:eastAsia="ru-RU"/>
        </w:rPr>
      </w:pPr>
      <w:r w:rsidRPr="009D31EA">
        <w:rPr>
          <w:rFonts w:ascii="Times New Roman" w:eastAsia="Times New Roman" w:hAnsi="Times New Roman" w:cs="Times New Roman"/>
          <w:color w:val="000000"/>
          <w:sz w:val="24"/>
          <w:szCs w:val="24"/>
          <w:lang w:eastAsia="ru-RU"/>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w:t>
      </w:r>
      <w:r w:rsidR="00F454DD" w:rsidRPr="000D0A3B">
        <w:rPr>
          <w:rFonts w:ascii="Times New Roman" w:eastAsia="Times New Roman" w:hAnsi="Times New Roman" w:cs="Times New Roman"/>
          <w:color w:val="000000"/>
          <w:sz w:val="24"/>
          <w:szCs w:val="24"/>
          <w:lang w:eastAsia="ru-RU"/>
        </w:rPr>
        <w:t xml:space="preserve"> </w:t>
      </w:r>
      <w:r w:rsidRPr="009D31EA">
        <w:rPr>
          <w:rFonts w:ascii="Times New Roman" w:eastAsia="Times New Roman" w:hAnsi="Times New Roman" w:cs="Times New Roman"/>
          <w:color w:val="000000"/>
          <w:sz w:val="24"/>
          <w:szCs w:val="24"/>
          <w:lang w:eastAsia="ru-RU"/>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r w:rsidR="00F454DD" w:rsidRPr="000D0A3B">
        <w:rPr>
          <w:rFonts w:ascii="Times New Roman" w:eastAsia="Times New Roman" w:hAnsi="Times New Roman" w:cs="Times New Roman"/>
          <w:color w:val="000000"/>
          <w:sz w:val="24"/>
          <w:szCs w:val="24"/>
          <w:lang w:eastAsia="ru-RU"/>
        </w:rPr>
        <w:t xml:space="preserve"> </w:t>
      </w:r>
    </w:p>
    <w:p w:rsidR="009D31EA" w:rsidRPr="009D31EA" w:rsidRDefault="00F454DD" w:rsidP="00DE38DD">
      <w:pPr>
        <w:spacing w:after="0" w:line="240" w:lineRule="auto"/>
        <w:jc w:val="both"/>
        <w:rPr>
          <w:rFonts w:ascii="Times New Roman" w:eastAsia="Times New Roman" w:hAnsi="Times New Roman" w:cs="Times New Roman"/>
          <w:color w:val="000000"/>
          <w:sz w:val="24"/>
          <w:szCs w:val="24"/>
          <w:lang w:eastAsia="ru-RU"/>
        </w:rPr>
      </w:pPr>
      <w:r w:rsidRPr="000D0A3B">
        <w:rPr>
          <w:rFonts w:ascii="Times New Roman" w:eastAsia="Times New Roman" w:hAnsi="Times New Roman" w:cs="Times New Roman"/>
          <w:color w:val="000000"/>
          <w:sz w:val="24"/>
          <w:szCs w:val="24"/>
          <w:lang w:eastAsia="ru-RU"/>
        </w:rPr>
        <w:t>Мы остановимся более подробно на одном из видов УУД – это коммуникативные универсальные учебные действия как одно из средст</w:t>
      </w:r>
      <w:r w:rsidR="000D0A3B" w:rsidRPr="000D0A3B">
        <w:rPr>
          <w:rFonts w:ascii="Times New Roman" w:eastAsia="Times New Roman" w:hAnsi="Times New Roman" w:cs="Times New Roman"/>
          <w:color w:val="000000"/>
          <w:sz w:val="24"/>
          <w:szCs w:val="24"/>
          <w:lang w:eastAsia="ru-RU"/>
        </w:rPr>
        <w:t>в в групповой работе.</w:t>
      </w:r>
    </w:p>
    <w:p w:rsidR="009D31EA" w:rsidRPr="000D0A3B" w:rsidRDefault="009D31EA" w:rsidP="00DE38DD">
      <w:pPr>
        <w:spacing w:after="0" w:line="240" w:lineRule="auto"/>
        <w:jc w:val="both"/>
        <w:rPr>
          <w:rFonts w:ascii="Times New Roman" w:hAnsi="Times New Roman" w:cs="Times New Roman"/>
          <w:b/>
          <w:sz w:val="24"/>
          <w:szCs w:val="24"/>
        </w:rPr>
      </w:pPr>
    </w:p>
    <w:p w:rsidR="00F82EBB" w:rsidRPr="00F82EBB" w:rsidRDefault="000D0A3B" w:rsidP="00DE38DD">
      <w:pPr>
        <w:spacing w:after="0" w:line="240" w:lineRule="auto"/>
        <w:ind w:firstLine="426"/>
        <w:jc w:val="both"/>
        <w:rPr>
          <w:rFonts w:ascii="Times New Roman" w:eastAsia="Times New Roman" w:hAnsi="Times New Roman" w:cs="Times New Roman"/>
          <w:color w:val="000000"/>
          <w:sz w:val="24"/>
          <w:szCs w:val="24"/>
          <w:lang w:eastAsia="ru-RU"/>
        </w:rPr>
      </w:pPr>
      <w:r w:rsidRPr="000D0A3B">
        <w:rPr>
          <w:rFonts w:ascii="Times New Roman" w:eastAsia="Times New Roman" w:hAnsi="Times New Roman" w:cs="Times New Roman"/>
          <w:color w:val="000000"/>
          <w:sz w:val="24"/>
          <w:szCs w:val="24"/>
          <w:lang w:eastAsia="ru-RU"/>
        </w:rPr>
        <w:t>В с</w:t>
      </w:r>
      <w:r w:rsidR="00F82EBB" w:rsidRPr="00F82EBB">
        <w:rPr>
          <w:rFonts w:ascii="Times New Roman" w:eastAsia="Times New Roman" w:hAnsi="Times New Roman" w:cs="Times New Roman"/>
          <w:color w:val="000000"/>
          <w:sz w:val="24"/>
          <w:szCs w:val="24"/>
          <w:lang w:eastAsia="ru-RU"/>
        </w:rPr>
        <w:t>оответствии с</w:t>
      </w:r>
      <w:r w:rsidR="00F82EBB" w:rsidRPr="000D0A3B">
        <w:rPr>
          <w:rFonts w:ascii="Times New Roman" w:eastAsia="Times New Roman" w:hAnsi="Times New Roman" w:cs="Times New Roman"/>
          <w:color w:val="000000"/>
          <w:sz w:val="24"/>
          <w:szCs w:val="24"/>
          <w:lang w:eastAsia="ru-RU"/>
        </w:rPr>
        <w:t> </w:t>
      </w:r>
      <w:r w:rsidR="00F82EBB" w:rsidRPr="00F82EBB">
        <w:rPr>
          <w:rFonts w:ascii="Times New Roman" w:eastAsia="Times New Roman" w:hAnsi="Times New Roman" w:cs="Times New Roman"/>
          <w:i/>
          <w:iCs/>
          <w:color w:val="000000"/>
          <w:sz w:val="24"/>
          <w:szCs w:val="24"/>
          <w:lang w:eastAsia="ru-RU"/>
        </w:rPr>
        <w:t>культурно-исторической</w:t>
      </w:r>
      <w:r w:rsidR="00F82EBB" w:rsidRPr="000D0A3B">
        <w:rPr>
          <w:rFonts w:ascii="Times New Roman" w:eastAsia="Times New Roman" w:hAnsi="Times New Roman" w:cs="Times New Roman"/>
          <w:i/>
          <w:iCs/>
          <w:color w:val="000000"/>
          <w:sz w:val="24"/>
          <w:szCs w:val="24"/>
          <w:lang w:eastAsia="ru-RU"/>
        </w:rPr>
        <w:t> </w:t>
      </w:r>
      <w:r w:rsidR="00F82EBB" w:rsidRPr="00F82EBB">
        <w:rPr>
          <w:rFonts w:ascii="Times New Roman" w:eastAsia="Times New Roman" w:hAnsi="Times New Roman" w:cs="Times New Roman"/>
          <w:color w:val="000000"/>
          <w:sz w:val="24"/>
          <w:szCs w:val="24"/>
          <w:lang w:eastAsia="ru-RU"/>
        </w:rPr>
        <w:t>теорией Л.С. Выготского</w:t>
      </w:r>
      <w:r w:rsidR="00F82EBB" w:rsidRPr="000D0A3B">
        <w:rPr>
          <w:rFonts w:ascii="Times New Roman" w:eastAsia="Times New Roman" w:hAnsi="Times New Roman" w:cs="Times New Roman"/>
          <w:i/>
          <w:iCs/>
          <w:color w:val="000000"/>
          <w:sz w:val="24"/>
          <w:szCs w:val="24"/>
          <w:lang w:eastAsia="ru-RU"/>
        </w:rPr>
        <w:t> </w:t>
      </w:r>
      <w:r w:rsidR="00F82EBB" w:rsidRPr="00F82EBB">
        <w:rPr>
          <w:rFonts w:ascii="Times New Roman" w:eastAsia="Times New Roman" w:hAnsi="Times New Roman" w:cs="Times New Roman"/>
          <w:i/>
          <w:iCs/>
          <w:color w:val="000000"/>
          <w:sz w:val="24"/>
          <w:szCs w:val="24"/>
          <w:lang w:eastAsia="ru-RU"/>
        </w:rPr>
        <w:t>коммуникативная деятельность</w:t>
      </w:r>
      <w:r w:rsidR="00F82EBB" w:rsidRPr="000D0A3B">
        <w:rPr>
          <w:rFonts w:ascii="Times New Roman" w:eastAsia="Times New Roman" w:hAnsi="Times New Roman" w:cs="Times New Roman"/>
          <w:color w:val="000000"/>
          <w:sz w:val="24"/>
          <w:szCs w:val="24"/>
          <w:lang w:eastAsia="ru-RU"/>
        </w:rPr>
        <w:t> </w:t>
      </w:r>
      <w:r w:rsidR="00F82EBB" w:rsidRPr="00F82EBB">
        <w:rPr>
          <w:rFonts w:ascii="Times New Roman" w:eastAsia="Times New Roman" w:hAnsi="Times New Roman" w:cs="Times New Roman"/>
          <w:color w:val="000000"/>
          <w:sz w:val="24"/>
          <w:szCs w:val="24"/>
          <w:lang w:eastAsia="ru-RU"/>
        </w:rPr>
        <w:t>определяется как “</w:t>
      </w:r>
      <w:r w:rsidR="00F82EBB" w:rsidRPr="00F82EBB">
        <w:rPr>
          <w:rFonts w:ascii="Times New Roman" w:eastAsia="Times New Roman" w:hAnsi="Times New Roman" w:cs="Times New Roman"/>
          <w:i/>
          <w:iCs/>
          <w:color w:val="000000"/>
          <w:sz w:val="24"/>
          <w:szCs w:val="24"/>
          <w:lang w:eastAsia="ru-RU"/>
        </w:rPr>
        <w:t>взаимодействие двух (и более) людей, направленное на согласование и объединение их усилий с целью налаживания отношений и достижения общего результата</w:t>
      </w:r>
      <w:r w:rsidR="00F82EBB" w:rsidRPr="00F82EBB">
        <w:rPr>
          <w:rFonts w:ascii="Times New Roman" w:eastAsia="Times New Roman" w:hAnsi="Times New Roman" w:cs="Times New Roman"/>
          <w:color w:val="000000"/>
          <w:sz w:val="24"/>
          <w:szCs w:val="24"/>
          <w:lang w:eastAsia="ru-RU"/>
        </w:rPr>
        <w:t>” (Лисина, 1986). Значительной вехой в развитии</w:t>
      </w:r>
      <w:r w:rsidR="00F82EBB" w:rsidRPr="000D0A3B">
        <w:rPr>
          <w:rFonts w:ascii="Times New Roman" w:eastAsia="Times New Roman" w:hAnsi="Times New Roman" w:cs="Times New Roman"/>
          <w:color w:val="000000"/>
          <w:sz w:val="24"/>
          <w:szCs w:val="24"/>
          <w:lang w:eastAsia="ru-RU"/>
        </w:rPr>
        <w:t> </w:t>
      </w:r>
      <w:r w:rsidR="00F82EBB" w:rsidRPr="00F82EBB">
        <w:rPr>
          <w:rFonts w:ascii="Times New Roman" w:eastAsia="Times New Roman" w:hAnsi="Times New Roman" w:cs="Times New Roman"/>
          <w:i/>
          <w:iCs/>
          <w:color w:val="000000"/>
          <w:sz w:val="24"/>
          <w:szCs w:val="24"/>
          <w:lang w:eastAsia="ru-RU"/>
        </w:rPr>
        <w:t>коммуникативной деятельности</w:t>
      </w:r>
      <w:r w:rsidR="00F82EBB" w:rsidRPr="000D0A3B">
        <w:rPr>
          <w:rFonts w:ascii="Times New Roman" w:eastAsia="Times New Roman" w:hAnsi="Times New Roman" w:cs="Times New Roman"/>
          <w:color w:val="000000"/>
          <w:sz w:val="24"/>
          <w:szCs w:val="24"/>
          <w:lang w:eastAsia="ru-RU"/>
        </w:rPr>
        <w:t> </w:t>
      </w:r>
      <w:r w:rsidR="00F82EBB" w:rsidRPr="00F82EBB">
        <w:rPr>
          <w:rFonts w:ascii="Times New Roman" w:eastAsia="Times New Roman" w:hAnsi="Times New Roman" w:cs="Times New Roman"/>
          <w:color w:val="000000"/>
          <w:sz w:val="24"/>
          <w:szCs w:val="24"/>
          <w:lang w:eastAsia="ru-RU"/>
        </w:rPr>
        <w:t>является формирование у детей “</w:t>
      </w:r>
      <w:r w:rsidR="00F82EBB" w:rsidRPr="00F82EBB">
        <w:rPr>
          <w:rFonts w:ascii="Times New Roman" w:eastAsia="Times New Roman" w:hAnsi="Times New Roman" w:cs="Times New Roman"/>
          <w:i/>
          <w:iCs/>
          <w:color w:val="000000"/>
          <w:sz w:val="24"/>
          <w:szCs w:val="24"/>
          <w:lang w:eastAsia="ru-RU"/>
        </w:rPr>
        <w:t>способности к согласованным действиям с учетом позиции другого</w:t>
      </w:r>
      <w:r w:rsidR="00F82EBB" w:rsidRPr="00F82EBB">
        <w:rPr>
          <w:rFonts w:ascii="Times New Roman" w:eastAsia="Times New Roman" w:hAnsi="Times New Roman" w:cs="Times New Roman"/>
          <w:color w:val="000000"/>
          <w:sz w:val="24"/>
          <w:szCs w:val="24"/>
          <w:lang w:eastAsia="ru-RU"/>
        </w:rPr>
        <w:t>”, которая рассматривается в качестве основного</w:t>
      </w:r>
      <w:r w:rsidR="00F82EBB" w:rsidRPr="00F82EBB">
        <w:rPr>
          <w:rFonts w:ascii="Times New Roman" w:eastAsia="Times New Roman" w:hAnsi="Times New Roman" w:cs="Times New Roman"/>
          <w:i/>
          <w:iCs/>
          <w:color w:val="000000"/>
          <w:sz w:val="24"/>
          <w:szCs w:val="24"/>
          <w:lang w:eastAsia="ru-RU"/>
        </w:rPr>
        <w:t>новообразования</w:t>
      </w:r>
      <w:r w:rsidR="00F82EBB" w:rsidRPr="000D0A3B">
        <w:rPr>
          <w:rFonts w:ascii="Times New Roman" w:eastAsia="Times New Roman" w:hAnsi="Times New Roman" w:cs="Times New Roman"/>
          <w:color w:val="000000"/>
          <w:sz w:val="24"/>
          <w:szCs w:val="24"/>
          <w:lang w:eastAsia="ru-RU"/>
        </w:rPr>
        <w:t> </w:t>
      </w:r>
      <w:r w:rsidR="00F82EBB" w:rsidRPr="00F82EBB">
        <w:rPr>
          <w:rFonts w:ascii="Times New Roman" w:eastAsia="Times New Roman" w:hAnsi="Times New Roman" w:cs="Times New Roman"/>
          <w:color w:val="000000"/>
          <w:sz w:val="24"/>
          <w:szCs w:val="24"/>
          <w:lang w:eastAsia="ru-RU"/>
        </w:rPr>
        <w:t>дошкольного возраста в сфере сотрудничества (Цукерман, 1993). Соответственно</w:t>
      </w:r>
      <w:r w:rsidR="00F82EBB" w:rsidRPr="000D0A3B">
        <w:rPr>
          <w:rFonts w:ascii="Times New Roman" w:eastAsia="Times New Roman" w:hAnsi="Times New Roman" w:cs="Times New Roman"/>
          <w:color w:val="000000"/>
          <w:sz w:val="24"/>
          <w:szCs w:val="24"/>
          <w:lang w:eastAsia="ru-RU"/>
        </w:rPr>
        <w:t> </w:t>
      </w:r>
      <w:r w:rsidR="00F82EBB" w:rsidRPr="00F82EBB">
        <w:rPr>
          <w:rFonts w:ascii="Times New Roman" w:eastAsia="Times New Roman" w:hAnsi="Times New Roman" w:cs="Times New Roman"/>
          <w:i/>
          <w:iCs/>
          <w:color w:val="000000"/>
          <w:sz w:val="24"/>
          <w:szCs w:val="24"/>
          <w:lang w:eastAsia="ru-RU"/>
        </w:rPr>
        <w:t>коммуникативная компетентность</w:t>
      </w:r>
      <w:r w:rsidR="00F82EBB" w:rsidRPr="000D0A3B">
        <w:rPr>
          <w:rFonts w:ascii="Times New Roman" w:eastAsia="Times New Roman" w:hAnsi="Times New Roman" w:cs="Times New Roman"/>
          <w:color w:val="000000"/>
          <w:sz w:val="24"/>
          <w:szCs w:val="24"/>
          <w:lang w:eastAsia="ru-RU"/>
        </w:rPr>
        <w:t> </w:t>
      </w:r>
      <w:r w:rsidR="00F82EBB" w:rsidRPr="00F82EBB">
        <w:rPr>
          <w:rFonts w:ascii="Times New Roman" w:eastAsia="Times New Roman" w:hAnsi="Times New Roman" w:cs="Times New Roman"/>
          <w:color w:val="000000"/>
          <w:sz w:val="24"/>
          <w:szCs w:val="24"/>
          <w:lang w:eastAsia="ru-RU"/>
        </w:rPr>
        <w:t>– это умение ставить и решать определенные типа коммуникативных задач: определять цели коммуникации, оценивать ситуацию, учитывать намерения и способы коммуникации партнера (партнеров), выбирать адекватные стратегии коммуникации, быть готовым к осмысленному изменению собственного речевого поведения (Петровская, 1982). В качестве первейшего компонента в</w:t>
      </w:r>
      <w:r w:rsidR="00F82EBB" w:rsidRPr="000D0A3B">
        <w:rPr>
          <w:rFonts w:ascii="Times New Roman" w:eastAsia="Times New Roman" w:hAnsi="Times New Roman" w:cs="Times New Roman"/>
          <w:color w:val="000000"/>
          <w:sz w:val="24"/>
          <w:szCs w:val="24"/>
          <w:lang w:eastAsia="ru-RU"/>
        </w:rPr>
        <w:t> </w:t>
      </w:r>
      <w:r w:rsidR="00F82EBB" w:rsidRPr="00F82EBB">
        <w:rPr>
          <w:rFonts w:ascii="Times New Roman" w:eastAsia="Times New Roman" w:hAnsi="Times New Roman" w:cs="Times New Roman"/>
          <w:i/>
          <w:iCs/>
          <w:color w:val="000000"/>
          <w:sz w:val="24"/>
          <w:szCs w:val="24"/>
          <w:lang w:eastAsia="ru-RU"/>
        </w:rPr>
        <w:t>коммуникативную компетентность</w:t>
      </w:r>
      <w:r w:rsidR="00F82EBB" w:rsidRPr="000D0A3B">
        <w:rPr>
          <w:rFonts w:ascii="Times New Roman" w:eastAsia="Times New Roman" w:hAnsi="Times New Roman" w:cs="Times New Roman"/>
          <w:i/>
          <w:iCs/>
          <w:color w:val="000000"/>
          <w:sz w:val="24"/>
          <w:szCs w:val="24"/>
          <w:lang w:eastAsia="ru-RU"/>
        </w:rPr>
        <w:t> </w:t>
      </w:r>
      <w:r w:rsidR="00F82EBB" w:rsidRPr="00F82EBB">
        <w:rPr>
          <w:rFonts w:ascii="Times New Roman" w:eastAsia="Times New Roman" w:hAnsi="Times New Roman" w:cs="Times New Roman"/>
          <w:color w:val="000000"/>
          <w:sz w:val="24"/>
          <w:szCs w:val="24"/>
          <w:lang w:eastAsia="ru-RU"/>
        </w:rPr>
        <w:t>входит способность устанавливать и поддерживать необходимые контакты с другими людьми, удовлетворительное владение определенными нормами общения и поведения, владение «техникой» общения (правилами вежливости и др.).</w:t>
      </w:r>
    </w:p>
    <w:p w:rsidR="00F82EBB" w:rsidRPr="00F82EBB" w:rsidRDefault="00F82EBB" w:rsidP="00DE38DD">
      <w:pPr>
        <w:spacing w:after="0" w:line="240" w:lineRule="auto"/>
        <w:jc w:val="both"/>
        <w:rPr>
          <w:rFonts w:ascii="Times New Roman" w:eastAsia="Times New Roman" w:hAnsi="Times New Roman" w:cs="Times New Roman"/>
          <w:color w:val="000000"/>
          <w:sz w:val="24"/>
          <w:szCs w:val="24"/>
          <w:lang w:eastAsia="ru-RU"/>
        </w:rPr>
      </w:pPr>
      <w:r w:rsidRPr="00A7538A">
        <w:rPr>
          <w:rFonts w:ascii="Times New Roman" w:eastAsia="Times New Roman" w:hAnsi="Times New Roman" w:cs="Times New Roman"/>
          <w:color w:val="000000"/>
          <w:sz w:val="24"/>
          <w:szCs w:val="24"/>
          <w:lang w:eastAsia="ru-RU"/>
        </w:rPr>
        <w:t>Концепция формирования универсальных учебных действий и компетентностный подход определяют формирование и раз</w:t>
      </w:r>
      <w:r w:rsidRPr="00A7538A">
        <w:rPr>
          <w:rFonts w:ascii="Times New Roman" w:eastAsia="Times New Roman" w:hAnsi="Times New Roman" w:cs="Times New Roman"/>
          <w:color w:val="000000"/>
          <w:sz w:val="24"/>
          <w:szCs w:val="24"/>
          <w:lang w:eastAsia="ru-RU"/>
        </w:rPr>
        <w:softHyphen/>
        <w:t>витие коммуникативной компетенции в качестве и цели, и про</w:t>
      </w:r>
      <w:r w:rsidRPr="00A7538A">
        <w:rPr>
          <w:rFonts w:ascii="Times New Roman" w:eastAsia="Times New Roman" w:hAnsi="Times New Roman" w:cs="Times New Roman"/>
          <w:color w:val="000000"/>
          <w:sz w:val="24"/>
          <w:szCs w:val="24"/>
          <w:lang w:eastAsia="ru-RU"/>
        </w:rPr>
        <w:softHyphen/>
        <w:t>межуточного результата обучения. В содержание понятия комму</w:t>
      </w:r>
      <w:r w:rsidRPr="00A7538A">
        <w:rPr>
          <w:rFonts w:ascii="Times New Roman" w:eastAsia="Times New Roman" w:hAnsi="Times New Roman" w:cs="Times New Roman"/>
          <w:color w:val="000000"/>
          <w:sz w:val="24"/>
          <w:szCs w:val="24"/>
          <w:lang w:eastAsia="ru-RU"/>
        </w:rPr>
        <w:softHyphen/>
        <w:t>никативной компетенции входят: </w:t>
      </w:r>
      <w:r w:rsidRPr="00A7538A">
        <w:rPr>
          <w:rFonts w:ascii="Times New Roman" w:eastAsia="Times New Roman" w:hAnsi="Times New Roman" w:cs="Times New Roman"/>
          <w:color w:val="000000"/>
          <w:sz w:val="24"/>
          <w:szCs w:val="24"/>
          <w:lang w:eastAsia="ru-RU"/>
        </w:rPr>
        <w:br/>
      </w:r>
      <w:r w:rsidR="00A7538A">
        <w:rPr>
          <w:rFonts w:ascii="Times New Roman" w:eastAsia="Times New Roman" w:hAnsi="Times New Roman" w:cs="Times New Roman"/>
          <w:color w:val="000000"/>
          <w:sz w:val="24"/>
          <w:szCs w:val="24"/>
          <w:lang w:eastAsia="ru-RU"/>
        </w:rPr>
        <w:t xml:space="preserve">- </w:t>
      </w:r>
      <w:r w:rsidRPr="00A7538A">
        <w:rPr>
          <w:rFonts w:ascii="Times New Roman" w:eastAsia="Times New Roman" w:hAnsi="Times New Roman" w:cs="Times New Roman"/>
          <w:color w:val="000000"/>
          <w:sz w:val="24"/>
          <w:szCs w:val="24"/>
          <w:lang w:eastAsia="ru-RU"/>
        </w:rPr>
        <w:t>языковая компетенция: владение языковым материалом для его использования в </w:t>
      </w:r>
      <w:r w:rsidRPr="00A7538A">
        <w:rPr>
          <w:rFonts w:ascii="Times New Roman" w:eastAsia="Times New Roman" w:hAnsi="Times New Roman" w:cs="Times New Roman"/>
          <w:i/>
          <w:iCs/>
          <w:color w:val="000000"/>
          <w:sz w:val="24"/>
          <w:szCs w:val="24"/>
          <w:lang w:eastAsia="ru-RU"/>
        </w:rPr>
        <w:t>речевых высказываниях;</w:t>
      </w:r>
      <w:r w:rsidRPr="00A7538A">
        <w:rPr>
          <w:rFonts w:ascii="Times New Roman" w:eastAsia="Times New Roman" w:hAnsi="Times New Roman" w:cs="Times New Roman"/>
          <w:color w:val="000000"/>
          <w:sz w:val="24"/>
          <w:szCs w:val="24"/>
          <w:lang w:eastAsia="ru-RU"/>
        </w:rPr>
        <w:t> </w:t>
      </w:r>
      <w:r w:rsidRPr="00A7538A">
        <w:rPr>
          <w:rFonts w:ascii="Times New Roman" w:eastAsia="Times New Roman" w:hAnsi="Times New Roman" w:cs="Times New Roman"/>
          <w:color w:val="000000"/>
          <w:sz w:val="24"/>
          <w:szCs w:val="24"/>
          <w:lang w:eastAsia="ru-RU"/>
        </w:rPr>
        <w:br/>
      </w:r>
      <w:r w:rsidR="00A7538A">
        <w:rPr>
          <w:rFonts w:ascii="Times New Roman" w:eastAsia="Times New Roman" w:hAnsi="Times New Roman" w:cs="Times New Roman"/>
          <w:color w:val="000000"/>
          <w:sz w:val="24"/>
          <w:szCs w:val="24"/>
          <w:lang w:eastAsia="ru-RU"/>
        </w:rPr>
        <w:t xml:space="preserve">- </w:t>
      </w:r>
      <w:r w:rsidRPr="00A7538A">
        <w:rPr>
          <w:rFonts w:ascii="Times New Roman" w:eastAsia="Times New Roman" w:hAnsi="Times New Roman" w:cs="Times New Roman"/>
          <w:color w:val="000000"/>
          <w:sz w:val="24"/>
          <w:szCs w:val="24"/>
          <w:lang w:eastAsia="ru-RU"/>
        </w:rPr>
        <w:t>социолингвистическая компетенция: способность ис</w:t>
      </w:r>
      <w:r w:rsidRPr="00A7538A">
        <w:rPr>
          <w:rFonts w:ascii="Times New Roman" w:eastAsia="Times New Roman" w:hAnsi="Times New Roman" w:cs="Times New Roman"/>
          <w:color w:val="000000"/>
          <w:sz w:val="24"/>
          <w:szCs w:val="24"/>
          <w:lang w:eastAsia="ru-RU"/>
        </w:rPr>
        <w:softHyphen/>
        <w:t>пользовать языковые единицы в соответствии с </w:t>
      </w:r>
      <w:r w:rsidRPr="00A7538A">
        <w:rPr>
          <w:rFonts w:ascii="Times New Roman" w:eastAsia="Times New Roman" w:hAnsi="Times New Roman" w:cs="Times New Roman"/>
          <w:i/>
          <w:iCs/>
          <w:color w:val="000000"/>
          <w:sz w:val="24"/>
          <w:szCs w:val="24"/>
          <w:lang w:eastAsia="ru-RU"/>
        </w:rPr>
        <w:t>ситуациями общения;</w:t>
      </w:r>
      <w:r w:rsidRPr="00A7538A">
        <w:rPr>
          <w:rFonts w:ascii="Times New Roman" w:eastAsia="Times New Roman" w:hAnsi="Times New Roman" w:cs="Times New Roman"/>
          <w:color w:val="000000"/>
          <w:sz w:val="24"/>
          <w:szCs w:val="24"/>
          <w:lang w:eastAsia="ru-RU"/>
        </w:rPr>
        <w:t> </w:t>
      </w:r>
      <w:r w:rsidRPr="00A7538A">
        <w:rPr>
          <w:rFonts w:ascii="Times New Roman" w:eastAsia="Times New Roman" w:hAnsi="Times New Roman" w:cs="Times New Roman"/>
          <w:color w:val="000000"/>
          <w:sz w:val="24"/>
          <w:szCs w:val="24"/>
          <w:lang w:eastAsia="ru-RU"/>
        </w:rPr>
        <w:br/>
      </w:r>
      <w:r w:rsidR="00A7538A">
        <w:rPr>
          <w:rFonts w:ascii="Times New Roman" w:eastAsia="Times New Roman" w:hAnsi="Times New Roman" w:cs="Times New Roman"/>
          <w:color w:val="000000"/>
          <w:sz w:val="24"/>
          <w:szCs w:val="24"/>
          <w:lang w:eastAsia="ru-RU"/>
        </w:rPr>
        <w:t xml:space="preserve">- </w:t>
      </w:r>
      <w:r w:rsidRPr="00A7538A">
        <w:rPr>
          <w:rFonts w:ascii="Times New Roman" w:eastAsia="Times New Roman" w:hAnsi="Times New Roman" w:cs="Times New Roman"/>
          <w:color w:val="000000"/>
          <w:sz w:val="24"/>
          <w:szCs w:val="24"/>
          <w:lang w:eastAsia="ru-RU"/>
        </w:rPr>
        <w:t>дискуссионная компетенция: способность понимать и достигать связности в восприятии и порождении отдельных высказываний в рамках </w:t>
      </w:r>
      <w:r w:rsidRPr="00A7538A">
        <w:rPr>
          <w:rFonts w:ascii="Times New Roman" w:eastAsia="Times New Roman" w:hAnsi="Times New Roman" w:cs="Times New Roman"/>
          <w:i/>
          <w:iCs/>
          <w:color w:val="000000"/>
          <w:sz w:val="24"/>
          <w:szCs w:val="24"/>
          <w:lang w:eastAsia="ru-RU"/>
        </w:rPr>
        <w:t>коммуникативно-значимых </w:t>
      </w:r>
      <w:r w:rsidRPr="00A7538A">
        <w:rPr>
          <w:rFonts w:ascii="Times New Roman" w:eastAsia="Times New Roman" w:hAnsi="Times New Roman" w:cs="Times New Roman"/>
          <w:color w:val="000000"/>
          <w:sz w:val="24"/>
          <w:szCs w:val="24"/>
          <w:lang w:eastAsia="ru-RU"/>
        </w:rPr>
        <w:t xml:space="preserve">речевых </w:t>
      </w:r>
      <w:r w:rsidRPr="00A7538A">
        <w:rPr>
          <w:rFonts w:ascii="Times New Roman" w:eastAsia="Times New Roman" w:hAnsi="Times New Roman" w:cs="Times New Roman"/>
          <w:color w:val="000000"/>
          <w:sz w:val="24"/>
          <w:szCs w:val="24"/>
          <w:lang w:eastAsia="ru-RU"/>
        </w:rPr>
        <w:lastRenderedPageBreak/>
        <w:t>образований; </w:t>
      </w:r>
      <w:r w:rsidRPr="00A7538A">
        <w:rPr>
          <w:rFonts w:ascii="Times New Roman" w:eastAsia="Times New Roman" w:hAnsi="Times New Roman" w:cs="Times New Roman"/>
          <w:color w:val="000000"/>
          <w:sz w:val="24"/>
          <w:szCs w:val="24"/>
          <w:lang w:eastAsia="ru-RU"/>
        </w:rPr>
        <w:br/>
      </w:r>
      <w:r w:rsidR="00A7538A">
        <w:rPr>
          <w:rFonts w:ascii="Times New Roman" w:eastAsia="Times New Roman" w:hAnsi="Times New Roman" w:cs="Times New Roman"/>
          <w:color w:val="000000"/>
          <w:sz w:val="24"/>
          <w:szCs w:val="24"/>
          <w:lang w:eastAsia="ru-RU"/>
        </w:rPr>
        <w:t xml:space="preserve">- </w:t>
      </w:r>
      <w:r w:rsidRPr="00A7538A">
        <w:rPr>
          <w:rFonts w:ascii="Times New Roman" w:eastAsia="Times New Roman" w:hAnsi="Times New Roman" w:cs="Times New Roman"/>
          <w:color w:val="000000"/>
          <w:sz w:val="24"/>
          <w:szCs w:val="24"/>
          <w:lang w:eastAsia="ru-RU"/>
        </w:rPr>
        <w:t>речевая компетенция: способность </w:t>
      </w:r>
      <w:r w:rsidRPr="00A7538A">
        <w:rPr>
          <w:rFonts w:ascii="Times New Roman" w:eastAsia="Times New Roman" w:hAnsi="Times New Roman" w:cs="Times New Roman"/>
          <w:i/>
          <w:iCs/>
          <w:color w:val="000000"/>
          <w:sz w:val="24"/>
          <w:szCs w:val="24"/>
          <w:lang w:eastAsia="ru-RU"/>
        </w:rPr>
        <w:t>понимать текст, </w:t>
      </w:r>
      <w:r w:rsidRPr="00A7538A">
        <w:rPr>
          <w:rFonts w:ascii="Times New Roman" w:eastAsia="Times New Roman" w:hAnsi="Times New Roman" w:cs="Times New Roman"/>
          <w:color w:val="000000"/>
          <w:sz w:val="24"/>
          <w:szCs w:val="24"/>
          <w:lang w:eastAsia="ru-RU"/>
        </w:rPr>
        <w:t>предъявляемый зрительно и со слуха (чтение, аудирование), и порождать речевое высказывание (говорение, письмо); </w:t>
      </w:r>
      <w:r w:rsidRPr="00F82EBB">
        <w:rPr>
          <w:rFonts w:ascii="Times New Roman" w:eastAsia="Times New Roman" w:hAnsi="Times New Roman" w:cs="Times New Roman"/>
          <w:color w:val="000000"/>
          <w:sz w:val="24"/>
          <w:szCs w:val="24"/>
          <w:lang w:eastAsia="ru-RU"/>
        </w:rPr>
        <w:br/>
      </w:r>
      <w:r w:rsidR="00A7538A">
        <w:rPr>
          <w:rFonts w:ascii="Times New Roman" w:eastAsia="Times New Roman" w:hAnsi="Times New Roman" w:cs="Times New Roman"/>
          <w:color w:val="000000"/>
          <w:sz w:val="24"/>
          <w:szCs w:val="24"/>
          <w:lang w:eastAsia="ru-RU"/>
        </w:rPr>
        <w:t xml:space="preserve">- </w:t>
      </w:r>
      <w:r w:rsidRPr="00F82EBB">
        <w:rPr>
          <w:rFonts w:ascii="Times New Roman" w:eastAsia="Times New Roman" w:hAnsi="Times New Roman" w:cs="Times New Roman"/>
          <w:color w:val="000000"/>
          <w:sz w:val="24"/>
          <w:szCs w:val="24"/>
          <w:lang w:eastAsia="ru-RU"/>
        </w:rPr>
        <w:t>информационная компетенция: способность ориенти</w:t>
      </w:r>
      <w:r w:rsidRPr="00F82EBB">
        <w:rPr>
          <w:rFonts w:ascii="Times New Roman" w:eastAsia="Times New Roman" w:hAnsi="Times New Roman" w:cs="Times New Roman"/>
          <w:color w:val="000000"/>
          <w:sz w:val="24"/>
          <w:szCs w:val="24"/>
          <w:lang w:eastAsia="ru-RU"/>
        </w:rPr>
        <w:softHyphen/>
        <w:t>роваться в различных источниках информации (словарях, справочниках) и использовать их в учебной деятельности;</w:t>
      </w:r>
      <w:r w:rsidRPr="000D0A3B">
        <w:rPr>
          <w:rFonts w:ascii="Times New Roman" w:eastAsia="Times New Roman" w:hAnsi="Times New Roman" w:cs="Times New Roman"/>
          <w:color w:val="000000"/>
          <w:sz w:val="24"/>
          <w:szCs w:val="24"/>
          <w:lang w:eastAsia="ru-RU"/>
        </w:rPr>
        <w:t> </w:t>
      </w:r>
      <w:r w:rsidRPr="00F82EBB">
        <w:rPr>
          <w:rFonts w:ascii="Times New Roman" w:eastAsia="Times New Roman" w:hAnsi="Times New Roman" w:cs="Times New Roman"/>
          <w:color w:val="000000"/>
          <w:sz w:val="24"/>
          <w:szCs w:val="24"/>
          <w:lang w:eastAsia="ru-RU"/>
        </w:rPr>
        <w:br/>
      </w:r>
      <w:r w:rsidR="00A7538A">
        <w:rPr>
          <w:rFonts w:ascii="Times New Roman" w:eastAsia="Times New Roman" w:hAnsi="Times New Roman" w:cs="Times New Roman"/>
          <w:color w:val="000000"/>
          <w:sz w:val="24"/>
          <w:szCs w:val="24"/>
          <w:lang w:eastAsia="ru-RU"/>
        </w:rPr>
        <w:t xml:space="preserve">- </w:t>
      </w:r>
      <w:r w:rsidRPr="00F82EBB">
        <w:rPr>
          <w:rFonts w:ascii="Times New Roman" w:eastAsia="Times New Roman" w:hAnsi="Times New Roman" w:cs="Times New Roman"/>
          <w:color w:val="000000"/>
          <w:sz w:val="24"/>
          <w:szCs w:val="24"/>
          <w:lang w:eastAsia="ru-RU"/>
        </w:rPr>
        <w:t>социокультурная компетенция: степень знакомства с социокультурным контекстом функционирования языка;</w:t>
      </w:r>
      <w:r w:rsidRPr="000D0A3B">
        <w:rPr>
          <w:rFonts w:ascii="Times New Roman" w:eastAsia="Times New Roman" w:hAnsi="Times New Roman" w:cs="Times New Roman"/>
          <w:color w:val="000000"/>
          <w:sz w:val="24"/>
          <w:szCs w:val="24"/>
          <w:lang w:eastAsia="ru-RU"/>
        </w:rPr>
        <w:t> </w:t>
      </w:r>
      <w:r w:rsidRPr="00F82EBB">
        <w:rPr>
          <w:rFonts w:ascii="Times New Roman" w:eastAsia="Times New Roman" w:hAnsi="Times New Roman" w:cs="Times New Roman"/>
          <w:color w:val="000000"/>
          <w:sz w:val="24"/>
          <w:szCs w:val="24"/>
          <w:lang w:eastAsia="ru-RU"/>
        </w:rPr>
        <w:br/>
      </w:r>
      <w:r w:rsidR="00A7538A">
        <w:rPr>
          <w:rFonts w:ascii="Times New Roman" w:eastAsia="Times New Roman" w:hAnsi="Times New Roman" w:cs="Times New Roman"/>
          <w:color w:val="000000"/>
          <w:sz w:val="24"/>
          <w:szCs w:val="24"/>
          <w:lang w:eastAsia="ru-RU"/>
        </w:rPr>
        <w:t xml:space="preserve">- </w:t>
      </w:r>
      <w:r w:rsidRPr="00F82EBB">
        <w:rPr>
          <w:rFonts w:ascii="Times New Roman" w:eastAsia="Times New Roman" w:hAnsi="Times New Roman" w:cs="Times New Roman"/>
          <w:color w:val="000000"/>
          <w:sz w:val="24"/>
          <w:szCs w:val="24"/>
          <w:lang w:eastAsia="ru-RU"/>
        </w:rPr>
        <w:t>социальная компетенция: способность и готовность к общению (интерактивный аспект обучения).</w:t>
      </w:r>
      <w:r w:rsidRPr="000D0A3B">
        <w:rPr>
          <w:rFonts w:ascii="Times New Roman" w:eastAsia="Times New Roman" w:hAnsi="Times New Roman" w:cs="Times New Roman"/>
          <w:color w:val="000000"/>
          <w:sz w:val="24"/>
          <w:szCs w:val="24"/>
          <w:lang w:eastAsia="ru-RU"/>
        </w:rPr>
        <w:t> </w:t>
      </w:r>
    </w:p>
    <w:p w:rsidR="00F82EBB" w:rsidRPr="000D0A3B" w:rsidRDefault="00F82EBB" w:rsidP="00DE38DD">
      <w:pPr>
        <w:spacing w:after="0" w:line="240" w:lineRule="auto"/>
        <w:jc w:val="both"/>
        <w:rPr>
          <w:rFonts w:ascii="Times New Roman" w:hAnsi="Times New Roman" w:cs="Times New Roman"/>
          <w:b/>
          <w:sz w:val="24"/>
          <w:szCs w:val="24"/>
        </w:rPr>
      </w:pPr>
    </w:p>
    <w:p w:rsidR="00F82EBB" w:rsidRPr="000D0A3B" w:rsidRDefault="00F82EBB" w:rsidP="00DE38DD">
      <w:pPr>
        <w:pStyle w:val="a3"/>
        <w:spacing w:before="0" w:beforeAutospacing="0" w:after="0" w:afterAutospacing="0"/>
        <w:jc w:val="both"/>
      </w:pPr>
      <w:r w:rsidRPr="000D0A3B">
        <w:t>Коммуникативные УУД – это:</w:t>
      </w:r>
    </w:p>
    <w:p w:rsidR="00F82EBB" w:rsidRPr="000D0A3B" w:rsidRDefault="00F82EBB" w:rsidP="00DE38DD">
      <w:pPr>
        <w:pStyle w:val="a3"/>
        <w:numPr>
          <w:ilvl w:val="0"/>
          <w:numId w:val="1"/>
        </w:numPr>
        <w:spacing w:before="0" w:beforeAutospacing="0" w:after="0" w:afterAutospacing="0"/>
        <w:ind w:left="0"/>
        <w:jc w:val="both"/>
      </w:pPr>
      <w:r w:rsidRPr="000D0A3B">
        <w:t>планирование учебного сотрудничества с учителем и сверстниками;</w:t>
      </w:r>
    </w:p>
    <w:p w:rsidR="00F82EBB" w:rsidRPr="000D0A3B" w:rsidRDefault="00F82EBB" w:rsidP="00DE38DD">
      <w:pPr>
        <w:pStyle w:val="a3"/>
        <w:numPr>
          <w:ilvl w:val="0"/>
          <w:numId w:val="1"/>
        </w:numPr>
        <w:spacing w:before="0" w:beforeAutospacing="0" w:after="0" w:afterAutospacing="0"/>
        <w:ind w:left="0"/>
        <w:jc w:val="both"/>
      </w:pPr>
      <w:r w:rsidRPr="000D0A3B">
        <w:t>разрешение конфликтов;</w:t>
      </w:r>
    </w:p>
    <w:p w:rsidR="00F82EBB" w:rsidRPr="000D0A3B" w:rsidRDefault="00F82EBB" w:rsidP="00DE38DD">
      <w:pPr>
        <w:pStyle w:val="a3"/>
        <w:numPr>
          <w:ilvl w:val="0"/>
          <w:numId w:val="1"/>
        </w:numPr>
        <w:spacing w:before="0" w:beforeAutospacing="0" w:after="0" w:afterAutospacing="0"/>
        <w:ind w:left="0"/>
        <w:jc w:val="both"/>
      </w:pPr>
      <w:r w:rsidRPr="000D0A3B">
        <w:t>управление поведением партнера;</w:t>
      </w:r>
    </w:p>
    <w:p w:rsidR="00F82EBB" w:rsidRPr="000D0A3B" w:rsidRDefault="00F82EBB" w:rsidP="00DE38DD">
      <w:pPr>
        <w:pStyle w:val="a3"/>
        <w:numPr>
          <w:ilvl w:val="0"/>
          <w:numId w:val="1"/>
        </w:numPr>
        <w:spacing w:before="0" w:beforeAutospacing="0" w:after="0" w:afterAutospacing="0"/>
        <w:ind w:left="0"/>
        <w:jc w:val="both"/>
      </w:pPr>
      <w:r w:rsidRPr="000D0A3B">
        <w:t>умение с достаточной полнотой и точностью выражать свои мысли …</w:t>
      </w:r>
    </w:p>
    <w:p w:rsidR="00F82EBB" w:rsidRDefault="00F82EBB" w:rsidP="00DE38DD">
      <w:pPr>
        <w:spacing w:after="0" w:line="240" w:lineRule="auto"/>
        <w:ind w:firstLine="426"/>
        <w:jc w:val="both"/>
        <w:rPr>
          <w:rFonts w:ascii="Times New Roman" w:hAnsi="Times New Roman" w:cs="Times New Roman"/>
          <w:b/>
          <w:sz w:val="24"/>
          <w:szCs w:val="24"/>
        </w:rPr>
      </w:pPr>
    </w:p>
    <w:p w:rsidR="00FC6484" w:rsidRDefault="00FC6484" w:rsidP="00DE38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работы над  коммуникативными УУД  мы рассмотрим самое эффективный вид работы – это групповые занятия, где обучающийся имеет полную свободу слова (основываясь на полученных знаниях)</w:t>
      </w:r>
      <w:r w:rsidR="00A7538A" w:rsidRPr="00A7538A">
        <w:rPr>
          <w:rFonts w:ascii="Times New Roman" w:eastAsia="Times New Roman" w:hAnsi="Times New Roman" w:cs="Times New Roman"/>
          <w:sz w:val="24"/>
          <w:szCs w:val="24"/>
          <w:lang w:eastAsia="ru-RU"/>
        </w:rPr>
        <w:t>. </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Здесь важны такие формы работы, как организация взаимной проверки заданий, взаимные задания групп, учебный конфликт, а также обсуждение участниками способов своего действия. Например, в ходе взаимной проверки группы осуществляют те формы проверки, которые ранее выполнялись учителем. Реализацию данной компетенции наиболее эффективна при проверке домашнего задания в парах или группах  и на этапе анализа и решения УЗ.</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           Работа в группе помогает ребенку осмыслить учебные действия. Кроме того, работа в группе позволяет дать ученикам эмоциональную и содержательную поддержку, без которой многие вообще не могут включиться в общую работу класса, например робкие или слабые ученики. Групповая работа младших школьников предполагает свои правила :</w:t>
      </w:r>
      <w:r w:rsidRPr="00FC6484">
        <w:rPr>
          <w:rFonts w:ascii="Times New Roman" w:eastAsia="Times New Roman" w:hAnsi="Times New Roman" w:cs="Times New Roman"/>
          <w:i/>
          <w:iCs/>
          <w:sz w:val="24"/>
          <w:szCs w:val="24"/>
          <w:lang w:eastAsia="ru-RU"/>
        </w:rPr>
        <w:t>нельзя принуждать детей к групповой работе или высказывать свое неудовольствие тому, кто не хочет работать</w:t>
      </w:r>
      <w:r w:rsidRPr="00A7538A">
        <w:rPr>
          <w:rFonts w:ascii="Times New Roman" w:eastAsia="Times New Roman" w:hAnsi="Times New Roman" w:cs="Times New Roman"/>
          <w:sz w:val="24"/>
          <w:szCs w:val="24"/>
          <w:lang w:eastAsia="ru-RU"/>
        </w:rPr>
        <w:t>(позднее нужно выяснить причину отказа); совместная работа не должна превышать 10—15 мин, во избежание утомления и снижения эффективности; не стоит требовать от детей абсолютной тишины, но необходимо бороться с выкрикиваниями т. п. Кроме этого, нередко требуются специальные усилия по налаживанию взаимоотношений между детьми. Для групповой работы можно использовать время на уроках. Однако можно привлекать другие формы, например, проектные задания, специальные тренинговые занятия по развитию коммуникативных навыков. Сейчас разработано немало программ, направленных на развитие у младших школьников и подростков умения общаться. Одни из них основаны на широком применении игровых методов и предназначены для проведения во внеурочное время. Другие входят в курс «Русский язык» или «Ознакомление с окружающим миром» и др. Третьи можно проводить как самостоятельные занятия.</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     Для формирования норм общения лучше использовать групповую работу. Организация такой работы является особой педагогической задачей учителя. Первые шаги в налаживании работы в группах предпринимаются  уже на этапе адаптации, и в дальнейшем  приобретает важное значение для формирования коммуникативного взаимодействия.</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Технологический процесс групповой работы складывается из следующих</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элементов:</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FC6484">
        <w:rPr>
          <w:rFonts w:ascii="Times New Roman" w:eastAsia="Times New Roman" w:hAnsi="Times New Roman" w:cs="Times New Roman"/>
          <w:i/>
          <w:iCs/>
          <w:sz w:val="24"/>
          <w:szCs w:val="24"/>
          <w:lang w:eastAsia="ru-RU"/>
        </w:rPr>
        <w:t>Подготовка</w:t>
      </w:r>
      <w:r w:rsidRPr="00A7538A">
        <w:rPr>
          <w:rFonts w:ascii="Times New Roman" w:eastAsia="Times New Roman" w:hAnsi="Times New Roman" w:cs="Times New Roman"/>
          <w:sz w:val="24"/>
          <w:szCs w:val="24"/>
          <w:lang w:eastAsia="ru-RU"/>
        </w:rPr>
        <w:t>к выполнению группового задания (постановка познавательной задачи, проблемной ситуации, инструктаж о последовательности работы, раздача дидактического материала).</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FC6484">
        <w:rPr>
          <w:rFonts w:ascii="Times New Roman" w:eastAsia="Times New Roman" w:hAnsi="Times New Roman" w:cs="Times New Roman"/>
          <w:i/>
          <w:iCs/>
          <w:sz w:val="24"/>
          <w:szCs w:val="24"/>
          <w:lang w:eastAsia="ru-RU"/>
        </w:rPr>
        <w:lastRenderedPageBreak/>
        <w:t>Групповая работа</w:t>
      </w:r>
      <w:r w:rsidRPr="00A7538A">
        <w:rPr>
          <w:rFonts w:ascii="Times New Roman" w:eastAsia="Times New Roman" w:hAnsi="Times New Roman" w:cs="Times New Roman"/>
          <w:sz w:val="24"/>
          <w:szCs w:val="24"/>
          <w:lang w:eastAsia="ru-RU"/>
        </w:rPr>
        <w:t>(знакомство с материалом, планирование работы в группе, распределение обязанностей внутри группы, индивидуальное выполнение задания, обсуждение индивидуальных результатов в группе, обсуждение общего задания группы, подведение итогов группового задания);</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FC6484">
        <w:rPr>
          <w:rFonts w:ascii="Times New Roman" w:eastAsia="Times New Roman" w:hAnsi="Times New Roman" w:cs="Times New Roman"/>
          <w:i/>
          <w:iCs/>
          <w:sz w:val="24"/>
          <w:szCs w:val="24"/>
          <w:lang w:eastAsia="ru-RU"/>
        </w:rPr>
        <w:t>Заключительная часть</w:t>
      </w:r>
      <w:r w:rsidRPr="00A7538A">
        <w:rPr>
          <w:rFonts w:ascii="Times New Roman" w:eastAsia="Times New Roman" w:hAnsi="Times New Roman" w:cs="Times New Roman"/>
          <w:sz w:val="24"/>
          <w:szCs w:val="24"/>
          <w:lang w:eastAsia="ru-RU"/>
        </w:rPr>
        <w:t>(сообщение о результатах работы в группах, анализ познавательной задачи, рефлексия, общий вывод о групповой работе и достижении поставленной цели).</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Желательно, вначале, вместе с детьми, установить подходящие для работы группы правила. Их должно быть минимальное количество, и они должны дополнять правила поведения на уроке.</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Например:</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убедись, что в разговоре участвует каждый;</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говори спокойно и ясно;</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говори только по делу.</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Схему наиболее простого типа группового взаимодействия можно изобразить следующим образом: каждый ученик высказывает как можно больше идей о том, как решить задачу, а затем они обсуждают пригодность этих способов действия и готовят ответ от группы. Работа детей строится по принципу «мозгового штурма».</w:t>
      </w:r>
    </w:p>
    <w:p w:rsidR="00A7538A" w:rsidRPr="00A7538A" w:rsidRDefault="00A7538A" w:rsidP="00DE38DD">
      <w:pPr>
        <w:spacing w:after="0" w:line="240" w:lineRule="auto"/>
        <w:jc w:val="both"/>
        <w:rPr>
          <w:rFonts w:ascii="Times New Roman" w:eastAsia="Times New Roman" w:hAnsi="Times New Roman" w:cs="Times New Roman"/>
          <w:sz w:val="24"/>
          <w:szCs w:val="24"/>
          <w:lang w:eastAsia="ru-RU"/>
        </w:rPr>
      </w:pPr>
      <w:r w:rsidRPr="00A7538A">
        <w:rPr>
          <w:rFonts w:ascii="Times New Roman" w:eastAsia="Times New Roman" w:hAnsi="Times New Roman" w:cs="Times New Roman"/>
          <w:sz w:val="24"/>
          <w:szCs w:val="24"/>
          <w:lang w:eastAsia="ru-RU"/>
        </w:rPr>
        <w:t>Другая форма работы предполагает </w:t>
      </w:r>
      <w:r w:rsidRPr="00FC6484">
        <w:rPr>
          <w:rFonts w:ascii="Times New Roman" w:eastAsia="Times New Roman" w:hAnsi="Times New Roman" w:cs="Times New Roman"/>
          <w:i/>
          <w:iCs/>
          <w:sz w:val="24"/>
          <w:szCs w:val="24"/>
          <w:lang w:eastAsia="ru-RU"/>
        </w:rPr>
        <w:t>«конвейерный»</w:t>
      </w:r>
      <w:r w:rsidRPr="00A7538A">
        <w:rPr>
          <w:rFonts w:ascii="Times New Roman" w:eastAsia="Times New Roman" w:hAnsi="Times New Roman" w:cs="Times New Roman"/>
          <w:sz w:val="24"/>
          <w:szCs w:val="24"/>
          <w:lang w:eastAsia="ru-RU"/>
        </w:rPr>
        <w:t> тип взаимодействия в группе, так называемые, методы «пилы» и «вертушки», при котором между детьми распределена последовательность операций. Конвейерный тип взаимодействия удобен, прежде всего, для отработки навыков.</w:t>
      </w:r>
    </w:p>
    <w:p w:rsidR="00AD5D06" w:rsidRPr="00AD5D06" w:rsidRDefault="00AD5D06" w:rsidP="00DE38DD">
      <w:pPr>
        <w:spacing w:after="0"/>
        <w:ind w:left="2700" w:hanging="2700"/>
        <w:jc w:val="both"/>
        <w:rPr>
          <w:rFonts w:ascii="Times New Roman" w:hAnsi="Times New Roman" w:cs="Times New Roman"/>
          <w:sz w:val="24"/>
          <w:szCs w:val="24"/>
        </w:rPr>
      </w:pPr>
      <w:r w:rsidRPr="00AD5D06">
        <w:rPr>
          <w:rFonts w:ascii="Times New Roman" w:hAnsi="Times New Roman" w:cs="Times New Roman"/>
          <w:sz w:val="24"/>
          <w:szCs w:val="24"/>
        </w:rPr>
        <w:t>Вот</w:t>
      </w:r>
      <w:r>
        <w:rPr>
          <w:rFonts w:ascii="Times New Roman" w:hAnsi="Times New Roman" w:cs="Times New Roman"/>
          <w:sz w:val="24"/>
          <w:szCs w:val="24"/>
        </w:rPr>
        <w:t>,</w:t>
      </w:r>
      <w:r w:rsidRPr="00AD5D06">
        <w:rPr>
          <w:rFonts w:ascii="Times New Roman" w:hAnsi="Times New Roman" w:cs="Times New Roman"/>
          <w:sz w:val="24"/>
          <w:szCs w:val="24"/>
        </w:rPr>
        <w:t xml:space="preserve"> например</w:t>
      </w:r>
      <w:r>
        <w:rPr>
          <w:rFonts w:ascii="Times New Roman" w:hAnsi="Times New Roman" w:cs="Times New Roman"/>
          <w:sz w:val="24"/>
          <w:szCs w:val="24"/>
        </w:rPr>
        <w:t xml:space="preserve">, в 5 классе на уроке успешного чтения была проведена такая работа, где </w:t>
      </w:r>
    </w:p>
    <w:p w:rsidR="00AD5D06" w:rsidRPr="00AD5D06" w:rsidRDefault="00AD5D06" w:rsidP="00DE38DD">
      <w:pPr>
        <w:spacing w:after="0"/>
        <w:ind w:left="2700" w:hanging="2700"/>
        <w:jc w:val="both"/>
        <w:rPr>
          <w:rFonts w:ascii="Times New Roman" w:hAnsi="Times New Roman" w:cs="Times New Roman"/>
          <w:sz w:val="24"/>
          <w:szCs w:val="24"/>
        </w:rPr>
      </w:pPr>
      <w:r>
        <w:rPr>
          <w:rFonts w:ascii="Times New Roman" w:hAnsi="Times New Roman" w:cs="Times New Roman"/>
          <w:sz w:val="24"/>
          <w:szCs w:val="24"/>
        </w:rPr>
        <w:t>у</w:t>
      </w:r>
      <w:r w:rsidRPr="00AD5D06">
        <w:rPr>
          <w:rFonts w:ascii="Times New Roman" w:hAnsi="Times New Roman" w:cs="Times New Roman"/>
          <w:sz w:val="24"/>
          <w:szCs w:val="24"/>
        </w:rPr>
        <w:t>чащиеся должны были узнать  порядок анализа текста</w:t>
      </w:r>
      <w:r>
        <w:rPr>
          <w:rFonts w:ascii="Times New Roman" w:hAnsi="Times New Roman" w:cs="Times New Roman"/>
          <w:sz w:val="24"/>
          <w:szCs w:val="24"/>
        </w:rPr>
        <w:t xml:space="preserve">; признаки научно-популярного и </w:t>
      </w:r>
    </w:p>
    <w:p w:rsidR="00AD5D06" w:rsidRPr="00AD5D06" w:rsidRDefault="00AD5D06" w:rsidP="00DE38DD">
      <w:pPr>
        <w:spacing w:after="0"/>
        <w:ind w:left="2700" w:hanging="2700"/>
        <w:jc w:val="both"/>
        <w:rPr>
          <w:rFonts w:ascii="Times New Roman" w:hAnsi="Times New Roman" w:cs="Times New Roman"/>
          <w:sz w:val="24"/>
          <w:szCs w:val="24"/>
        </w:rPr>
      </w:pPr>
      <w:r w:rsidRPr="00AD5D06">
        <w:rPr>
          <w:rFonts w:ascii="Times New Roman" w:hAnsi="Times New Roman" w:cs="Times New Roman"/>
          <w:sz w:val="24"/>
          <w:szCs w:val="24"/>
        </w:rPr>
        <w:t xml:space="preserve">художественного текстов. Научиться анализировать текст; сравнивать различный </w:t>
      </w:r>
    </w:p>
    <w:p w:rsidR="00AD5D06" w:rsidRDefault="00D12139" w:rsidP="00DE38DD">
      <w:pPr>
        <w:spacing w:after="0" w:line="240" w:lineRule="auto"/>
        <w:jc w:val="both"/>
        <w:rPr>
          <w:rFonts w:ascii="Times New Roman" w:hAnsi="Times New Roman" w:cs="Times New Roman"/>
          <w:sz w:val="24"/>
          <w:szCs w:val="24"/>
        </w:rPr>
      </w:pPr>
      <w:r w:rsidRPr="00AD5D06">
        <w:rPr>
          <w:rFonts w:ascii="Times New Roman" w:hAnsi="Times New Roman" w:cs="Times New Roman"/>
          <w:sz w:val="24"/>
          <w:szCs w:val="24"/>
        </w:rPr>
        <w:t>литературный материал; обобщать материал; работать со справочной и художественной литературой; владеть элементарными способами получения и обработки информации; работать группами</w:t>
      </w:r>
      <w:r>
        <w:rPr>
          <w:rFonts w:ascii="Times New Roman" w:hAnsi="Times New Roman" w:cs="Times New Roman"/>
          <w:sz w:val="24"/>
          <w:szCs w:val="24"/>
        </w:rPr>
        <w:t>.</w:t>
      </w:r>
    </w:p>
    <w:p w:rsidR="00DE38DD" w:rsidRDefault="00DE38DD" w:rsidP="00DE38DD">
      <w:pPr>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Вот часть самого урока. </w:t>
      </w:r>
    </w:p>
    <w:p w:rsidR="00D12139" w:rsidRPr="00D12139" w:rsidRDefault="00D12139" w:rsidP="00DE38DD">
      <w:pPr>
        <w:spacing w:after="0"/>
        <w:ind w:firstLine="540"/>
        <w:jc w:val="both"/>
        <w:rPr>
          <w:rFonts w:ascii="Times New Roman" w:hAnsi="Times New Roman" w:cs="Times New Roman"/>
          <w:sz w:val="24"/>
          <w:szCs w:val="24"/>
        </w:rPr>
      </w:pPr>
      <w:r w:rsidRPr="00D12139">
        <w:rPr>
          <w:rFonts w:ascii="Times New Roman" w:hAnsi="Times New Roman" w:cs="Times New Roman"/>
          <w:sz w:val="24"/>
          <w:szCs w:val="24"/>
        </w:rPr>
        <w:t xml:space="preserve">Сообщение темы и цели урока. </w:t>
      </w:r>
    </w:p>
    <w:p w:rsidR="00D12139" w:rsidRPr="00D12139" w:rsidRDefault="00D12139" w:rsidP="00DE38DD">
      <w:pPr>
        <w:spacing w:after="0"/>
        <w:ind w:firstLine="540"/>
        <w:jc w:val="both"/>
        <w:rPr>
          <w:rFonts w:ascii="Times New Roman" w:hAnsi="Times New Roman" w:cs="Times New Roman"/>
          <w:sz w:val="24"/>
          <w:szCs w:val="24"/>
        </w:rPr>
      </w:pPr>
      <w:r w:rsidRPr="00D12139">
        <w:rPr>
          <w:rFonts w:ascii="Times New Roman" w:hAnsi="Times New Roman" w:cs="Times New Roman"/>
          <w:sz w:val="24"/>
          <w:szCs w:val="24"/>
        </w:rPr>
        <w:t xml:space="preserve">Сегодня у нас будет урок </w:t>
      </w:r>
      <w:r>
        <w:rPr>
          <w:rFonts w:ascii="Times New Roman" w:hAnsi="Times New Roman" w:cs="Times New Roman"/>
          <w:sz w:val="24"/>
          <w:szCs w:val="24"/>
        </w:rPr>
        <w:t xml:space="preserve">групповой </w:t>
      </w:r>
      <w:r w:rsidRPr="00D12139">
        <w:rPr>
          <w:rFonts w:ascii="Times New Roman" w:hAnsi="Times New Roman" w:cs="Times New Roman"/>
          <w:sz w:val="24"/>
          <w:szCs w:val="24"/>
        </w:rPr>
        <w:t>деятельности. Для этого вы пересядете по группам в соответствии с табличками: «Аналитики», «Исследователи», «Иллюстраторы», «Испытатели»</w:t>
      </w:r>
    </w:p>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rPr>
        <w:t>Создание проблемной ситуации.</w:t>
      </w:r>
    </w:p>
    <w:p w:rsidR="00D12139" w:rsidRPr="00D12139" w:rsidRDefault="00D12139" w:rsidP="00DE38DD">
      <w:pPr>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Мы накопили большой материал по теме. Для того чтобы умело использовать собранную нами информацию, нужно научиться ее обрабатывать и систематизировать.</w:t>
      </w:r>
    </w:p>
    <w:p w:rsidR="00D12139" w:rsidRPr="00D12139" w:rsidRDefault="00D12139" w:rsidP="00DE38DD">
      <w:pPr>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 xml:space="preserve">Я предлагаю вам такую форму систематизации как опорная таблица. </w:t>
      </w:r>
    </w:p>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rPr>
        <w:t>Формулирование целей и задач проектной деятельности.</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Цель: учиться обрабатывать и систематизировать информацию</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Задача: создать опорную таблицу для сообщения об отличии научно-познавательного текста от художественного</w:t>
      </w:r>
    </w:p>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rPr>
        <w:t xml:space="preserve">Подготовка к </w:t>
      </w:r>
      <w:r w:rsidR="00DE38DD">
        <w:rPr>
          <w:rFonts w:ascii="Times New Roman" w:hAnsi="Times New Roman" w:cs="Times New Roman"/>
          <w:b/>
          <w:sz w:val="24"/>
          <w:szCs w:val="24"/>
        </w:rPr>
        <w:t>основной работе.</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 xml:space="preserve">Назовите основные этапы </w:t>
      </w:r>
      <w:r>
        <w:rPr>
          <w:rFonts w:ascii="Times New Roman" w:hAnsi="Times New Roman" w:cs="Times New Roman"/>
          <w:sz w:val="24"/>
          <w:szCs w:val="24"/>
        </w:rPr>
        <w:t>нашей работы</w:t>
      </w:r>
      <w:r w:rsidRPr="00D12139">
        <w:rPr>
          <w:rFonts w:ascii="Times New Roman" w:hAnsi="Times New Roman" w:cs="Times New Roman"/>
          <w:sz w:val="24"/>
          <w:szCs w:val="24"/>
        </w:rPr>
        <w:t>. (Что нам нужно сделать, чтобы создать опорную таблицу?)</w:t>
      </w:r>
    </w:p>
    <w:p w:rsidR="00D12139" w:rsidRPr="00D12139" w:rsidRDefault="00D12139" w:rsidP="00DE38DD">
      <w:pPr>
        <w:numPr>
          <w:ilvl w:val="0"/>
          <w:numId w:val="3"/>
        </w:numPr>
        <w:spacing w:after="0" w:line="240" w:lineRule="auto"/>
        <w:jc w:val="both"/>
        <w:rPr>
          <w:rFonts w:ascii="Times New Roman" w:hAnsi="Times New Roman" w:cs="Times New Roman"/>
          <w:sz w:val="24"/>
          <w:szCs w:val="24"/>
        </w:rPr>
      </w:pPr>
      <w:r w:rsidRPr="00D12139">
        <w:rPr>
          <w:rFonts w:ascii="Times New Roman" w:hAnsi="Times New Roman" w:cs="Times New Roman"/>
          <w:sz w:val="24"/>
          <w:szCs w:val="24"/>
        </w:rPr>
        <w:t>Проанализировать два текста на одну тему: научно-познавательный и  художественный.</w:t>
      </w:r>
    </w:p>
    <w:p w:rsidR="00D12139" w:rsidRPr="00D12139" w:rsidRDefault="00D12139" w:rsidP="00DE38DD">
      <w:pPr>
        <w:numPr>
          <w:ilvl w:val="0"/>
          <w:numId w:val="3"/>
        </w:numPr>
        <w:spacing w:after="0" w:line="240" w:lineRule="auto"/>
        <w:jc w:val="both"/>
        <w:rPr>
          <w:rFonts w:ascii="Times New Roman" w:hAnsi="Times New Roman" w:cs="Times New Roman"/>
          <w:sz w:val="24"/>
          <w:szCs w:val="24"/>
        </w:rPr>
      </w:pPr>
      <w:r w:rsidRPr="00D12139">
        <w:rPr>
          <w:rFonts w:ascii="Times New Roman" w:hAnsi="Times New Roman" w:cs="Times New Roman"/>
          <w:sz w:val="24"/>
          <w:szCs w:val="24"/>
        </w:rPr>
        <w:t>Выявить самые важные различия в этих текстах</w:t>
      </w:r>
    </w:p>
    <w:p w:rsidR="00D12139" w:rsidRPr="00D12139" w:rsidRDefault="00D12139" w:rsidP="00DE38DD">
      <w:pPr>
        <w:numPr>
          <w:ilvl w:val="0"/>
          <w:numId w:val="3"/>
        </w:numPr>
        <w:spacing w:after="0" w:line="240" w:lineRule="auto"/>
        <w:jc w:val="both"/>
        <w:rPr>
          <w:rFonts w:ascii="Times New Roman" w:hAnsi="Times New Roman" w:cs="Times New Roman"/>
          <w:sz w:val="24"/>
          <w:szCs w:val="24"/>
        </w:rPr>
      </w:pPr>
      <w:r w:rsidRPr="00D12139">
        <w:rPr>
          <w:rFonts w:ascii="Times New Roman" w:hAnsi="Times New Roman" w:cs="Times New Roman"/>
          <w:sz w:val="24"/>
          <w:szCs w:val="24"/>
        </w:rPr>
        <w:t>Внести эти различия в таблицу</w:t>
      </w:r>
    </w:p>
    <w:p w:rsidR="00D12139" w:rsidRPr="00D12139" w:rsidRDefault="00D12139" w:rsidP="00DE38DD">
      <w:pPr>
        <w:numPr>
          <w:ilvl w:val="0"/>
          <w:numId w:val="3"/>
        </w:numPr>
        <w:spacing w:after="0" w:line="240" w:lineRule="auto"/>
        <w:jc w:val="both"/>
        <w:rPr>
          <w:rFonts w:ascii="Times New Roman" w:hAnsi="Times New Roman" w:cs="Times New Roman"/>
          <w:sz w:val="24"/>
          <w:szCs w:val="24"/>
        </w:rPr>
      </w:pPr>
      <w:r w:rsidRPr="00D12139">
        <w:rPr>
          <w:rFonts w:ascii="Times New Roman" w:hAnsi="Times New Roman" w:cs="Times New Roman"/>
          <w:sz w:val="24"/>
          <w:szCs w:val="24"/>
        </w:rPr>
        <w:t>Проверить эту таблицу на других произведениях</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lastRenderedPageBreak/>
        <w:t xml:space="preserve">Наметим разделы </w:t>
      </w:r>
      <w:r w:rsidR="00DE38DD">
        <w:rPr>
          <w:rFonts w:ascii="Times New Roman" w:hAnsi="Times New Roman" w:cs="Times New Roman"/>
          <w:sz w:val="24"/>
          <w:szCs w:val="24"/>
        </w:rPr>
        <w:t>работы</w:t>
      </w:r>
      <w:r w:rsidRPr="00D12139">
        <w:rPr>
          <w:rFonts w:ascii="Times New Roman" w:hAnsi="Times New Roman" w:cs="Times New Roman"/>
          <w:sz w:val="24"/>
          <w:szCs w:val="24"/>
        </w:rPr>
        <w:t xml:space="preserve"> (таблицы) с целью удобства систематизации информации (Проводится в виде «мозгового штурма». Все предлагают свои идеи. «Аналитики» отбирают наиболее подходящие) Лучше всего подходит план анализа текста. Его пункты могут быть названиями столбцов таблицы (отличительными чертами исследуемых текстов)</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В результате на доске помещаются заготовки для будуще</w:t>
      </w:r>
      <w:r w:rsidR="00DE38DD">
        <w:rPr>
          <w:rFonts w:ascii="Times New Roman" w:hAnsi="Times New Roman" w:cs="Times New Roman"/>
          <w:sz w:val="24"/>
          <w:szCs w:val="24"/>
        </w:rPr>
        <w:t>й таблицы</w:t>
      </w:r>
      <w:r w:rsidRPr="00D12139">
        <w:rPr>
          <w:rFonts w:ascii="Times New Roman" w:hAnsi="Times New Roman" w:cs="Times New Roman"/>
          <w:sz w:val="24"/>
          <w:szCs w:val="24"/>
        </w:rPr>
        <w:t>:</w:t>
      </w:r>
    </w:p>
    <w:p w:rsidR="00D12139" w:rsidRPr="00D12139" w:rsidRDefault="00D12139" w:rsidP="00DE38DD">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429"/>
        <w:gridCol w:w="1507"/>
        <w:gridCol w:w="1542"/>
        <w:gridCol w:w="1551"/>
        <w:gridCol w:w="1540"/>
      </w:tblGrid>
      <w:tr w:rsidR="00D12139" w:rsidRPr="00D12139" w:rsidTr="00283880">
        <w:tc>
          <w:tcPr>
            <w:tcW w:w="9571" w:type="dxa"/>
            <w:gridSpan w:val="6"/>
            <w:shd w:val="clear" w:color="auto" w:fill="auto"/>
          </w:tcPr>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rPr>
              <w:t>Различия в художественном и научно-познавательном текстах</w:t>
            </w:r>
          </w:p>
        </w:tc>
      </w:tr>
      <w:tr w:rsidR="00D12139" w:rsidRPr="00D12139" w:rsidTr="00283880">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Тема текста</w:t>
            </w: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Основная мысль текста</w:t>
            </w: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Средства выражения основной мысли</w:t>
            </w: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Отношение автора к героям и событиям</w:t>
            </w:r>
          </w:p>
        </w:tc>
        <w:tc>
          <w:tcPr>
            <w:tcW w:w="1596"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Моё отношение к героям и событиям</w:t>
            </w:r>
          </w:p>
        </w:tc>
      </w:tr>
      <w:tr w:rsidR="00D12139" w:rsidRPr="00D12139" w:rsidTr="00283880">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Научно-познавательный текст</w:t>
            </w: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6" w:type="dxa"/>
            <w:shd w:val="clear" w:color="auto" w:fill="auto"/>
          </w:tcPr>
          <w:p w:rsidR="00D12139" w:rsidRPr="00D12139" w:rsidRDefault="00D12139" w:rsidP="00DE38DD">
            <w:pPr>
              <w:spacing w:after="0"/>
              <w:jc w:val="both"/>
              <w:rPr>
                <w:rFonts w:ascii="Times New Roman" w:hAnsi="Times New Roman" w:cs="Times New Roman"/>
                <w:sz w:val="24"/>
                <w:szCs w:val="24"/>
              </w:rPr>
            </w:pPr>
          </w:p>
        </w:tc>
      </w:tr>
      <w:tr w:rsidR="00D12139" w:rsidRPr="00D12139" w:rsidTr="00283880">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Художественный текст</w:t>
            </w:r>
          </w:p>
          <w:p w:rsidR="00D12139" w:rsidRPr="00D12139" w:rsidRDefault="00D12139" w:rsidP="00DE38DD">
            <w:pPr>
              <w:spacing w:after="0"/>
              <w:jc w:val="both"/>
              <w:rPr>
                <w:rFonts w:ascii="Times New Roman" w:hAnsi="Times New Roman" w:cs="Times New Roman"/>
                <w:sz w:val="24"/>
                <w:szCs w:val="24"/>
              </w:rPr>
            </w:pP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1596" w:type="dxa"/>
            <w:shd w:val="clear" w:color="auto" w:fill="auto"/>
          </w:tcPr>
          <w:p w:rsidR="00D12139" w:rsidRPr="00D12139" w:rsidRDefault="00D12139" w:rsidP="00DE38DD">
            <w:pPr>
              <w:spacing w:after="0"/>
              <w:jc w:val="both"/>
              <w:rPr>
                <w:rFonts w:ascii="Times New Roman" w:hAnsi="Times New Roman" w:cs="Times New Roman"/>
                <w:sz w:val="24"/>
                <w:szCs w:val="24"/>
              </w:rPr>
            </w:pPr>
          </w:p>
        </w:tc>
      </w:tr>
    </w:tbl>
    <w:p w:rsidR="00D12139" w:rsidRPr="00D12139" w:rsidRDefault="00D12139" w:rsidP="00DE38DD">
      <w:pPr>
        <w:spacing w:after="0"/>
        <w:jc w:val="both"/>
        <w:rPr>
          <w:rFonts w:ascii="Times New Roman" w:hAnsi="Times New Roman" w:cs="Times New Roman"/>
          <w:sz w:val="24"/>
          <w:szCs w:val="24"/>
        </w:rPr>
      </w:pPr>
    </w:p>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lang w:val="en-US"/>
        </w:rPr>
        <w:t>V</w:t>
      </w:r>
      <w:r w:rsidRPr="00D12139">
        <w:rPr>
          <w:rFonts w:ascii="Times New Roman" w:hAnsi="Times New Roman" w:cs="Times New Roman"/>
          <w:b/>
          <w:sz w:val="24"/>
          <w:szCs w:val="24"/>
        </w:rPr>
        <w:t xml:space="preserve">. Основной этап создания </w:t>
      </w:r>
      <w:r w:rsidR="00DE38DD">
        <w:rPr>
          <w:rFonts w:ascii="Times New Roman" w:hAnsi="Times New Roman" w:cs="Times New Roman"/>
          <w:b/>
          <w:sz w:val="24"/>
          <w:szCs w:val="24"/>
        </w:rPr>
        <w:t>таблицы</w:t>
      </w:r>
      <w:r w:rsidRPr="00D12139">
        <w:rPr>
          <w:rFonts w:ascii="Times New Roman" w:hAnsi="Times New Roman" w:cs="Times New Roman"/>
          <w:b/>
          <w:sz w:val="24"/>
          <w:szCs w:val="24"/>
        </w:rPr>
        <w:t>.</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Начнем исследование (работают «Исследователи»)</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 Какие тексты возьмем для исследования: знакомые или незнакомые? Знакомые.</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«Исследователи» выбирают тексты из изученных на уроках</w:t>
      </w:r>
      <w:r>
        <w:rPr>
          <w:rFonts w:ascii="Times New Roman" w:hAnsi="Times New Roman" w:cs="Times New Roman"/>
          <w:sz w:val="24"/>
          <w:szCs w:val="24"/>
        </w:rPr>
        <w:t xml:space="preserve"> </w:t>
      </w:r>
      <w:r w:rsidRPr="00D12139">
        <w:rPr>
          <w:rFonts w:ascii="Times New Roman" w:hAnsi="Times New Roman" w:cs="Times New Roman"/>
          <w:sz w:val="24"/>
          <w:szCs w:val="24"/>
        </w:rPr>
        <w:t>и заполняют таблицу</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Пример.</w:t>
      </w:r>
    </w:p>
    <w:p w:rsidR="00D12139" w:rsidRPr="00D12139" w:rsidRDefault="00D12139" w:rsidP="00DE38DD">
      <w:pPr>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Если «Исследователи» выбрали для анализа отрывок из  текста И. Соколова-Микитова «Листопадничек» (о бобрах) и энциклопедический текст «Бобры», то таблица после анализа может выглядеть так:</w:t>
      </w:r>
    </w:p>
    <w:tbl>
      <w:tblPr>
        <w:tblW w:w="10319"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985"/>
        <w:gridCol w:w="2322"/>
        <w:gridCol w:w="1824"/>
        <w:gridCol w:w="1591"/>
        <w:gridCol w:w="1595"/>
      </w:tblGrid>
      <w:tr w:rsidR="00D12139" w:rsidRPr="00D12139" w:rsidTr="00D12139">
        <w:tc>
          <w:tcPr>
            <w:tcW w:w="10319" w:type="dxa"/>
            <w:gridSpan w:val="6"/>
            <w:shd w:val="clear" w:color="auto" w:fill="auto"/>
          </w:tcPr>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rPr>
              <w:t>Различия в художественном и научно-познавательном текстах</w:t>
            </w:r>
          </w:p>
        </w:tc>
      </w:tr>
      <w:tr w:rsidR="00D12139" w:rsidRPr="00D12139" w:rsidTr="00D12139">
        <w:tc>
          <w:tcPr>
            <w:tcW w:w="2002"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98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Тема текста</w:t>
            </w:r>
          </w:p>
        </w:tc>
        <w:tc>
          <w:tcPr>
            <w:tcW w:w="2322"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Основная мысль текста</w:t>
            </w:r>
          </w:p>
        </w:tc>
        <w:tc>
          <w:tcPr>
            <w:tcW w:w="1824"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Средства выражения основной мысли</w:t>
            </w:r>
          </w:p>
        </w:tc>
        <w:tc>
          <w:tcPr>
            <w:tcW w:w="1591"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Отношение автора к героям и событиям</w:t>
            </w: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Моё отношение к героям и событиям</w:t>
            </w:r>
          </w:p>
        </w:tc>
      </w:tr>
      <w:tr w:rsidR="00D12139" w:rsidRPr="00D12139" w:rsidTr="00D12139">
        <w:tc>
          <w:tcPr>
            <w:tcW w:w="2002"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Научно-познавательный текст</w:t>
            </w:r>
          </w:p>
        </w:tc>
        <w:tc>
          <w:tcPr>
            <w:tcW w:w="98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Текст о бобрах</w:t>
            </w:r>
          </w:p>
        </w:tc>
        <w:tc>
          <w:tcPr>
            <w:tcW w:w="2322"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Автор рассказывает о том, как выглядят бобры, как живут</w:t>
            </w:r>
          </w:p>
        </w:tc>
        <w:tc>
          <w:tcPr>
            <w:tcW w:w="1824"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Точные факты, научные слова, термины</w:t>
            </w:r>
          </w:p>
        </w:tc>
        <w:tc>
          <w:tcPr>
            <w:tcW w:w="1591"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Не понятно</w:t>
            </w: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Интересно было узнать о бобрах</w:t>
            </w:r>
          </w:p>
        </w:tc>
      </w:tr>
      <w:tr w:rsidR="00D12139" w:rsidRPr="00D12139" w:rsidTr="00D12139">
        <w:tc>
          <w:tcPr>
            <w:tcW w:w="2002"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Художественный текст</w:t>
            </w:r>
          </w:p>
          <w:p w:rsidR="00D12139" w:rsidRPr="00D12139" w:rsidRDefault="00D12139" w:rsidP="00DE38DD">
            <w:pPr>
              <w:spacing w:after="0"/>
              <w:jc w:val="both"/>
              <w:rPr>
                <w:rFonts w:ascii="Times New Roman" w:hAnsi="Times New Roman" w:cs="Times New Roman"/>
                <w:sz w:val="24"/>
                <w:szCs w:val="24"/>
              </w:rPr>
            </w:pPr>
          </w:p>
        </w:tc>
        <w:tc>
          <w:tcPr>
            <w:tcW w:w="98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Текст о бобрах</w:t>
            </w:r>
          </w:p>
        </w:tc>
        <w:tc>
          <w:tcPr>
            <w:tcW w:w="2322"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Автор рассказывает о бобрах как о заботливых родителях</w:t>
            </w:r>
          </w:p>
        </w:tc>
        <w:tc>
          <w:tcPr>
            <w:tcW w:w="1824"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Выразительные слова: эпитеты, метафоры, сравнения</w:t>
            </w:r>
          </w:p>
        </w:tc>
        <w:tc>
          <w:tcPr>
            <w:tcW w:w="1591"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Хорошо понятно</w:t>
            </w:r>
          </w:p>
        </w:tc>
        <w:tc>
          <w:tcPr>
            <w:tcW w:w="159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Понравились бобры</w:t>
            </w:r>
          </w:p>
        </w:tc>
      </w:tr>
    </w:tbl>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Таблицу на доске заполняют «Иллюстраторы»</w:t>
      </w:r>
    </w:p>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lang w:val="en-US"/>
        </w:rPr>
        <w:t>VI</w:t>
      </w:r>
      <w:r w:rsidRPr="00D12139">
        <w:rPr>
          <w:rFonts w:ascii="Times New Roman" w:hAnsi="Times New Roman" w:cs="Times New Roman"/>
          <w:b/>
          <w:sz w:val="24"/>
          <w:szCs w:val="24"/>
        </w:rPr>
        <w:t>. Работа «Аналитика»</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 Все ли пункты анализа текста подходят для выявления различий между научно-познавательным и художественным текстами? Во всех ли столбцах видны эти различия?</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 xml:space="preserve">«Аналитик»: </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lastRenderedPageBreak/>
        <w:t>- Не все пункты подходят: столбец «Тема текста» показывает не различия, а сходство; столбец «Моё отношение к героям и событиям» может иметь столько различий, сколько человек выскажет своё мнение о тексте, т.е. слишком много.</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 Следовательно, столбцы «Тема текста» и «Моё отношение к героям и событиям» надо удалить из таблицы.</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«Иллюстраторы» убирают ненужные столбцы.</w:t>
      </w:r>
    </w:p>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lang w:val="en-US"/>
        </w:rPr>
        <w:t>VII</w:t>
      </w:r>
      <w:r w:rsidRPr="00D12139">
        <w:rPr>
          <w:rFonts w:ascii="Times New Roman" w:hAnsi="Times New Roman" w:cs="Times New Roman"/>
          <w:b/>
          <w:sz w:val="24"/>
          <w:szCs w:val="24"/>
        </w:rPr>
        <w:t xml:space="preserve">. Этап испытания </w:t>
      </w:r>
      <w:r w:rsidR="00FB0610">
        <w:rPr>
          <w:rFonts w:ascii="Times New Roman" w:hAnsi="Times New Roman" w:cs="Times New Roman"/>
          <w:b/>
          <w:sz w:val="24"/>
          <w:szCs w:val="24"/>
        </w:rPr>
        <w:t>групповой работы</w:t>
      </w:r>
    </w:p>
    <w:p w:rsidR="00D12139" w:rsidRPr="00D12139" w:rsidRDefault="00D12139" w:rsidP="00DE38DD">
      <w:pPr>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В результате подробной обработки информации и фиксирования результатов этой обработки получилась опорная таблица для составления сообщения об отличии научно-познавательного текста от художественного.</w:t>
      </w: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060"/>
        <w:gridCol w:w="2625"/>
        <w:gridCol w:w="1700"/>
      </w:tblGrid>
      <w:tr w:rsidR="00D12139" w:rsidRPr="00D12139" w:rsidTr="00283880">
        <w:tc>
          <w:tcPr>
            <w:tcW w:w="10013" w:type="dxa"/>
            <w:gridSpan w:val="4"/>
            <w:shd w:val="clear" w:color="auto" w:fill="auto"/>
          </w:tcPr>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rPr>
              <w:t>Различия в художественном и научно-познавательном текстах</w:t>
            </w:r>
          </w:p>
        </w:tc>
      </w:tr>
      <w:tr w:rsidR="00D12139" w:rsidRPr="00D12139" w:rsidTr="00283880">
        <w:tc>
          <w:tcPr>
            <w:tcW w:w="2628"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306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Основная мысль текста</w:t>
            </w:r>
          </w:p>
        </w:tc>
        <w:tc>
          <w:tcPr>
            <w:tcW w:w="262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Средства выражения основной мысли</w:t>
            </w:r>
          </w:p>
        </w:tc>
        <w:tc>
          <w:tcPr>
            <w:tcW w:w="170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Отношение автора к героям и событиям</w:t>
            </w:r>
          </w:p>
        </w:tc>
      </w:tr>
      <w:tr w:rsidR="00D12139" w:rsidRPr="00D12139" w:rsidTr="00283880">
        <w:tc>
          <w:tcPr>
            <w:tcW w:w="2628"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Научно-познавательный текст</w:t>
            </w:r>
          </w:p>
        </w:tc>
        <w:tc>
          <w:tcPr>
            <w:tcW w:w="306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Автор рассказывает о том, как выглядят бобры, как живут</w:t>
            </w:r>
          </w:p>
        </w:tc>
        <w:tc>
          <w:tcPr>
            <w:tcW w:w="262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Точные факты, научные слова, термины</w:t>
            </w:r>
          </w:p>
        </w:tc>
        <w:tc>
          <w:tcPr>
            <w:tcW w:w="170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Не понятно</w:t>
            </w:r>
          </w:p>
        </w:tc>
      </w:tr>
      <w:tr w:rsidR="00D12139" w:rsidRPr="00D12139" w:rsidTr="00283880">
        <w:tc>
          <w:tcPr>
            <w:tcW w:w="2628"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Художественный текст</w:t>
            </w:r>
          </w:p>
          <w:p w:rsidR="00D12139" w:rsidRPr="00D12139" w:rsidRDefault="00D12139" w:rsidP="00DE38DD">
            <w:pPr>
              <w:spacing w:after="0"/>
              <w:jc w:val="both"/>
              <w:rPr>
                <w:rFonts w:ascii="Times New Roman" w:hAnsi="Times New Roman" w:cs="Times New Roman"/>
                <w:sz w:val="24"/>
                <w:szCs w:val="24"/>
              </w:rPr>
            </w:pPr>
          </w:p>
        </w:tc>
        <w:tc>
          <w:tcPr>
            <w:tcW w:w="306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Автор рассказывает о бобрах как о заботливых родителях</w:t>
            </w:r>
          </w:p>
        </w:tc>
        <w:tc>
          <w:tcPr>
            <w:tcW w:w="262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Выразительные слова: эпитеты, метафоры, сравнения</w:t>
            </w:r>
          </w:p>
        </w:tc>
        <w:tc>
          <w:tcPr>
            <w:tcW w:w="170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Хорошо понятно</w:t>
            </w:r>
          </w:p>
        </w:tc>
      </w:tr>
    </w:tbl>
    <w:p w:rsidR="00D12139" w:rsidRPr="00D12139" w:rsidRDefault="00D12139" w:rsidP="00DE38DD">
      <w:pPr>
        <w:spacing w:after="0"/>
        <w:ind w:firstLine="567"/>
        <w:jc w:val="both"/>
        <w:rPr>
          <w:rFonts w:ascii="Times New Roman" w:hAnsi="Times New Roman" w:cs="Times New Roman"/>
          <w:sz w:val="24"/>
          <w:szCs w:val="24"/>
        </w:rPr>
      </w:pPr>
    </w:p>
    <w:p w:rsidR="00D12139" w:rsidRPr="00D12139" w:rsidRDefault="00D12139" w:rsidP="00DE38DD">
      <w:pPr>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 xml:space="preserve">Испытание </w:t>
      </w:r>
      <w:r w:rsidR="00DE38DD">
        <w:rPr>
          <w:rFonts w:ascii="Times New Roman" w:hAnsi="Times New Roman" w:cs="Times New Roman"/>
          <w:sz w:val="24"/>
          <w:szCs w:val="24"/>
        </w:rPr>
        <w:t xml:space="preserve">таблицы </w:t>
      </w:r>
      <w:r w:rsidRPr="00D12139">
        <w:rPr>
          <w:rFonts w:ascii="Times New Roman" w:hAnsi="Times New Roman" w:cs="Times New Roman"/>
          <w:sz w:val="24"/>
          <w:szCs w:val="24"/>
        </w:rPr>
        <w:t>будем проводить все вместе по алгоритму:</w:t>
      </w:r>
    </w:p>
    <w:p w:rsidR="00D12139" w:rsidRPr="00D12139" w:rsidRDefault="00D12139" w:rsidP="00DE38DD">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12139">
        <w:rPr>
          <w:rFonts w:ascii="Times New Roman" w:hAnsi="Times New Roman" w:cs="Times New Roman"/>
          <w:sz w:val="24"/>
          <w:szCs w:val="24"/>
        </w:rPr>
        <w:t>Подойти к учительскому столу, выбрать текст-отрывок из произведений, изученных в разделе «Люби живое», зачитать его.</w:t>
      </w:r>
    </w:p>
    <w:p w:rsidR="00D12139" w:rsidRPr="00D12139" w:rsidRDefault="00D12139" w:rsidP="00DE38DD">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12139">
        <w:rPr>
          <w:rFonts w:ascii="Times New Roman" w:hAnsi="Times New Roman" w:cs="Times New Roman"/>
          <w:sz w:val="24"/>
          <w:szCs w:val="24"/>
        </w:rPr>
        <w:t>Из разложенных на столе энциклопедических текстов выбрать текст на ту же тему, что и зачитанный отрывок. Передать его любому ученику для чтения вслух.</w:t>
      </w:r>
    </w:p>
    <w:p w:rsidR="00D12139" w:rsidRPr="00D12139" w:rsidRDefault="00D12139" w:rsidP="00DE38DD">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12139">
        <w:rPr>
          <w:rFonts w:ascii="Times New Roman" w:hAnsi="Times New Roman" w:cs="Times New Roman"/>
          <w:sz w:val="24"/>
          <w:szCs w:val="24"/>
        </w:rPr>
        <w:t xml:space="preserve">Проанализировать свои тексты по созданной опорной таблице, сделать вывод, научно-познавательный это текст или художественный. </w:t>
      </w:r>
    </w:p>
    <w:p w:rsidR="00D12139" w:rsidRPr="00D12139" w:rsidRDefault="00D12139" w:rsidP="00DE38DD">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12139">
        <w:rPr>
          <w:rFonts w:ascii="Times New Roman" w:hAnsi="Times New Roman" w:cs="Times New Roman"/>
          <w:sz w:val="24"/>
          <w:szCs w:val="24"/>
        </w:rPr>
        <w:t xml:space="preserve">Вспомнить название художественного произведения и его автора. </w:t>
      </w:r>
    </w:p>
    <w:p w:rsidR="00D12139" w:rsidRPr="00D12139" w:rsidRDefault="00D12139" w:rsidP="00DE38DD">
      <w:pPr>
        <w:numPr>
          <w:ilvl w:val="0"/>
          <w:numId w:val="4"/>
        </w:numPr>
        <w:tabs>
          <w:tab w:val="left" w:pos="284"/>
        </w:tabs>
        <w:spacing w:after="0" w:line="240" w:lineRule="auto"/>
        <w:ind w:left="0" w:firstLine="0"/>
        <w:jc w:val="both"/>
        <w:rPr>
          <w:rFonts w:ascii="Times New Roman" w:hAnsi="Times New Roman" w:cs="Times New Roman"/>
          <w:sz w:val="24"/>
          <w:szCs w:val="24"/>
        </w:rPr>
      </w:pPr>
      <w:r w:rsidRPr="00D12139">
        <w:rPr>
          <w:rFonts w:ascii="Times New Roman" w:hAnsi="Times New Roman" w:cs="Times New Roman"/>
          <w:sz w:val="24"/>
          <w:szCs w:val="24"/>
        </w:rPr>
        <w:t>Подумать, всё ли в таблице удобно для анализа текстов на разные темы.</w:t>
      </w:r>
    </w:p>
    <w:p w:rsidR="00D12139" w:rsidRPr="00D12139" w:rsidRDefault="00D12139" w:rsidP="00DE38DD">
      <w:pPr>
        <w:tabs>
          <w:tab w:val="left" w:pos="284"/>
        </w:tabs>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 xml:space="preserve">(Не удобен столбец «Основная мысль текста». Его надо по-другому назвать, чтобы он подходил для текстов на разные темы: «Основная цель автора» или: «Зачем автор создал текст?» </w:t>
      </w:r>
    </w:p>
    <w:p w:rsidR="00D12139" w:rsidRPr="00D12139" w:rsidRDefault="00D12139" w:rsidP="00DE38DD">
      <w:pPr>
        <w:tabs>
          <w:tab w:val="left" w:pos="284"/>
        </w:tabs>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 xml:space="preserve">В ячейке, соответствующей научно-познавательному тексту, будут слова: «Дать знания». </w:t>
      </w:r>
    </w:p>
    <w:p w:rsidR="00D12139" w:rsidRPr="00D12139" w:rsidRDefault="00D12139" w:rsidP="00DE38DD">
      <w:pPr>
        <w:tabs>
          <w:tab w:val="left" w:pos="284"/>
        </w:tabs>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В ячейке, соответствующей художественному тексту, будут слова: «Вызвать чувство».)</w:t>
      </w:r>
    </w:p>
    <w:p w:rsidR="00D12139" w:rsidRPr="00D12139" w:rsidRDefault="00D12139" w:rsidP="00DE38DD">
      <w:pPr>
        <w:tabs>
          <w:tab w:val="left" w:pos="284"/>
        </w:tabs>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В результате таблица приобретает вид:</w:t>
      </w:r>
    </w:p>
    <w:p w:rsidR="00D12139" w:rsidRPr="00D12139" w:rsidRDefault="00D12139" w:rsidP="00DE38DD">
      <w:pPr>
        <w:tabs>
          <w:tab w:val="left" w:pos="284"/>
        </w:tabs>
        <w:spacing w:after="0"/>
        <w:ind w:firstLine="567"/>
        <w:jc w:val="both"/>
        <w:rPr>
          <w:rFonts w:ascii="Times New Roman" w:hAnsi="Times New Roman" w:cs="Times New Roman"/>
          <w:sz w:val="24"/>
          <w:szCs w:val="24"/>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060"/>
        <w:gridCol w:w="2625"/>
        <w:gridCol w:w="1700"/>
      </w:tblGrid>
      <w:tr w:rsidR="00D12139" w:rsidRPr="00D12139" w:rsidTr="00283880">
        <w:tc>
          <w:tcPr>
            <w:tcW w:w="10013" w:type="dxa"/>
            <w:gridSpan w:val="4"/>
            <w:shd w:val="clear" w:color="auto" w:fill="auto"/>
          </w:tcPr>
          <w:p w:rsidR="00D12139" w:rsidRPr="00D12139" w:rsidRDefault="00D12139" w:rsidP="00DE38DD">
            <w:pPr>
              <w:spacing w:after="0"/>
              <w:jc w:val="both"/>
              <w:rPr>
                <w:rFonts w:ascii="Times New Roman" w:hAnsi="Times New Roman" w:cs="Times New Roman"/>
                <w:b/>
                <w:sz w:val="24"/>
                <w:szCs w:val="24"/>
              </w:rPr>
            </w:pPr>
            <w:r w:rsidRPr="00D12139">
              <w:rPr>
                <w:rFonts w:ascii="Times New Roman" w:hAnsi="Times New Roman" w:cs="Times New Roman"/>
                <w:b/>
                <w:sz w:val="24"/>
                <w:szCs w:val="24"/>
              </w:rPr>
              <w:t>Различия в художественном и научно-познавательном текстах</w:t>
            </w:r>
          </w:p>
        </w:tc>
      </w:tr>
      <w:tr w:rsidR="00D12139" w:rsidRPr="00D12139" w:rsidTr="00283880">
        <w:tc>
          <w:tcPr>
            <w:tcW w:w="2628" w:type="dxa"/>
            <w:shd w:val="clear" w:color="auto" w:fill="auto"/>
          </w:tcPr>
          <w:p w:rsidR="00D12139" w:rsidRPr="00D12139" w:rsidRDefault="00D12139" w:rsidP="00DE38DD">
            <w:pPr>
              <w:spacing w:after="0"/>
              <w:jc w:val="both"/>
              <w:rPr>
                <w:rFonts w:ascii="Times New Roman" w:hAnsi="Times New Roman" w:cs="Times New Roman"/>
                <w:sz w:val="24"/>
                <w:szCs w:val="24"/>
              </w:rPr>
            </w:pPr>
          </w:p>
        </w:tc>
        <w:tc>
          <w:tcPr>
            <w:tcW w:w="306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Основная цель автора</w:t>
            </w:r>
          </w:p>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(Зачем автор создал текст?)</w:t>
            </w:r>
          </w:p>
        </w:tc>
        <w:tc>
          <w:tcPr>
            <w:tcW w:w="262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Средства выражения основной мысли</w:t>
            </w:r>
          </w:p>
        </w:tc>
        <w:tc>
          <w:tcPr>
            <w:tcW w:w="170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Отношение автора к героям и событиям</w:t>
            </w:r>
          </w:p>
        </w:tc>
      </w:tr>
      <w:tr w:rsidR="00D12139" w:rsidRPr="00D12139" w:rsidTr="00283880">
        <w:tc>
          <w:tcPr>
            <w:tcW w:w="2628"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Научно-</w:t>
            </w:r>
            <w:r w:rsidRPr="00D12139">
              <w:rPr>
                <w:rFonts w:ascii="Times New Roman" w:hAnsi="Times New Roman" w:cs="Times New Roman"/>
                <w:sz w:val="24"/>
                <w:szCs w:val="24"/>
              </w:rPr>
              <w:lastRenderedPageBreak/>
              <w:t>познавательный текст</w:t>
            </w:r>
          </w:p>
        </w:tc>
        <w:tc>
          <w:tcPr>
            <w:tcW w:w="306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lastRenderedPageBreak/>
              <w:t>Дать знания</w:t>
            </w:r>
          </w:p>
        </w:tc>
        <w:tc>
          <w:tcPr>
            <w:tcW w:w="262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 xml:space="preserve">Точные факты, </w:t>
            </w:r>
            <w:r w:rsidRPr="00D12139">
              <w:rPr>
                <w:rFonts w:ascii="Times New Roman" w:hAnsi="Times New Roman" w:cs="Times New Roman"/>
                <w:sz w:val="24"/>
                <w:szCs w:val="24"/>
              </w:rPr>
              <w:lastRenderedPageBreak/>
              <w:t>научные слова, термины</w:t>
            </w:r>
          </w:p>
        </w:tc>
        <w:tc>
          <w:tcPr>
            <w:tcW w:w="170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lastRenderedPageBreak/>
              <w:t>Не понятно</w:t>
            </w:r>
          </w:p>
        </w:tc>
      </w:tr>
      <w:tr w:rsidR="00D12139" w:rsidRPr="00D12139" w:rsidTr="00283880">
        <w:tc>
          <w:tcPr>
            <w:tcW w:w="2628"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lastRenderedPageBreak/>
              <w:t>Художественный текст</w:t>
            </w:r>
          </w:p>
          <w:p w:rsidR="00D12139" w:rsidRPr="00D12139" w:rsidRDefault="00D12139" w:rsidP="00DE38DD">
            <w:pPr>
              <w:spacing w:after="0"/>
              <w:jc w:val="both"/>
              <w:rPr>
                <w:rFonts w:ascii="Times New Roman" w:hAnsi="Times New Roman" w:cs="Times New Roman"/>
                <w:sz w:val="24"/>
                <w:szCs w:val="24"/>
              </w:rPr>
            </w:pPr>
          </w:p>
        </w:tc>
        <w:tc>
          <w:tcPr>
            <w:tcW w:w="306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Вызвать чувство</w:t>
            </w:r>
          </w:p>
        </w:tc>
        <w:tc>
          <w:tcPr>
            <w:tcW w:w="2625"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Выразительные слова: эпитеты, метафоры, сравнения</w:t>
            </w:r>
          </w:p>
        </w:tc>
        <w:tc>
          <w:tcPr>
            <w:tcW w:w="1700" w:type="dxa"/>
            <w:shd w:val="clear" w:color="auto" w:fill="auto"/>
          </w:tcPr>
          <w:p w:rsidR="00D12139" w:rsidRPr="00D12139" w:rsidRDefault="00D12139" w:rsidP="00DE38DD">
            <w:pPr>
              <w:spacing w:after="0"/>
              <w:jc w:val="both"/>
              <w:rPr>
                <w:rFonts w:ascii="Times New Roman" w:hAnsi="Times New Roman" w:cs="Times New Roman"/>
                <w:sz w:val="24"/>
                <w:szCs w:val="24"/>
              </w:rPr>
            </w:pPr>
            <w:r w:rsidRPr="00D12139">
              <w:rPr>
                <w:rFonts w:ascii="Times New Roman" w:hAnsi="Times New Roman" w:cs="Times New Roman"/>
                <w:sz w:val="24"/>
                <w:szCs w:val="24"/>
              </w:rPr>
              <w:t>Хорошо понятно</w:t>
            </w:r>
          </w:p>
        </w:tc>
      </w:tr>
    </w:tbl>
    <w:p w:rsidR="00D12139" w:rsidRPr="00D12139" w:rsidRDefault="00D12139" w:rsidP="00DE38DD">
      <w:pPr>
        <w:tabs>
          <w:tab w:val="left" w:pos="284"/>
        </w:tabs>
        <w:spacing w:after="0"/>
        <w:ind w:firstLine="567"/>
        <w:jc w:val="both"/>
        <w:rPr>
          <w:rFonts w:ascii="Times New Roman" w:hAnsi="Times New Roman" w:cs="Times New Roman"/>
          <w:sz w:val="24"/>
          <w:szCs w:val="24"/>
        </w:rPr>
      </w:pPr>
    </w:p>
    <w:p w:rsidR="00D12139" w:rsidRPr="00D12139" w:rsidRDefault="00D12139" w:rsidP="00DE38DD">
      <w:pPr>
        <w:tabs>
          <w:tab w:val="left" w:pos="284"/>
        </w:tabs>
        <w:spacing w:after="0"/>
        <w:ind w:firstLine="567"/>
        <w:jc w:val="both"/>
        <w:rPr>
          <w:rFonts w:ascii="Times New Roman" w:hAnsi="Times New Roman" w:cs="Times New Roman"/>
          <w:sz w:val="24"/>
          <w:szCs w:val="24"/>
        </w:rPr>
      </w:pPr>
      <w:r w:rsidRPr="00D12139">
        <w:rPr>
          <w:rFonts w:ascii="Times New Roman" w:hAnsi="Times New Roman" w:cs="Times New Roman"/>
          <w:sz w:val="24"/>
          <w:szCs w:val="24"/>
        </w:rPr>
        <w:t>В процессе анализа художественных текстов учащимся предлагается дополнительный вопрос</w:t>
      </w:r>
      <w:r w:rsidR="00FB0610">
        <w:rPr>
          <w:rFonts w:ascii="Times New Roman" w:hAnsi="Times New Roman" w:cs="Times New Roman"/>
          <w:sz w:val="24"/>
          <w:szCs w:val="24"/>
        </w:rPr>
        <w:t>ы</w:t>
      </w:r>
      <w:r w:rsidRPr="00D12139">
        <w:rPr>
          <w:rFonts w:ascii="Times New Roman" w:hAnsi="Times New Roman" w:cs="Times New Roman"/>
          <w:sz w:val="24"/>
          <w:szCs w:val="24"/>
        </w:rPr>
        <w:t xml:space="preserve">: </w:t>
      </w:r>
    </w:p>
    <w:p w:rsidR="00D12139" w:rsidRPr="00D12139" w:rsidRDefault="00D12139" w:rsidP="00DE38DD">
      <w:pPr>
        <w:numPr>
          <w:ilvl w:val="0"/>
          <w:numId w:val="5"/>
        </w:numPr>
        <w:tabs>
          <w:tab w:val="left" w:pos="284"/>
        </w:tabs>
        <w:spacing w:after="0" w:line="240" w:lineRule="auto"/>
        <w:ind w:left="0" w:firstLine="0"/>
        <w:jc w:val="both"/>
        <w:rPr>
          <w:rFonts w:ascii="Times New Roman" w:hAnsi="Times New Roman" w:cs="Times New Roman"/>
          <w:sz w:val="24"/>
          <w:szCs w:val="24"/>
        </w:rPr>
      </w:pPr>
      <w:r w:rsidRPr="00D12139">
        <w:rPr>
          <w:rFonts w:ascii="Times New Roman" w:hAnsi="Times New Roman" w:cs="Times New Roman"/>
          <w:sz w:val="24"/>
          <w:szCs w:val="24"/>
        </w:rPr>
        <w:t>Какую цель и какую задачу мы ставили перед собой в начале урока?</w:t>
      </w:r>
    </w:p>
    <w:p w:rsidR="00D12139" w:rsidRPr="00D12139" w:rsidRDefault="00D12139" w:rsidP="00DE38DD">
      <w:pPr>
        <w:numPr>
          <w:ilvl w:val="0"/>
          <w:numId w:val="5"/>
        </w:numPr>
        <w:tabs>
          <w:tab w:val="left" w:pos="284"/>
        </w:tabs>
        <w:spacing w:after="0" w:line="240" w:lineRule="auto"/>
        <w:ind w:left="0" w:firstLine="0"/>
        <w:jc w:val="both"/>
        <w:rPr>
          <w:rFonts w:ascii="Times New Roman" w:hAnsi="Times New Roman" w:cs="Times New Roman"/>
          <w:sz w:val="24"/>
          <w:szCs w:val="24"/>
        </w:rPr>
      </w:pPr>
      <w:r w:rsidRPr="00D12139">
        <w:rPr>
          <w:rFonts w:ascii="Times New Roman" w:hAnsi="Times New Roman" w:cs="Times New Roman"/>
          <w:sz w:val="24"/>
          <w:szCs w:val="24"/>
        </w:rPr>
        <w:t>Удалось ли нам достигнуть поставленной цели и задачи?</w:t>
      </w:r>
    </w:p>
    <w:p w:rsidR="00D12139" w:rsidRPr="00DE38DD" w:rsidRDefault="00D12139" w:rsidP="00DE38DD">
      <w:pPr>
        <w:numPr>
          <w:ilvl w:val="0"/>
          <w:numId w:val="5"/>
        </w:numPr>
        <w:tabs>
          <w:tab w:val="left" w:pos="284"/>
        </w:tabs>
        <w:spacing w:after="0" w:line="240" w:lineRule="auto"/>
        <w:ind w:left="0" w:firstLine="0"/>
        <w:jc w:val="both"/>
        <w:rPr>
          <w:rFonts w:ascii="Times New Roman" w:hAnsi="Times New Roman" w:cs="Times New Roman"/>
          <w:sz w:val="24"/>
          <w:szCs w:val="24"/>
        </w:rPr>
      </w:pPr>
      <w:r w:rsidRPr="00DE38DD">
        <w:rPr>
          <w:rFonts w:ascii="Times New Roman" w:hAnsi="Times New Roman" w:cs="Times New Roman"/>
          <w:sz w:val="24"/>
          <w:szCs w:val="24"/>
        </w:rPr>
        <w:t>Какие трудности встретились? Что показалось наиболее интересным?</w:t>
      </w:r>
    </w:p>
    <w:p w:rsidR="00D12139" w:rsidRPr="00AD5D06" w:rsidRDefault="00D12139" w:rsidP="00DE38DD">
      <w:pPr>
        <w:spacing w:after="0" w:line="240" w:lineRule="auto"/>
        <w:jc w:val="both"/>
        <w:rPr>
          <w:rFonts w:ascii="Times New Roman" w:hAnsi="Times New Roman" w:cs="Times New Roman"/>
          <w:sz w:val="24"/>
          <w:szCs w:val="24"/>
        </w:rPr>
      </w:pPr>
    </w:p>
    <w:p w:rsidR="00A7538A" w:rsidRPr="00AD5D06" w:rsidRDefault="00A7538A" w:rsidP="00DE38DD">
      <w:pPr>
        <w:spacing w:after="0" w:line="240" w:lineRule="auto"/>
        <w:jc w:val="both"/>
        <w:rPr>
          <w:rFonts w:ascii="Times New Roman" w:hAnsi="Times New Roman" w:cs="Times New Roman"/>
          <w:sz w:val="24"/>
          <w:szCs w:val="24"/>
        </w:rPr>
      </w:pPr>
    </w:p>
    <w:sectPr w:rsidR="00A7538A" w:rsidRPr="00AD5D06" w:rsidSect="00AD5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F2B65"/>
    <w:multiLevelType w:val="hybridMultilevel"/>
    <w:tmpl w:val="C5DAF5F2"/>
    <w:lvl w:ilvl="0" w:tplc="69AEB7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BC20DD"/>
    <w:multiLevelType w:val="hybridMultilevel"/>
    <w:tmpl w:val="F8CC6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66A6C"/>
    <w:multiLevelType w:val="multilevel"/>
    <w:tmpl w:val="DC06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DA3A2B"/>
    <w:multiLevelType w:val="hybridMultilevel"/>
    <w:tmpl w:val="64E4E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E8F3C19"/>
    <w:multiLevelType w:val="hybridMultilevel"/>
    <w:tmpl w:val="B5F4E340"/>
    <w:lvl w:ilvl="0" w:tplc="26C01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EBB"/>
    <w:rsid w:val="000D0A3B"/>
    <w:rsid w:val="00243825"/>
    <w:rsid w:val="009D31EA"/>
    <w:rsid w:val="00A7538A"/>
    <w:rsid w:val="00AD5D06"/>
    <w:rsid w:val="00B6728E"/>
    <w:rsid w:val="00C46CB5"/>
    <w:rsid w:val="00D12139"/>
    <w:rsid w:val="00DE38DD"/>
    <w:rsid w:val="00EC7E6C"/>
    <w:rsid w:val="00F454DD"/>
    <w:rsid w:val="00F82EBB"/>
    <w:rsid w:val="00FB0610"/>
    <w:rsid w:val="00FC6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2EBB"/>
  </w:style>
  <w:style w:type="character" w:styleId="a4">
    <w:name w:val="Emphasis"/>
    <w:basedOn w:val="a0"/>
    <w:uiPriority w:val="20"/>
    <w:qFormat/>
    <w:rsid w:val="00F82EBB"/>
    <w:rPr>
      <w:i/>
      <w:iCs/>
    </w:rPr>
  </w:style>
  <w:style w:type="paragraph" w:styleId="a5">
    <w:name w:val="List Paragraph"/>
    <w:basedOn w:val="a"/>
    <w:uiPriority w:val="34"/>
    <w:qFormat/>
    <w:rsid w:val="00A75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82EBB"/>
  </w:style>
  <w:style w:type="character" w:styleId="a4">
    <w:name w:val="Emphasis"/>
    <w:basedOn w:val="a0"/>
    <w:uiPriority w:val="20"/>
    <w:qFormat/>
    <w:rsid w:val="00F82EBB"/>
    <w:rPr>
      <w:i/>
      <w:iCs/>
    </w:rPr>
  </w:style>
  <w:style w:type="paragraph" w:styleId="a5">
    <w:name w:val="List Paragraph"/>
    <w:basedOn w:val="a"/>
    <w:uiPriority w:val="34"/>
    <w:qFormat/>
    <w:rsid w:val="00A753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08403">
      <w:bodyDiv w:val="1"/>
      <w:marLeft w:val="0"/>
      <w:marRight w:val="0"/>
      <w:marTop w:val="0"/>
      <w:marBottom w:val="0"/>
      <w:divBdr>
        <w:top w:val="none" w:sz="0" w:space="0" w:color="auto"/>
        <w:left w:val="none" w:sz="0" w:space="0" w:color="auto"/>
        <w:bottom w:val="none" w:sz="0" w:space="0" w:color="auto"/>
        <w:right w:val="none" w:sz="0" w:space="0" w:color="auto"/>
      </w:divBdr>
    </w:div>
    <w:div w:id="1285120439">
      <w:bodyDiv w:val="1"/>
      <w:marLeft w:val="0"/>
      <w:marRight w:val="0"/>
      <w:marTop w:val="0"/>
      <w:marBottom w:val="0"/>
      <w:divBdr>
        <w:top w:val="none" w:sz="0" w:space="0" w:color="auto"/>
        <w:left w:val="none" w:sz="0" w:space="0" w:color="auto"/>
        <w:bottom w:val="none" w:sz="0" w:space="0" w:color="auto"/>
        <w:right w:val="none" w:sz="0" w:space="0" w:color="auto"/>
      </w:divBdr>
    </w:div>
    <w:div w:id="1581063028">
      <w:bodyDiv w:val="1"/>
      <w:marLeft w:val="0"/>
      <w:marRight w:val="0"/>
      <w:marTop w:val="0"/>
      <w:marBottom w:val="0"/>
      <w:divBdr>
        <w:top w:val="none" w:sz="0" w:space="0" w:color="auto"/>
        <w:left w:val="none" w:sz="0" w:space="0" w:color="auto"/>
        <w:bottom w:val="none" w:sz="0" w:space="0" w:color="auto"/>
        <w:right w:val="none" w:sz="0" w:space="0" w:color="auto"/>
      </w:divBdr>
    </w:div>
    <w:div w:id="20802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2113</Words>
  <Characters>12050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5</cp:revision>
  <dcterms:created xsi:type="dcterms:W3CDTF">2015-08-29T07:09:00Z</dcterms:created>
  <dcterms:modified xsi:type="dcterms:W3CDTF">2016-02-08T00:17:00Z</dcterms:modified>
</cp:coreProperties>
</file>