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«Тольяттинский медколледж»</w:t>
      </w: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ПЕДАГОГИЧЕСКОГО МАСТЕРСТВА</w:t>
      </w: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Pr="008F2114" w:rsidRDefault="00EE7B18" w:rsidP="00EE7B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114">
        <w:rPr>
          <w:rFonts w:ascii="Times New Roman" w:hAnsi="Times New Roman" w:cs="Times New Roman"/>
          <w:i/>
          <w:sz w:val="28"/>
          <w:szCs w:val="28"/>
        </w:rPr>
        <w:t xml:space="preserve">«Методы и приемы продуктивного общения </w:t>
      </w:r>
    </w:p>
    <w:p w:rsidR="00B84FD9" w:rsidRPr="008F2114" w:rsidRDefault="00EE7B18" w:rsidP="00EE7B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2114">
        <w:rPr>
          <w:rFonts w:ascii="Times New Roman" w:hAnsi="Times New Roman" w:cs="Times New Roman"/>
          <w:i/>
          <w:sz w:val="28"/>
          <w:szCs w:val="28"/>
        </w:rPr>
        <w:t>преподавателя с обучающимися»</w:t>
      </w:r>
    </w:p>
    <w:p w:rsidR="00AD2BBE" w:rsidRPr="008F2114" w:rsidRDefault="00AD2BBE" w:rsidP="00EE7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BBE" w:rsidRPr="008F2114" w:rsidRDefault="00AD2BBE" w:rsidP="00EE7B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114">
        <w:rPr>
          <w:rFonts w:ascii="Times New Roman" w:hAnsi="Times New Roman" w:cs="Times New Roman"/>
          <w:sz w:val="28"/>
          <w:szCs w:val="28"/>
        </w:rPr>
        <w:t>Преподаватель: Якименко И.Ф.</w:t>
      </w: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BE" w:rsidRDefault="00AD2BBE" w:rsidP="00EE7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7DE" w:rsidRPr="00CB47DE" w:rsidRDefault="00744619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B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Мир состоит из разных людей, но все мы должны уметь и понимать, и уважать друг друга. Общение - это единственное, что может расположить людей друг к другу с первого взгляда. </w:t>
      </w:r>
    </w:p>
    <w:p w:rsidR="00CB47DE" w:rsidRDefault="00744619" w:rsidP="005367D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«Общение способно стать источником проблем, стеной разделяющей людей, либо напротив величай</w:t>
      </w:r>
      <w:r w:rsidR="00CB4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шей роскошью бытия».</w:t>
      </w:r>
    </w:p>
    <w:p w:rsidR="00744619" w:rsidRDefault="00CB47DE" w:rsidP="005367D5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Антуан  Экзюпери</w:t>
      </w:r>
    </w:p>
    <w:p w:rsidR="001B710B" w:rsidRDefault="001B710B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B710B" w:rsidRPr="00AE357B" w:rsidRDefault="001B710B" w:rsidP="00AD2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возраст, по утверждению Б.Г. Ананьева, является сензитивным периодом для развития основных социог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потенций человека. 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оказывает огромное влияние на психику человека, развитие его личности. За время обучения в колледже, при наличии благоприятных условий у студентов происходит развитие всех уровней психики. Они определяют направленность ума человека, т.е. формируют склад мышления, который характеризует профессиональную направленность личности. Для успешного обучения в колледже необходим довольно высокий уровень общего интеллектуального развития, в частности восприятия, памяти, мышления, внимания, уровня владения определенным кругом логических операций.</w:t>
      </w:r>
    </w:p>
    <w:p w:rsidR="001B710B" w:rsidRPr="00AE357B" w:rsidRDefault="001B710B" w:rsidP="00AD2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массовом переходе на многоуровневую структуру подготовки в колледже преподавателями отмечается, что для достижения высокого уровня научно-практической подготовки студентов необходимо решить две главные проблемы: обеспечить возможность получения студентами глубоких фундаментальных знаний и изменить подходы к организации учебной деятельности с тем, чтобы повысить качество обучения, развить творческие способности студентов, их стремление к непрерывному приобретению новых знаний, а также учесть интересы студентов в самоопределении и самореализации (А. Вербицкий, Ю. Попов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Андресюк).</w:t>
      </w:r>
    </w:p>
    <w:p w:rsidR="001B710B" w:rsidRPr="00AE357B" w:rsidRDefault="001B710B" w:rsidP="00AD2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совершенствование системы непрерывного образования учащейся молодежи невозможно без целостного понимания психической и позна</w:t>
      </w:r>
      <w:r w:rsidR="00536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 студента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глубокого изучения 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психофизиологических детерминант развития психики на всех ступенях обучения (Б.Г. Ананьев, В.В. Давыдов, А.А. Бодалев, 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Коссов, В.П. Озеров). 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принципом при этом является принцип комплексного подхода к изучению способностей студентов. При организации и совершенствовании системы непрерывного образования необходимо опираться не только на знания закономерностей психического развития, но и на знание индивидуальных особенностей студентов и в связи с этим планомерно направлять процесс интеллектуального развития.</w:t>
      </w:r>
    </w:p>
    <w:p w:rsidR="001B710B" w:rsidRPr="00AE357B" w:rsidRDefault="001B710B" w:rsidP="00AD2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r w:rsidR="0053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рассматривавший специально психологию юношеского возраста, впервые не включил его в детские возрасты, четко разграничив детство от взрослости. «Возраст от 18 до 25 лет составляет скорее начальное звено в цепи взрослых возрастов, чем заключительное звено в детском развитии...». Следовательно, в отличие от всех ранних концепций, где юность традиционно оставалась в пределах детских возрастов</w:t>
      </w:r>
      <w:r w:rsidR="0053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она впервые была названа 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Выготским «началом зрелой жизни». В дальнейшем эта традиция была продолжена отечественными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учеными.</w:t>
      </w:r>
    </w:p>
    <w:p w:rsidR="001B710B" w:rsidRPr="00AE357B" w:rsidRDefault="001B710B" w:rsidP="00AD2B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Студенчество в качестве отдельной возрастной и социально-психологической категории выделено в науке относительно недавно – в 1960-х годах ленинградской психологической школой под руководством Б.Г. Ананьева при исследовании психофизиологических функций взрослых людей. Как возрастная категория студенчество соотносится с этапами развития взрослого человека, представляя собой «переходную фазу от созревания к зрелости» и определяется как поздняя юность - ранняя взрослость (18-25 лет). Выделение студенчества внутри эпохи зрелости - взрослости основано на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о-психологическом подходе.</w:t>
      </w:r>
    </w:p>
    <w:p w:rsidR="00744619" w:rsidRPr="00744619" w:rsidRDefault="00744619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должен уметь ставить цель, планировать и достигать ее. Огромную роль при этом играет общение.</w:t>
      </w:r>
    </w:p>
    <w:p w:rsidR="00744619" w:rsidRPr="005367D5" w:rsidRDefault="00744619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367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Определим три составляющие эффективного общения:</w:t>
      </w:r>
    </w:p>
    <w:p w:rsidR="00744619" w:rsidRPr="00744619" w:rsidRDefault="00744619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мотивационная (Я хочу общаться);</w:t>
      </w:r>
    </w:p>
    <w:p w:rsidR="00744619" w:rsidRPr="00744619" w:rsidRDefault="00744619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когнитивная (Я знаю, как общаться);</w:t>
      </w:r>
    </w:p>
    <w:p w:rsidR="00744619" w:rsidRPr="00744619" w:rsidRDefault="00744619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поведенческая (Я умею общаться).</w:t>
      </w:r>
    </w:p>
    <w:p w:rsidR="00CB47DE" w:rsidRDefault="00744619" w:rsidP="00AD2BB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составляющая гласит: «Я хочу общаться». </w:t>
      </w:r>
    </w:p>
    <w:p w:rsidR="00CB47DE" w:rsidRDefault="00744619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ее можно назвать «область желания». Она включает в себя потребность в общении, основанную на желании обучающегося вступать в контакт с окружающими. Ведь без такого желания общение в принципе невозможно. Если желание общаться у обучающегося отсутствует или недостаточно развито, то ребенок замкнут, стремится большую часть времени провести в одиночестве, наедине с книгами, телевизором или гаджетами, а также он просто может смотреть в окно.</w:t>
      </w:r>
    </w:p>
    <w:p w:rsidR="00CB47DE" w:rsidRDefault="00744619" w:rsidP="00AD2BB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составляющая коммуникативных способностей «Я знаю, как общаться». </w:t>
      </w:r>
    </w:p>
    <w:p w:rsidR="00744619" w:rsidRPr="00CB47DE" w:rsidRDefault="00744619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можно назвать – область знаний. Эта составляющая определяется тем, в какой степени обучающийся имеет представление о номах и правилах эффективного общения. Внутреннее представление обучающегося о способах и средствах общения формируются в ежедневном взаимодействии с родителями, преподавателями, одногруппниками, друзьями.</w:t>
      </w:r>
    </w:p>
    <w:p w:rsidR="00CB47DE" w:rsidRDefault="00744619" w:rsidP="00AD2BB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имеющиеся представления об эффективном общении является третьей составляющей способности к общению «Я умею общаться». </w:t>
      </w:r>
    </w:p>
    <w:p w:rsidR="00744619" w:rsidRPr="00CB47DE" w:rsidRDefault="00744619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включается умение адресовать сообщение и привлечь внимание собеседника, умение доброжелательно вести беседу и аргументировать свои рассуждения.</w:t>
      </w:r>
    </w:p>
    <w:p w:rsidR="00744619" w:rsidRPr="00744619" w:rsidRDefault="00744619" w:rsidP="00AD2B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коммуникативные способности представляют собой неразрывное единство трех составляющих.</w:t>
      </w:r>
      <w:r w:rsidR="00CB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начинается в семье, в общении с родителями, сестрами, братьями, дедушками и бабушками и продолжается на протяжении всей жизни.</w:t>
      </w:r>
    </w:p>
    <w:p w:rsidR="005367D5" w:rsidRDefault="005367D5" w:rsidP="00CB47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7D5" w:rsidRDefault="005367D5" w:rsidP="00CB47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7D5" w:rsidRDefault="005367D5" w:rsidP="00CB47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7D5" w:rsidRDefault="005367D5" w:rsidP="00CB47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7DE" w:rsidRDefault="00744619" w:rsidP="00CB47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Основные компоненты и стили эффективного </w:t>
      </w:r>
    </w:p>
    <w:p w:rsidR="00744619" w:rsidRDefault="00744619" w:rsidP="00CB47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педагогического общения</w:t>
      </w:r>
    </w:p>
    <w:p w:rsidR="005367D5" w:rsidRPr="00744619" w:rsidRDefault="005367D5" w:rsidP="00CB47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широком смысле под</w:t>
      </w:r>
      <w:r w:rsidRPr="00744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B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педагогическим общением </w:t>
      </w:r>
      <w:r w:rsidRPr="00CB47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понимается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многоплановый процесс организации, установления и развития коммуникации, взаимопонимания и взаимодействия между педагогами и обучающимися, порождаемый целями и содержанием их совместной деятельности.</w:t>
      </w: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говорить конкретно, то </w:t>
      </w:r>
      <w:r w:rsidRPr="007446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педагогическое общение</w:t>
      </w:r>
      <w:r w:rsidR="0025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профессиональное о</w:t>
      </w:r>
      <w:r w:rsidR="00CB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бщение преподавателя с обучающимися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целостном педагогическом процессе, развивающееся в двух направлениях: о</w:t>
      </w:r>
      <w:r w:rsidR="00CB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отношений со студентами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управление общением в коллективе.</w:t>
      </w: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 </w:t>
      </w:r>
      <w:hyperlink r:id="rId7" w:history="1">
        <w:r w:rsidRPr="00744619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общение</w:t>
        </w:r>
      </w:hyperlink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основной формой осуществления педагогического процесса, т.е. это специфическое межличностное взаимодействие педагога и обучающегося, опосредующее усвоение знаний и становление личности в учебно-воспитательном процессе. Его продуктивность определяется, прежде всего, целями и ценностями общения, которые должны быть приняты всеми субъектами педагогического процесса.</w:t>
      </w: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педагогического общения состоит как в передаче общественного и профессионального опыта (знаний, умений, навыков) от педагога обучающемуся, так и в обмене личностными смыслами, связанными с изучаемыми объектами и жизнью в целом.</w:t>
      </w: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функцией педагогического </w:t>
      </w:r>
      <w:r w:rsidR="003F26D8"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D8"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информационная, но кроме этого можно выделить и ряд других функций, например:</w:t>
      </w:r>
    </w:p>
    <w:p w:rsidR="00744619" w:rsidRPr="009E6B8C" w:rsidRDefault="00744619" w:rsidP="005367D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контактную</w:t>
      </w:r>
      <w:r w:rsidRPr="009E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когда дейс</w:t>
      </w:r>
      <w:r w:rsidR="009E6B8C" w:rsidRPr="009E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 направлено на установление</w:t>
      </w:r>
      <w:r w:rsidR="009E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контакта как состояния обоюдной готовности к приему и передаче учебной информации и поддержания взаимосвязи в форме постоянной взаимоориентированности;</w:t>
      </w:r>
    </w:p>
    <w:p w:rsidR="00744619" w:rsidRPr="009E6B8C" w:rsidRDefault="00744619" w:rsidP="005367D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побудительная функция</w:t>
      </w:r>
      <w:r w:rsidRPr="009E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стимулирует активность обучающегося, направляет его на выполнение тех или иных учебных действий;</w:t>
      </w:r>
    </w:p>
    <w:p w:rsidR="00744619" w:rsidRPr="009E6B8C" w:rsidRDefault="00744619" w:rsidP="005367D5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побуждение нужных эмоциональных переживаний</w:t>
      </w:r>
      <w:r w:rsidRPr="009E6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("обмен эмоциями"), а также изменение с его помощью собственных переживаний и состояний решает амотивная функция педагогического общения.</w:t>
      </w: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Проблеме педагогического общения посвящено значительное количество исследований, анализ которых обнаруживает несколько аспектов в её изучении. Прежде всего, это определение структуры и условий формирования коммуникативных умений педагога, которые складываются из трёх компонентов:</w:t>
      </w:r>
    </w:p>
    <w:p w:rsidR="00744619" w:rsidRPr="00744619" w:rsidRDefault="00744619" w:rsidP="005367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2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Коммуникативный компонент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обмен информацией между субъектами общения.</w:t>
      </w:r>
    </w:p>
    <w:p w:rsidR="00744619" w:rsidRPr="00744619" w:rsidRDefault="00744619" w:rsidP="005367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2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Интерактивный компонент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общая стратегия взаимодействия: кооперация, сотрудничество и конкуренция.</w:t>
      </w:r>
    </w:p>
    <w:p w:rsidR="00744619" w:rsidRPr="00744619" w:rsidRDefault="00744619" w:rsidP="005367D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2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Перцептивный компонент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восприятие, изучение. Понимание, оценка партнёрами по общению друг друга.</w:t>
      </w: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овладения первыми двумя компонентами получили развитие методы активного социального обучения (АСО): ролевые игры, социально-психологические тренинги, дискуссии и др. С их помощью педагоги овладевают способами взаимодействия, развивают общительность. Другим направлением является исследование проблемы взаимопонимания между педагога</w:t>
      </w:r>
      <w:r w:rsidR="00A66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обучающимся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(перцептивный компонент). Они значимы в силу того, что контакт возможен только в условиях достаточно полного взаимопонимания между общающимися, достижение которого требует поиска определённых условий и приемов.</w:t>
      </w: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эффективности педагогического общения в общем виде были сформулированы </w:t>
      </w:r>
      <w:hyperlink r:id="rId8" w:history="1">
        <w:r w:rsidRPr="00744619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А. А. Бодалёв</w:t>
        </w:r>
      </w:hyperlink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ым. </w:t>
      </w:r>
      <w:r w:rsidRPr="00A662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Они заключаются в следующем:</w:t>
      </w:r>
    </w:p>
    <w:p w:rsidR="00744619" w:rsidRPr="0035045A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общение становится педагогически эффективным, если оно осуществляется в соответствии с единым гуманистическим принципом </w:t>
      </w:r>
      <w:r w:rsidRPr="00350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 всех сферах жизни обучающегося — в семье, в колледже, во других учреждениях. Максимальный эффект достигается, если общение сопровождается формированием ценностных ориентаций.</w:t>
      </w: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 </w:t>
      </w:r>
      <w:hyperlink r:id="rId9" w:history="1">
        <w:r w:rsidRPr="00744619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достоинство</w:t>
        </w:r>
      </w:hyperlink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0" w:history="1">
        <w:r w:rsidRPr="00744619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честь</w:t>
        </w:r>
      </w:hyperlink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педагога, достоинство и честь обучающегося –</w:t>
      </w:r>
      <w:r w:rsid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должно выступать на первый план. В связи с этим ведущим принципом педагогического общения может быть принят </w:t>
      </w:r>
      <w:hyperlink r:id="rId11" w:history="1">
        <w:r w:rsidRPr="00744619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императив</w:t>
        </w:r>
      </w:hyperlink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744619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И. Канта</w:t>
        </w:r>
      </w:hyperlink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504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всегда относиться к себе и обучающимся как цели общения, в результате которого происходит восхождение к индивидуальности.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(Императив - безусловное требование.) Именно это восхождение к индивидуальности в процессе общения и является выражением чести и достоинства субъектов общения.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Педагогическое общение должно ориентироваться не только на достоинство человека как важнейшую ценность общения. Большое значение для продуктивного общения имеют такие этические ценности, как честность, откровенность, </w:t>
      </w:r>
      <w:hyperlink r:id="rId13" w:history="1">
        <w:r w:rsidRPr="00744619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бескорыстие</w:t>
        </w:r>
      </w:hyperlink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доверие, </w:t>
      </w:r>
      <w:hyperlink r:id="rId14" w:history="1">
        <w:r w:rsidRPr="00744619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милосердие</w:t>
        </w:r>
      </w:hyperlink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благодарность, забота, верность слову.</w:t>
      </w: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также обеспечить усвоение необходимых психолого-педагогических знаний, умений и навыков познания других людей и обращения с ними.</w:t>
      </w:r>
    </w:p>
    <w:p w:rsidR="00744619" w:rsidRPr="00744619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определённых качеств личности преподавателя, значимых для продуктивного общения, добиться успеха невозможно. К таким качествам необходимо отнести:</w:t>
      </w:r>
    </w:p>
    <w:p w:rsidR="00744619" w:rsidRPr="0035045A" w:rsidRDefault="00744619" w:rsidP="005367D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Глубокое знание психологии другого человека (его ценностей, идеалов, направленности, потребностей, интересов, уровня притязаний).</w:t>
      </w:r>
    </w:p>
    <w:p w:rsidR="00744619" w:rsidRPr="0035045A" w:rsidRDefault="00744619" w:rsidP="005367D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 установку на человека.</w:t>
      </w:r>
    </w:p>
    <w:p w:rsidR="00744619" w:rsidRPr="0035045A" w:rsidRDefault="00744619" w:rsidP="005367D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</w:t>
      </w:r>
      <w:r w:rsidR="0035045A"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словное принятие обучающегося - </w:t>
      </w: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предвосхищающего уважения.</w:t>
      </w:r>
    </w:p>
    <w:p w:rsidR="00744619" w:rsidRPr="0035045A" w:rsidRDefault="00744619" w:rsidP="005367D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Развитые внимательность, наблюдательность, память, мышление, воображение.</w:t>
      </w:r>
    </w:p>
    <w:p w:rsidR="00744619" w:rsidRPr="0035045A" w:rsidRDefault="00744619" w:rsidP="005367D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Воспитанность эмоциональной сферы: умение сопереживать и сочувствовать.</w:t>
      </w:r>
    </w:p>
    <w:p w:rsidR="00744619" w:rsidRPr="0035045A" w:rsidRDefault="00744619" w:rsidP="005367D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Самопознание и самооценка, т.е. педагогическая рефлексия способствует умению правильно настраиваться на другого человека, выбирать соответствующий способ поведения.</w:t>
      </w:r>
    </w:p>
    <w:p w:rsidR="00744619" w:rsidRPr="0035045A" w:rsidRDefault="00744619" w:rsidP="005367D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 — умения вступать в общение, выбирать или создавать новые способы коммуникации. Владения техникой общения.</w:t>
      </w:r>
    </w:p>
    <w:p w:rsidR="00744619" w:rsidRPr="0035045A" w:rsidRDefault="00744619" w:rsidP="005367D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развитие.</w:t>
      </w:r>
    </w:p>
    <w:p w:rsidR="00744619" w:rsidRPr="0035045A" w:rsidRDefault="00744619" w:rsidP="005367D5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 интуицию.</w:t>
      </w:r>
    </w:p>
    <w:p w:rsidR="00744619" w:rsidRPr="0035045A" w:rsidRDefault="00744619" w:rsidP="005367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04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всё вышеперечисленное является неотъемлемой частью построения эффективного педагогического общения, то неумение пользоваться данными приёмами может привести к установке барьеров восприятия в общении.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4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такому нежелательному эффекту ведут следующие ош</w:t>
      </w:r>
      <w:r w:rsidR="003504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ибки:</w:t>
      </w:r>
    </w:p>
    <w:p w:rsidR="00744619" w:rsidRPr="00A3397F" w:rsidRDefault="00744619" w:rsidP="005367D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 ореола</w:t>
      </w:r>
      <w:r w:rsidRPr="00A3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распространение общего оценочного впечатления о человеке на все его ещё неизвестные личностные качества и свойства, действия и поступки. Ранее сложившееся представление мешает по-настоящему понять человека.</w:t>
      </w:r>
    </w:p>
    <w:p w:rsidR="00744619" w:rsidRPr="00A3397F" w:rsidRDefault="00744619" w:rsidP="005367D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 первого</w:t>
      </w:r>
      <w:r w:rsidRPr="00A3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впечатления</w:t>
      </w:r>
      <w:r w:rsidRPr="00A3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обусловлен восприятием и оцениванием человека первым впечатлением о нём, которое может оказаться ошибочным.</w:t>
      </w:r>
    </w:p>
    <w:p w:rsidR="00744619" w:rsidRPr="00A3397F" w:rsidRDefault="00744619" w:rsidP="005367D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 первичности</w:t>
      </w:r>
      <w:r w:rsidRPr="00A3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мы уделяем большое внимание при восприятии и оценивании незнакомого обучающегося той информации о нём, которая поступила раньше.</w:t>
      </w:r>
    </w:p>
    <w:p w:rsidR="00744619" w:rsidRPr="00A3397F" w:rsidRDefault="00744619" w:rsidP="005367D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 новизны</w:t>
      </w:r>
      <w:r w:rsidRPr="00A3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придаёт большее значение более поздней информации при восприятии и оценивании знакомого человека.</w:t>
      </w:r>
    </w:p>
    <w:p w:rsidR="00744619" w:rsidRPr="00A3397F" w:rsidRDefault="00744619" w:rsidP="005367D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 проекции</w:t>
      </w:r>
      <w:r w:rsidRPr="00A3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 на приписывании своих достоинств приятным воспитанникам или другим людям, и своих недостатков — неприятным.</w:t>
      </w:r>
    </w:p>
    <w:p w:rsidR="00744619" w:rsidRDefault="00744619" w:rsidP="005367D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Эффект стереотипизации</w:t>
      </w:r>
      <w:r w:rsidRPr="00A3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использует в процессе межличностного восприятия устойчивого образа человека. Приводит к упрощению в познании человека, построению неточного образа другого, к возникновению предубеждения.</w:t>
      </w:r>
    </w:p>
    <w:p w:rsidR="00A84BCD" w:rsidRPr="00704193" w:rsidRDefault="00A84BCD" w:rsidP="00704193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0419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Понятие и стили педагогического общения</w:t>
      </w:r>
    </w:p>
    <w:p w:rsidR="00A84BCD" w:rsidRPr="005763D0" w:rsidRDefault="00A84BCD" w:rsidP="005367D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3D0">
        <w:rPr>
          <w:rFonts w:ascii="Times New Roman" w:hAnsi="Times New Roman" w:cs="Times New Roman"/>
          <w:sz w:val="28"/>
          <w:szCs w:val="28"/>
          <w:lang w:eastAsia="ru-RU"/>
        </w:rPr>
        <w:t>Сущность и структура педагогического общения, а также связанная с ними продуктивность – один из актуальнейших вопросов педагогической науки и практики.</w:t>
      </w:r>
    </w:p>
    <w:p w:rsidR="00A84BCD" w:rsidRPr="005763D0" w:rsidRDefault="00A84BCD" w:rsidP="005367D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3D0">
        <w:rPr>
          <w:rFonts w:ascii="Times New Roman" w:hAnsi="Times New Roman" w:cs="Times New Roman"/>
          <w:sz w:val="28"/>
          <w:szCs w:val="28"/>
          <w:lang w:eastAsia="ru-RU"/>
        </w:rPr>
        <w:t>Во взаимодействии с педагогом студент не только принимает от него информацию о его настроениях, переживаниях, уровне понимания, но и дает ему «обратную связь» о собственной включенности в процессе общения. Ориентируясь на реакции педагога, студент строит представление о собственных успехах или неудачах, ошибках или достижениях, у него возникает представление о себе как о личности.</w:t>
      </w:r>
    </w:p>
    <w:p w:rsidR="00A84BCD" w:rsidRPr="005763D0" w:rsidRDefault="00A84BCD" w:rsidP="005367D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3D0">
        <w:rPr>
          <w:rFonts w:ascii="Times New Roman" w:hAnsi="Times New Roman" w:cs="Times New Roman"/>
          <w:sz w:val="28"/>
          <w:szCs w:val="28"/>
          <w:lang w:eastAsia="ru-RU"/>
        </w:rPr>
        <w:t>Плодотворное педагогическое общение ставит одной из своих целей задачу повышения уровня межличностных отношений в реальном коллективе студентов. По данным исследований, наиболее привлекательные качества, определяющие межличностные отношения и взаимные симпатии учащихся, - отзывчивость, доброжелательность, искренность, верность слову, а также ряд качеств, связанных с волевой сферой личности. Педагог может и должен опираться в своей работе на имеющуюся систему положительных ценностей учащихся, формируя партнерскую позицию в общении.</w:t>
      </w:r>
    </w:p>
    <w:p w:rsidR="00A84BCD" w:rsidRDefault="00A84BCD" w:rsidP="005367D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63D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04193">
        <w:rPr>
          <w:rFonts w:ascii="Times New Roman" w:hAnsi="Times New Roman" w:cs="Times New Roman"/>
          <w:sz w:val="28"/>
          <w:szCs w:val="28"/>
          <w:lang w:eastAsia="ru-RU"/>
        </w:rPr>
        <w:t>озитивное отношение к личности обу</w:t>
      </w:r>
      <w:r w:rsidRPr="005763D0">
        <w:rPr>
          <w:rFonts w:ascii="Times New Roman" w:hAnsi="Times New Roman" w:cs="Times New Roman"/>
          <w:sz w:val="28"/>
          <w:szCs w:val="28"/>
          <w:lang w:eastAsia="ru-RU"/>
        </w:rPr>
        <w:t>ча</w:t>
      </w:r>
      <w:r w:rsidR="0070419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763D0">
        <w:rPr>
          <w:rFonts w:ascii="Times New Roman" w:hAnsi="Times New Roman" w:cs="Times New Roman"/>
          <w:sz w:val="28"/>
          <w:szCs w:val="28"/>
          <w:lang w:eastAsia="ru-RU"/>
        </w:rPr>
        <w:t>щегося и система приемов поощрения – важная часть педагогического общения. Однако само поощрение может быть как эффективным, так и неэффективным. Критерии и признаки эффективного и неэффективного поощрения пр</w:t>
      </w:r>
      <w:r w:rsidR="00100DAF">
        <w:rPr>
          <w:rFonts w:ascii="Times New Roman" w:hAnsi="Times New Roman" w:cs="Times New Roman"/>
          <w:sz w:val="28"/>
          <w:szCs w:val="28"/>
          <w:lang w:eastAsia="ru-RU"/>
        </w:rPr>
        <w:t>едставлены в таблице 1.</w:t>
      </w:r>
    </w:p>
    <w:p w:rsidR="00704193" w:rsidRDefault="00704193" w:rsidP="005367D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193" w:rsidRDefault="00704193" w:rsidP="005367D5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BCD" w:rsidRPr="005763D0" w:rsidRDefault="00A84BCD" w:rsidP="00100DA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BCD" w:rsidRDefault="00A84BCD" w:rsidP="00100DAF">
      <w:pPr>
        <w:pStyle w:val="a6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763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Таблица 1. </w:t>
      </w:r>
    </w:p>
    <w:p w:rsidR="00A84BCD" w:rsidRPr="005763D0" w:rsidRDefault="00A84BCD" w:rsidP="00100DAF">
      <w:pPr>
        <w:pStyle w:val="a6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63D0">
        <w:rPr>
          <w:rFonts w:ascii="Times New Roman" w:hAnsi="Times New Roman" w:cs="Times New Roman"/>
          <w:sz w:val="28"/>
          <w:szCs w:val="28"/>
          <w:lang w:eastAsia="ru-RU"/>
        </w:rPr>
        <w:t>Эффективное и неэффективное поощрение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4"/>
        <w:gridCol w:w="4937"/>
      </w:tblGrid>
      <w:tr w:rsidR="00A84BCD" w:rsidRPr="002523BC" w:rsidTr="00B84F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BCD" w:rsidRPr="005763D0" w:rsidRDefault="00A84BCD" w:rsidP="00B8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63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Эффективное поощрение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BCD" w:rsidRPr="005763D0" w:rsidRDefault="00A84BCD" w:rsidP="00B8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63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Неэффективное поощрение</w:t>
            </w:r>
          </w:p>
        </w:tc>
      </w:tr>
      <w:tr w:rsidR="00A84BCD" w:rsidRPr="002523BC" w:rsidTr="00B84F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1.Осуществляется постоянно.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2.Сопровождается объяснением, что </w:t>
            </w:r>
          </w:p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 достойно поощрения.</w:t>
            </w:r>
          </w:p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3.Учитель проявляет заинтересованность в успехах учащегося.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4.Учитель поощряет достижения </w:t>
            </w:r>
          </w:p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результатов.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5.Сообщает учащемуся о значимости </w:t>
            </w:r>
          </w:p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достигнутых результатов.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6.Ориентирует учащегося на умение </w:t>
            </w:r>
          </w:p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с целью достижения хороших результатов.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7.Учитель дает сравнение прошлых и </w:t>
            </w:r>
          </w:p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настоящих достижений учащегося.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8.Поощрение для данного учащегося </w:t>
            </w:r>
          </w:p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соразмерно затраченным этим учащимся усилиям.</w:t>
            </w:r>
          </w:p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9.Связывает достигнутое с затраченными усилиями, полагая, что такой успех может быть достигнут и впредь.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10.Учитель воздействует на 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мотивационную сферу личности 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учащегося, опираясь на внутренние 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стимулы: учащийся с удовольствием </w:t>
            </w:r>
          </w:p>
          <w:p w:rsidR="00A84BCD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задание, потому что оно </w:t>
            </w:r>
          </w:p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интересное, или хочет развить соответствующее умение, т. е. получает удовлетворение от самого процесса 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BCD" w:rsidRPr="002523BC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1.Осуществляется от случая к случаю.</w:t>
            </w:r>
          </w:p>
          <w:p w:rsidR="00A84BCD" w:rsidRPr="002523BC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Делается в общих чертах.</w:t>
            </w:r>
          </w:p>
          <w:p w:rsidR="00A84BCD" w:rsidRPr="002523BC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3.Учитель проявляет минимальное формальное внимание к успехам учащегося.</w:t>
            </w:r>
          </w:p>
          <w:p w:rsidR="00A84BCD" w:rsidRPr="002523BC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4.Учитель отмечает участие в работе вообще.</w:t>
            </w:r>
          </w:p>
          <w:p w:rsidR="00A84BCD" w:rsidRPr="002523BC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5.Дает учащемуся сведения о его достижениях, не подчеркивая их значимость.</w:t>
            </w:r>
          </w:p>
          <w:p w:rsidR="00A84BCD" w:rsidRPr="002523BC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Ориентирует учащегося на сравнение своих результатов с результатами других, на соревнование.</w:t>
            </w:r>
          </w:p>
          <w:p w:rsidR="00A84BCD" w:rsidRPr="002523BC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7.Достижения учащегося оцениваются в сравнении с успехами других.</w:t>
            </w:r>
          </w:p>
          <w:p w:rsidR="00A84BCD" w:rsidRPr="002523BC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8.Поощрение независимо от усилий, затраченных учащимся.</w:t>
            </w:r>
          </w:p>
          <w:p w:rsidR="00A84BCD" w:rsidRPr="002523BC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9.Связывает достигнутый результат только с наличием способностей или благоприятных обстоятельств.</w:t>
            </w:r>
          </w:p>
          <w:p w:rsidR="00A84BCD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10.Учитель опирается на внешние стимулы: учащийся старается лучше выполнить задание, чтобы заслужить похвалу учителя или победить в соревновании, получить награду.</w:t>
            </w:r>
          </w:p>
          <w:p w:rsidR="00A84BCD" w:rsidRPr="002523BC" w:rsidRDefault="00A84BCD" w:rsidP="00B84FD9">
            <w:pPr>
              <w:spacing w:after="0" w:line="240" w:lineRule="auto"/>
              <w:ind w:left="297" w:hanging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BCD" w:rsidRPr="00AE357B" w:rsidTr="00B84F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Обращает внимание учащегося на то, что повышение успеваемости зависит от реализации потенциальных возможностей учащегося.</w:t>
            </w:r>
          </w:p>
          <w:p w:rsidR="00A84BCD" w:rsidRPr="002523BC" w:rsidRDefault="00A84BCD" w:rsidP="00B84FD9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Способствует проявлению заинтересованности в новой работе, когда прежнее задание выполнено.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BCD" w:rsidRPr="002523BC" w:rsidRDefault="00A84BCD" w:rsidP="00B84FD9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11.Обращает внимание учащегося на то, что его прогресс в учебе зависит от усилий учителя.</w:t>
            </w:r>
          </w:p>
          <w:p w:rsidR="00A84BCD" w:rsidRPr="00AE357B" w:rsidRDefault="00A84BCD" w:rsidP="00B84FD9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12.Вторгается в процесс работы, отвлекает от необходимости постоянной работы</w:t>
            </w:r>
          </w:p>
        </w:tc>
      </w:tr>
    </w:tbl>
    <w:p w:rsidR="00A84BCD" w:rsidRPr="00A84BCD" w:rsidRDefault="00A84BCD" w:rsidP="00100DA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педагогического общения обусловлена различными социально-ролевыми и функциональными позициями его субъектов. В процессе</w:t>
      </w:r>
      <w:r w:rsid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общения преподаватель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или косвенно осуществляет свои социально-ролевые и функциональные обязанности по руководству процессом обучения и воспитания. Стиль общения и 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руководства в существенной мере определяет эффективность обучения и воспитания, а также особенности развития личности и формирования межличностных отн</w:t>
      </w:r>
      <w:r w:rsidR="0010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ошений в учебной группе. 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агогическая деятельность преподавателя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определенным стилем – устойчивой системой способов, приемов, проявляющихся в различных условиях ее осуществления.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педагогической деятельности, отражая его специфику, включает: стиль управления, стиль саморегуляции, стиль общения, когнитивный стиль учителя. На стиль педагогической деятельности оказывают воздействие три основных фактора: индивидуально-психологические особенност</w:t>
      </w:r>
      <w:r w:rsid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субъекта деятельности (преподавателя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особенности самой деятельности, особенности обучающихся: возраст, пол, статус, уровень знани</w:t>
      </w:r>
      <w:r w:rsidR="0010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т.д. (А.И. Зимняя). 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Стиль общения В.А. Кан-Калик определяет как индивидуально-педагогические особенности социально-психологического взаимодействия </w:t>
      </w:r>
      <w:r w:rsidR="00100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и обучающегося.</w:t>
      </w:r>
    </w:p>
    <w:p w:rsidR="00A84BCD" w:rsidRPr="00A84BCD" w:rsidRDefault="0078326A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</w:t>
      </w:r>
      <w:r w:rsidR="00A84BCD"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педагогу необходимо овладеть коммуникативной структурой всего педагогического процесса, быть максимально чутким к малейшим изменениям, постоянно соотносить избранные методы педагогического воздействия с особенностями общения на данном этапе. Все это требует от учителя, по мнению Березовина Н.А., умения одновременно решать две проблемы: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конструировать особенности своего поведения (свою педагогическую индивиду</w:t>
      </w:r>
      <w:r w:rsid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альность), своих отношений с обучаю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щимися, т. е. стиль общения;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конструировать выразительные средства коммуникативного воздействия. Второй компонент постоянно меняется под влиянием возникающих педагогических и соответственно коммуникативных задач. В выборе системы выразительных средств коммуникации важную роль играет сложившийся тип взаимоотнош</w:t>
      </w:r>
      <w:r w:rsid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педагога со студентами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Грехнев В.С. выделяет следующие характеристики общения в процессе педа</w:t>
      </w:r>
      <w:r w:rsidR="00100D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гогической деятельности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общая сложившаяс</w:t>
      </w:r>
      <w:r w:rsidR="0078326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система общения педагога и обучаю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(определенный стиль общения);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общения, характерная для конкретного этапа педагогической деятельности;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ситуативная система общения, возникающая при решении конкретной педагогической и коммуникативной задачи.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стилем общения мы понимаем индивидуально-типологические особенности социально-психологического взаимодействия педагога и обучающихся. В стиле общения находят выражение: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комм</w:t>
      </w:r>
      <w:r w:rsidR="00FE7FB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уникативных возможностей преподавателя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сложившийся характер взаимоот</w:t>
      </w:r>
      <w:r w:rsidR="00FE7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ношений педагога и студентов</w:t>
      </w: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индивидуальность педагога;</w:t>
      </w:r>
    </w:p>
    <w:p w:rsidR="00A84BCD" w:rsidRPr="00A84BCD" w:rsidRDefault="00A84BCD" w:rsidP="0078326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BC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ученического коллектива.</w:t>
      </w:r>
    </w:p>
    <w:p w:rsidR="00A84BCD" w:rsidRPr="00A3397F" w:rsidRDefault="00A84BCD" w:rsidP="0078326A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необходимо подчеркнуть, что стиль общения педагога с детьми - категория социально и нравственно насыщенная. Она воплощает в себе социально-этические установки общества и воспитателя как его представителя. Первое экспериментальное исследование стилей общения было проведено в 1938 году немецким психологом Куртом Левином. Л.Д. Столяров, В.А. Кан-Калик, Т. Тален, Б.Г. Ананьев предлагают несколько моделей, в том числе и оригинальные, авторские, классификации стилей педагогического общения.</w:t>
      </w:r>
    </w:p>
    <w:p w:rsidR="00744619" w:rsidRPr="00A3397F" w:rsidRDefault="00744619" w:rsidP="007832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Взяв на вооружение теоретические рекомендации педагогу необходимо создать собственный стиль педагогического общения. Выделяют следующие стили педагогического общения: </w:t>
      </w:r>
      <w:r w:rsidRPr="00A339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демократичес</w:t>
      </w:r>
      <w:r w:rsidR="001F71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кий, авторитарный и либеральный, общение на основе увлеченности совместной творческой деятельностью, общение-дистанция, общение-устрашение, заигрывание.</w:t>
      </w:r>
    </w:p>
    <w:p w:rsidR="001F7158" w:rsidRDefault="00744619" w:rsidP="0078326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эффективным и оптимальным считается </w:t>
      </w:r>
      <w:r w:rsidRPr="001F71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демократический 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стиль взаимодействия. Для него характерны широкий 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контакт с обучающимися, проявление доверия и уважения к ним, педагог стремится наладить </w:t>
      </w:r>
      <w:r w:rsidR="00783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контакт с обучающимся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подавляет строгостью и наказанием; в общении преобладают положительные оценки. Демократический педагог испытывает потре</w:t>
      </w:r>
      <w:r w:rsidR="008A5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бность в обратной связи от студентов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как ими воспринимаются те или иные формы совместной деятельности; умеет признавать допущенные ошибки. В своей работе такой педагог стимулирует умственную активность и мотивацию достижения в познавательной деятельности.</w:t>
      </w:r>
    </w:p>
    <w:p w:rsidR="001F7158" w:rsidRDefault="00744619" w:rsidP="0078326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с </w:t>
      </w:r>
      <w:r w:rsidRPr="001F71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авторитарным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стилем общения, напротив, проявляют ярко выраженные установки, избирательность по отношению к обучающимся, они значительно чаще используют запреты</w:t>
      </w:r>
      <w:r w:rsidR="008A5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ограничения в отношении студентов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злоупотребляют отрицательными оценками; строгость и наказание — основные педагогические средства. Авторитарный педагог ожидает только послушания; его отличает большое количество воспитательных воздействий при их однообразии. Общение педагога с авторитарными тенденциями ведет к конфликтности, недоброжелательности в отношениях обучающихся, создавая тем самым неблагоприятные условия для воспитания. Авторитарность педагога часто является следствием недостаточного уровня психологической культуры, с одной стороны, и стремлением ускорить темп развития обучающихся вопреки их индивидуальным особенностям - с другой. Причем, педагоги прибегают к авторитарным приемам из самых благих побуждений: они убеждены в том, что, </w:t>
      </w:r>
      <w:r w:rsidR="008A5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ломая</w:t>
      </w:r>
      <w:r w:rsidR="008A5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добиваясь от них максимальных результатов здесь и сейчас, скорее можно достигнуть желаемых целей. Ярко выраженный авторитарный стиль ставит педагога в позицию отчуждения от воспитанников.</w:t>
      </w:r>
    </w:p>
    <w:p w:rsidR="001F7158" w:rsidRDefault="00744619" w:rsidP="0078326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1F71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либерального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характерны безынициативность, безответственность, непоследовательность в принимаемых решениях и действиях, нерешительность в трудных ситуациях. Такой педагог «забывает» о своих прежних требованиях и через определенное время способен 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предъявить полностью противоположные требования. Он склонен пускать дело на самотек,</w:t>
      </w:r>
      <w:r w:rsidR="008A5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переоценивать возможности студентов</w:t>
      </w:r>
      <w:r w:rsidRPr="001F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проверяет выполнение своих требований. Оценка обучающихся либеральным педагогом зависит от настроения: в хорошем настроении преобладают положительные оценки, в плохом — негативные. Все это может привести к падению авторитета педагога в глазах обучающихся. Такой педагог стремится ни с кем не портить отношений, ласков и доброжелателен со всеми. Воспринимает своих воспитанников как инициативных, самостоятельных, общительных, правдивых.</w:t>
      </w:r>
    </w:p>
    <w:p w:rsidR="001F7158" w:rsidRDefault="001F7158" w:rsidP="0078326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Общение на основе увлеченности совместной творческой деятельностью.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этого стиля - единство высокого профессионализма педагога и его этических установок. Ве</w:t>
      </w:r>
      <w:r w:rsidR="00635DF7">
        <w:rPr>
          <w:rFonts w:ascii="Times New Roman" w:eastAsia="Times New Roman" w:hAnsi="Times New Roman" w:cs="Times New Roman"/>
          <w:sz w:val="28"/>
          <w:szCs w:val="28"/>
          <w:lang w:eastAsia="ru-RU"/>
        </w:rPr>
        <w:t>дь увлеченность совместным с обучаю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творческим поиском - результат не только коммуникативной деятельност</w:t>
      </w:r>
      <w:r w:rsidR="00635D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преподавателя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большей степени его отношения к педагогической деятельности в целом. Театральный педагог М.О.Кнебель заметила, что педагогическое чувство "гонит тебя к молодежи, заставляет находить пути к ней..." Такой стиль общения отличал деятельность В.А.Сухомлинского. Этот стиль общения можно рассматривать как предпосылку успешной совместной учебно-воспитательной деятельности. Увлеченность общим делом - источник дружественности и одновременно дружественность, помноженная на заинтересованность работой, рождает совместный увлеченный поиск. Говоря о системе взаимоотношений педагога с воспитанниками, А.С.Макаренко утверждал, что педагог, с одной стороны, должен быть старшим товарищем и наставником, а с другой - соучастником совместной деятельности. Необходимо формировать дружественность как определенный тон в отношениях педагога с коллективом.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D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овершенно недопустимо, чтобы педагоги и руководство в присутствии воспитанников были угрюмым</w:t>
      </w:r>
      <w:r w:rsidR="002A3A12">
        <w:rPr>
          <w:rFonts w:ascii="Times New Roman" w:eastAsia="Times New Roman" w:hAnsi="Times New Roman" w:cs="Times New Roman"/>
          <w:sz w:val="28"/>
          <w:szCs w:val="28"/>
          <w:lang w:eastAsia="ru-RU"/>
        </w:rPr>
        <w:t>и, раздражительными, крикливым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Подчеркивая плодотворность такого стиля взаимоотношений педагога и воспитанников и его стимулирующий характер, 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вызывающий к жизни высшую форму педагогического общения - на основе увлеченности совместной творческой деятельностью, необходимо отметить, что дружественность, как и любое эмоциональное настроение и педагогическая установка в процессе общения, должна иметь меру. Зачастую молодые педагоги превращают дружественност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панибратские отношения с обучаю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щимися, а это отрицательно сказывается на всем ходе учебно-воспитательного процесса (нередко на такой путь начинающего учителя толкает боязнь конфликта с детьми, усложнения взаимоотношений). Дружественность должна быть педагогически целесообразной, не противоречить общей системе взаимоотношений педагога с детьми.</w:t>
      </w:r>
    </w:p>
    <w:p w:rsidR="001F7158" w:rsidRPr="001F7158" w:rsidRDefault="001F7158" w:rsidP="0078326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71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Общение-дистанция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стиль общения используют как опытные педагоги, так и начинающие. Суть его заключается в том, что в систем</w:t>
      </w:r>
      <w:r w:rsidR="002A3A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взаимоотношений педагога и обуча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в качестве ограничителя выступает дистанция. Но и здесь нужно соблюдать меру. Гипертрофирование дистанции ведет к формализации всей системы социально - психологического взаимодействия </w:t>
      </w:r>
      <w:r w:rsidR="002A3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со студентами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способствует созданию истинно творческой атмосферы. Дистанция должна существовать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взаимоотношений преподавателя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детей, она необходима. Но она должна вытекать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общей логики отношений студента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</w:t>
      </w:r>
      <w:r w:rsidR="002A3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агога, а не диктоваться преподавателем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основа взаимоотношений. Дистанция выступает как показатель ведущей роли педагога, строится на его авторитете. Превращение "дистанционного показателя" в доминанту педагогического общения резко снижает общий творческий уровень </w:t>
      </w:r>
      <w:r w:rsidR="002A3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работы педагога и обучаю</w:t>
      </w:r>
      <w:r w:rsidRPr="001F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Это ведет к утверждению авторитарного принципа в системе взаимоотношений педагога с детьми, который, в конечном счете, отрицательно сказывается на результатах деятельности. </w:t>
      </w:r>
    </w:p>
    <w:p w:rsidR="001B710B" w:rsidRDefault="001F7158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популярность этого стиля общения? Де</w:t>
      </w:r>
      <w:r w:rsidR="002A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в том, что начинающие преподаватели 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считают, что общение-дистанция помогает им сразу же утвердить себя как педагога, и поэтому используют этот стиль в 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известной мере как средство самоутверждения в ученической, да и в педагогической среде. Но в большинстве случаев использование этого стиля общения в чистом виде ведет к педагогическим неудачам. Авторитет должен завоевываться не через механическое установление дистанции, а через взаимопонимание, в процессе совместной творческой деятельности. И здесь чрезвычайно важно найти как общий стиль общения, так и ситуативный подход к человеку. Общение-дистанция в известной степени является переходным этапом к такой негативной форме общения, как общение-устрашение.</w:t>
      </w:r>
    </w:p>
    <w:p w:rsidR="001B710B" w:rsidRDefault="001B710B" w:rsidP="0078326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Общение – </w:t>
      </w:r>
      <w:r w:rsidR="007C62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устрашение</w:t>
      </w:r>
      <w:r w:rsidRPr="001B71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стиль общения, к которому также иногда обращаются </w:t>
      </w:r>
      <w:r w:rsidR="007C6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начинающие преподаватели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 в основном с неумением организовать продуктивное общение на основе увлеченности совместной деятельностью. Ведь такое общение сформи</w:t>
      </w:r>
      <w:r w:rsidR="007C6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трудно, и молодой преподаватель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идет по линии наименьшего сопротивления, избирая общение-устрашение или дистанцию в крайнем ее проявлении.</w:t>
      </w:r>
      <w:r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творческом отношении общение-устрашение вообще бесперспективно. В сущности своей оно не только не создает коммуникативной атмосферы, обеспечивающей творческую деятельность, но, наоборот, регламентирует ее</w:t>
      </w:r>
      <w:r w:rsidR="007C62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ориентирует обучающихся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 то, что надо делать, а на то, чего делать нельзя, лишает педагогическое общение друж</w:t>
      </w:r>
      <w:r w:rsidR="007C62D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ественности, на которой строится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взаимопонимание, так необходимое для совместной творческой деятельности.</w:t>
      </w:r>
    </w:p>
    <w:p w:rsidR="001F7158" w:rsidRPr="001B710B" w:rsidRDefault="001B710B" w:rsidP="0078326A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Заигрывание. 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Опять-таки характерное, </w:t>
      </w:r>
      <w:r w:rsidR="00F971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для молодых преподавателей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связанное с неумением организовать продуктивное педагогическое общение. По существу, этот тип общения отвечает стремлению завоевать л</w:t>
      </w:r>
      <w:r w:rsidR="00F9718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ожный, дешевый авторитет у студентов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противоречит требованиям педагогической этики. Появление этого стиля общения вызвано, с одной сторо</w:t>
      </w:r>
      <w:r w:rsidR="00F971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стремлением молодого преподавателя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F971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 установить контакт с обучающимися, желанием понравиться гуппе студентов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другой стороны - отсутствием необходимой </w:t>
      </w:r>
      <w:r w:rsidR="001F7158" w:rsidRPr="001B7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общепедагогической и коммуникативной культуры, умений и навыков педагогического общения, опыта профессиональной коммуникативной деятельности. А.С.Макаренко резко осуждал такую "погоню за любовью". Он говорил: "Я уважал своих помощников, а у меня были просто гении в воспитательной работе, но я их убеждал, что меньше всего нужно быть любимым воспитателем. Я лично никогда не добивался детской любви и считаю, что эта любовь, организуемая педагогом для собственного удовольствия, является преступлением... Это кокетничанье, эта погоня за любовью, эта хвастливость любовью приносит большой вред воспитателю и воспитанию. Я убедил себя и своих товарищей, что этого привеска... не должно быть в нашей жизни... Пусть любовь придет незаметно, без ваших усилий. Но если человек видит цель в любви, то это только вред..."</w:t>
      </w:r>
    </w:p>
    <w:p w:rsidR="001F7158" w:rsidRPr="00AE357B" w:rsidRDefault="001F7158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Общение-заигрывание, как показывают наблюдения, возникает в результате: а) непонимания педагогом стоящих перед ним ответственных педагогических задач; б) отсутствия навыков обще</w:t>
      </w:r>
      <w:r w:rsidR="00F97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 в) боязни общения со студенческой группой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одновременно жела</w:t>
      </w:r>
      <w:r w:rsidR="00F97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наладить контакт с обучающимися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619" w:rsidRPr="00744619" w:rsidRDefault="00744619" w:rsidP="007832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педагогического общения</w:t>
      </w:r>
      <w:r w:rsidR="00B8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одна из характеристик человека</w:t>
      </w:r>
      <w:r w:rsidR="00B8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является врожденным качеством, а формируется и воспитывается в процессе практики на основе глубокого осознания педагогом основных законов развития и формирования системы человеческих отношений. Однако к формированию того или иного стиля общения предрасполагают определенные личностные характеристики. Так, например, люди самоуверенные, самолюбивые, неуравновешенные и агрессивные склонны к </w:t>
      </w:r>
      <w:r w:rsidRPr="00B84F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авторитарному стилю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</w:t>
      </w:r>
      <w:r w:rsidRPr="00B84F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демократическому стилю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предрасполагают такие черты личности, как адекватная самооценка, уравновешенность, доброжелательность, чуткость и внимательность к людям.</w:t>
      </w:r>
    </w:p>
    <w:p w:rsidR="00744619" w:rsidRPr="00744619" w:rsidRDefault="00744619" w:rsidP="007832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каждый из названных стилей педагогического общения в «чистом» виде встречается редко. На практике часто встречается, что отдельный педагог проявляет так называемый «смешанный </w:t>
      </w: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стиль» взаимодействия с обучающимися. Смешанный стиль характеризуется преобладанием двух каких-либо стилей: авторитарного и демократического или демократического стиля с либеральным. Редко сочетаются друг с другом черты авторитарного и либерального стиля.</w:t>
      </w:r>
    </w:p>
    <w:p w:rsidR="00744619" w:rsidRPr="00744619" w:rsidRDefault="00744619" w:rsidP="007832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перспективного развития стиля педагогического общения лежит общение на основе совместной творческой деятельности, общение на основе дружеского расположения. Неперспективным же является общение-устрашение, общение-заигрывание.</w:t>
      </w:r>
    </w:p>
    <w:p w:rsidR="00744619" w:rsidRPr="00744619" w:rsidRDefault="00744619" w:rsidP="007832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очень важно правильно определить дистанцию между педагогом и обучающимся. Дистанция — это своеобразная форма выражения отношения.</w:t>
      </w:r>
    </w:p>
    <w:p w:rsidR="00744619" w:rsidRPr="00744619" w:rsidRDefault="00744619" w:rsidP="007832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преподавателя приобретает силу воздействия лишь в том случае, если преподаватель узнал обучающегося, проявил к нему внимание, чем-то помог ему, т. е. установил отношения с ним через совместную деятельность. В процессе общения обучающиеся усваивают не только содержание материала, но и отношение к ним преподавателя. Это особенно значимо, ведь психолого-педагогическое влияние будет более успешным, если педагог пользуется уважением и доверием со стороны обучающихся как человек.</w:t>
      </w:r>
    </w:p>
    <w:p w:rsidR="00B84FD9" w:rsidRDefault="00B84FD9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особенности возраста студента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Юность однозначно оценива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этап завершения физического, полового созревания и достижения социальной зрелости и связывалась с взрослением, хотя представления об этом периоде развивались со временем, и в разных исторических обществах оно было отмечено различными возрастными границами.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Психологическое содержание юности связано с развитием самосознания, решения задач профессионального самоопределения и вступления во взрослую жизнь. В ранней юности формируются познавательные и профессиональные интересы, потребность в труде, способность строить жизненные планы, общественная активность, 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утверждается самостоятельность личности, выбор жизненного пути. В молодости человек утверждает себя в выбранном деле, обретает профессиональное мастерство и именно в молодости завершается профессиональная подготовка, а, следовательно, и студенческая пора.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молодости человек максимально работоспособен, выдерживает наибольшие физические и психические нагрузки, наиболее способен к овладению сложными способами интеллектуальной деятельности. Легче всего приобретаются все необходимые в выбранной профессии знания, умения и навыки, развиваются требуемые специальные личностные и функциональные качества (организаторские способности, инициативность, мужество, находчивость, необходимые в ряде профессий, четкость и аккуратность,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строта реакций и т.д.).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B84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человек определенного возраста и как личность</w:t>
      </w:r>
      <w:r w:rsidR="00B84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характеризоваться с трех сторон: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психологической, которая представляет собой единство психологических процессов, состояний и свойств личности. Главное в психологической стороне - психические свойства (направленность, темперамент, характер, способности), от которых зависит протекание психических процессов, возникновение психических состояний, проявление психических образований;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социальной, в которой воплощаются общественные отношения, качества, порождаемые принадлежностью студента к определенной социальной группе, национальности;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 биологической, которая включает тип высшей нервной деятельности, строение анализаторов, безусловные рефлексы, инстинкты, физическую силу, телосложение и т. д. Эта сторона в основном предопределена наследственностью и врожденными задатками, но в известных пределах изменяется под </w:t>
      </w:r>
      <w:r w:rsidR="00B8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влиянием условий жизни.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этих сторон раскрывает качества и возможности студента, его возрастные и личностные особенности. Если подойти к студенту как к 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человеку определенного возраста, то для него будут характерны наименьшие величины латентного периода реакций на простые, комбинированные и словесные сигналы, оптимум абсолютной и разностной чувствительности анализаторов, наибольшая пластичность в образовании сложных психомоторных и других навыков. Сравнительно с другими возрастами в юношеском возрасте отмечается наивысшая скорость оперативной памяти и переключения внимания, решения вербально-логических задач. Следовательно, студенческий возраст характеризуется достижением наивысших, «пиковых» результатов, базирующихся на всех предшествующих процессах биологического, психологического, социального развития.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изуч</w:t>
      </w:r>
      <w:r w:rsidR="00B84F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студента как личность, то возраст 18-20 лет -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 этим периодом связано начало «экономической активности», под которой демографы понимают включение человека в самостоятельную производственную деятельность, начало трудовой биографии и создание собственной семьи. Преобразование мотивации, всей системы ценностных ориентации, с одной стороны, интенсивное формирование специальных способностей в связи с профессионализацией - с другой, выделяют этот возраст в качестве центрального периода становления характера и интеллекта. Это время спортивных рекордов, начало художественных, технически</w:t>
      </w:r>
      <w:r w:rsidR="00B84FD9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научных достижений.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Студенческий возраст характерен и тем, что в этот период достигаются оптимумы развития интеллектуальных и физических сил. Но часто</w:t>
      </w:r>
      <w:r w:rsidR="00B8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проявляются «ножницы» между этими возможностями и их действительной реализацией. Непрерывно возрастающие творческие возможности, развитие интеллектуальных и физических сил, которые сопровождаются и расцветом 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внешней привлекательности, скрывают в себе и иллюзии, что это возрастание сил будет продолжаться «вечно», что вся лучшая жизнь еще впереди, что всего </w:t>
      </w:r>
      <w:r w:rsidR="00B84F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задуманного можно легко достичь</w:t>
      </w: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чертой нравственного развития в этом возрасте является усиление сознательных мотивов поведения. Заметно укрепляются те качества, которых не хватало в полной мере в старших классах - целеустремленность, решительность, настойчивость, самостоятельность, инициатива, умение владеть собой. Повышается интерес к моральным проблемам (цели, образу жизни, долгу, любви, верности и др.).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специалисты в области возрастной психологии и физиологии отмечают, что способность человека к сознательной регуляции своего поведения в 17-19 лет развита не в полной мере. Нередки немотивированный риск, неумение предвидеть последствия своих поступков, в основе которых могут быть не всегда достойные мотивы. Так, В.Т. Лисовский отмечает, что 19-20 лет - это возраст бескорыстных жертв и полной самоотдачи, но и нередких о</w:t>
      </w:r>
      <w:r w:rsidR="00B84F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трицательных проявлений.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Юность - пора самоанализа и самооценок. Самооценка осуществляется путем сравнения идеального «Я» с реальным. Но идеальное «Я» еще не выверено и может быть случайным, а реальное «Я» еще всесторонне не оценено самой личностью.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агрессивностью, развязностью или чувством непонятности.</w:t>
      </w:r>
    </w:p>
    <w:p w:rsidR="00AD2BBE" w:rsidRPr="00AE357B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юности человек стремится к самоопределению как личность и как человек, включенный в общественное производство, в трудовую деятельность. Поиск профессии – важнейшая проблема юности. Знаменательно, что в юности некоторая часть молодежи начинает тяготеть к лидерству как предстоящей деятельности. Эта категория людей стремится научиться оказывать влияние на других и для этого изучает социальные процессы, сознательно рефлексируя на них.</w:t>
      </w:r>
    </w:p>
    <w:p w:rsidR="00AD2BBE" w:rsidRPr="00B22996" w:rsidRDefault="00AD2BBE" w:rsidP="007832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Юность, обретая потенциал личности, входящей в пору второго рождения, начинает чувствовать освобождение от непосредственной зависимости тесного круга значимых лиц (родных и близких людей). Эта независимость приносит сильнейшие переживания, захлестывает эмоционально и создает огромное количество проблем. Для того чтобы дойти до понимания относительности любой независимости, для того чтобы ценить родственные связи и авторитет опыта старшего поколения, юности предстоит духовный путь библейского блудного сына через трудные, непереносимо тяжелые переживания отчуждения от круга значимых людей, через глубинные рефлексивные страдания и поиск истинных ценностей к возвращению в новой ипостаси – теперь уже в качестве взрослого, способного проидентифицировать себя со значимыми близкими и теперь уже окончательно принять их как таковых. Именно взрослый, социально зрелый человек несет в себе постоянство мировоззрения, ценностных ориентаций, органически сочетающих в себе не только «независимость», но и понимание </w:t>
      </w:r>
      <w:r w:rsidRPr="00B22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зависимости – ведь личность несет в себе бытие общественных отношений.</w:t>
      </w:r>
    </w:p>
    <w:p w:rsidR="00744619" w:rsidRPr="00B22996" w:rsidRDefault="00744619" w:rsidP="001950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50C0" w:rsidRPr="00B2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</w:t>
      </w:r>
      <w:r w:rsidRPr="00B2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</w:t>
      </w:r>
      <w:r w:rsidR="001950C0" w:rsidRPr="00B229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ы:</w:t>
      </w:r>
    </w:p>
    <w:p w:rsidR="00744619" w:rsidRPr="00B22996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Н.А. Речевое общение учителя с учеником / Н. А. Антонова // Филологические этюды: сб. науч. ст. молодых ученых. Саратов: Изд-во Сарат. ун-та, 2013. Вып.6.</w:t>
      </w:r>
    </w:p>
    <w:p w:rsidR="00744619" w:rsidRPr="00B22996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Н. А. Особенности речи учителя на разных этапах урока / Н. А. Антонова // Филологические этюды: сб. науч. ст. молодых ученых. Саратов: Изд-во Сарат. ун-та, 2014. Вып.7, ч.3.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Н. А. Типы учительских побуждений на уроках / Н. А. Антонова // Проблемы речевой</w:t>
      </w: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коммуникации: межвуз. сб. науч. тр. Саратов: Изд-во Сарат. ун-та, 2005. Вып. 5.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Н. А. Стратегии и тактики педагогического дискурса / Н. А. Антонова // Проблемы речевой коммуникации: межвуз. сб. науч. тр. Саратов: Изд-во Сарат. ун-та, 2007. Вып.7.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Битянова М. Р. Социальная психология. - М, 1994.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 А.А. Восприятие и понимание человека человеком. - М., 1993.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Ершова А. П., Букатов В. М. Режиссура урока, общения и поведения учителя.- 4-е изд., испр. и доп.- М.,2010.- 344 с.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Коджаспирова Г. М. Педагогика в схемах, таблицах и опорных конспектах.- М.,2008.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Котова И. Б., Шиянов Е. Н. Педагогическое взаимодействие. — Ростов-на-Дону, 1997.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Педагогика: Учебное пособие для студентов высш. пед. учеб. заведений /Под ред. В. А. Сластенина. — М., 2004.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энциклопедический словарь/Под ред Б. М. Бим-Бада.- М.,2003.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Педагогика: Учебное пособие для студентов высш. пед. учеб. заведений /Под ред. В. А. Сластенина. — М., 2004.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Петровский А. В., Калиненко В. К., Котова И. Б. Личностно-развивающее взаимодействие. — Ростов-на-Дону, 1993.</w:t>
      </w:r>
    </w:p>
    <w:p w:rsidR="00744619" w:rsidRPr="001950C0" w:rsidRDefault="00744619" w:rsidP="001950C0">
      <w:pPr>
        <w:numPr>
          <w:ilvl w:val="0"/>
          <w:numId w:val="7"/>
        </w:numPr>
        <w:shd w:val="clear" w:color="auto" w:fill="FFFFFF"/>
        <w:spacing w:after="0" w:line="328" w:lineRule="atLeast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воздействие в сфере массовой коммуникации/ Под ред. Ф.М.Березина и Е.Ф.Тарасова. М.: Наука, 1990. С.40.</w:t>
      </w:r>
    </w:p>
    <w:p w:rsidR="00942774" w:rsidRDefault="00942774" w:rsidP="00942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3BC" w:rsidRDefault="002523BC" w:rsidP="00942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3BC" w:rsidRDefault="002523BC" w:rsidP="00942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3BC" w:rsidRDefault="002523BC" w:rsidP="00942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3BC" w:rsidRDefault="002523BC" w:rsidP="00942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3BC" w:rsidRDefault="002523BC" w:rsidP="00942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3BC" w:rsidRDefault="002523BC" w:rsidP="00942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57B" w:rsidRPr="00942774" w:rsidRDefault="00AE357B" w:rsidP="005763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357B" w:rsidRPr="00942774" w:rsidSect="00FE277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DF" w:rsidRDefault="00A20DDF" w:rsidP="00A662C5">
      <w:pPr>
        <w:spacing w:after="0" w:line="240" w:lineRule="auto"/>
      </w:pPr>
      <w:r>
        <w:separator/>
      </w:r>
    </w:p>
  </w:endnote>
  <w:endnote w:type="continuationSeparator" w:id="0">
    <w:p w:rsidR="00A20DDF" w:rsidRDefault="00A20DDF" w:rsidP="00A6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82762"/>
      <w:docPartObj>
        <w:docPartGallery w:val="Page Numbers (Bottom of Page)"/>
        <w:docPartUnique/>
      </w:docPartObj>
    </w:sdtPr>
    <w:sdtEndPr/>
    <w:sdtContent>
      <w:p w:rsidR="00B84FD9" w:rsidRDefault="00A20DD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71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4FD9" w:rsidRDefault="00B84F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DF" w:rsidRDefault="00A20DDF" w:rsidP="00A662C5">
      <w:pPr>
        <w:spacing w:after="0" w:line="240" w:lineRule="auto"/>
      </w:pPr>
      <w:r>
        <w:separator/>
      </w:r>
    </w:p>
  </w:footnote>
  <w:footnote w:type="continuationSeparator" w:id="0">
    <w:p w:rsidR="00A20DDF" w:rsidRDefault="00A20DDF" w:rsidP="00A66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21375_"/>
      </v:shape>
    </w:pict>
  </w:numPicBullet>
  <w:abstractNum w:abstractNumId="0" w15:restartNumberingAfterBreak="0">
    <w:nsid w:val="0494550A"/>
    <w:multiLevelType w:val="hybridMultilevel"/>
    <w:tmpl w:val="DD9E980E"/>
    <w:lvl w:ilvl="0" w:tplc="F69437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7138"/>
    <w:multiLevelType w:val="hybridMultilevel"/>
    <w:tmpl w:val="83A848FC"/>
    <w:lvl w:ilvl="0" w:tplc="C1AA1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7DA2"/>
    <w:multiLevelType w:val="hybridMultilevel"/>
    <w:tmpl w:val="B92675E0"/>
    <w:lvl w:ilvl="0" w:tplc="C1AA1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AC0DFB"/>
    <w:multiLevelType w:val="multilevel"/>
    <w:tmpl w:val="F21E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121A5"/>
    <w:multiLevelType w:val="multilevel"/>
    <w:tmpl w:val="CB0C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C63CD"/>
    <w:multiLevelType w:val="multilevel"/>
    <w:tmpl w:val="064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24B73"/>
    <w:multiLevelType w:val="hybridMultilevel"/>
    <w:tmpl w:val="F8F6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90E6E"/>
    <w:multiLevelType w:val="multilevel"/>
    <w:tmpl w:val="76F6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75DFC"/>
    <w:multiLevelType w:val="multilevel"/>
    <w:tmpl w:val="9B0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B70F6"/>
    <w:multiLevelType w:val="hybridMultilevel"/>
    <w:tmpl w:val="29700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E31E90"/>
    <w:multiLevelType w:val="hybridMultilevel"/>
    <w:tmpl w:val="9CC6C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20A6C"/>
    <w:multiLevelType w:val="hybridMultilevel"/>
    <w:tmpl w:val="D332AE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7832ADA"/>
    <w:multiLevelType w:val="multilevel"/>
    <w:tmpl w:val="746C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B18"/>
    <w:rsid w:val="00100DAF"/>
    <w:rsid w:val="00177114"/>
    <w:rsid w:val="001950C0"/>
    <w:rsid w:val="001B710B"/>
    <w:rsid w:val="001F7158"/>
    <w:rsid w:val="002523BC"/>
    <w:rsid w:val="002A3A12"/>
    <w:rsid w:val="002D26C2"/>
    <w:rsid w:val="002F2ACC"/>
    <w:rsid w:val="003041D1"/>
    <w:rsid w:val="0035045A"/>
    <w:rsid w:val="003F26D8"/>
    <w:rsid w:val="005367D5"/>
    <w:rsid w:val="005763D0"/>
    <w:rsid w:val="00635DF7"/>
    <w:rsid w:val="006D75A4"/>
    <w:rsid w:val="00704193"/>
    <w:rsid w:val="00735F72"/>
    <w:rsid w:val="00744619"/>
    <w:rsid w:val="0078326A"/>
    <w:rsid w:val="007B6F2B"/>
    <w:rsid w:val="007C62DF"/>
    <w:rsid w:val="008A50DD"/>
    <w:rsid w:val="008F2114"/>
    <w:rsid w:val="00942774"/>
    <w:rsid w:val="009E1C94"/>
    <w:rsid w:val="009E6B8C"/>
    <w:rsid w:val="00A20DDF"/>
    <w:rsid w:val="00A3397F"/>
    <w:rsid w:val="00A662C5"/>
    <w:rsid w:val="00A67B56"/>
    <w:rsid w:val="00A84BCD"/>
    <w:rsid w:val="00AD2BBE"/>
    <w:rsid w:val="00AE357B"/>
    <w:rsid w:val="00B22996"/>
    <w:rsid w:val="00B84FD9"/>
    <w:rsid w:val="00CB47DE"/>
    <w:rsid w:val="00E8198A"/>
    <w:rsid w:val="00EE7B18"/>
    <w:rsid w:val="00EF4B86"/>
    <w:rsid w:val="00F97182"/>
    <w:rsid w:val="00FE277A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94F92-8892-44A3-8089-839E8136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B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4619"/>
    <w:rPr>
      <w:color w:val="0000FF"/>
      <w:u w:val="single"/>
    </w:rPr>
  </w:style>
  <w:style w:type="paragraph" w:styleId="a6">
    <w:name w:val="No Spacing"/>
    <w:uiPriority w:val="1"/>
    <w:qFormat/>
    <w:rsid w:val="002523B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6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2C5"/>
  </w:style>
  <w:style w:type="paragraph" w:styleId="a9">
    <w:name w:val="footer"/>
    <w:basedOn w:val="a"/>
    <w:link w:val="aa"/>
    <w:uiPriority w:val="99"/>
    <w:unhideWhenUsed/>
    <w:rsid w:val="00A66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1%25D0%25BE%25D0%25B4%25D0%25B0%25D0%25BB%25D1%2591%25D0%25B2%2C_%25D0%2590%25D0%25BB%25D0%25B5%25D0%25BA%25D1%2581%25D0%25B5%25D0%25B9_%25D0%2590%25D0%25BB%25D0%25B5%25D0%25BA%25D1%2581%25D0%25B0%25D0%25BD%25D0%25B4%25D1%2580%25D0%25BE%25D0%25B2%25D0%25B8%25D1%2587" TargetMode="External"/><Relationship Id="rId13" Type="http://schemas.openxmlformats.org/officeDocument/2006/relationships/hyperlink" Target="https://infourok.ru/go.html?href=javascript%3Avoid%280%29%3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javascript%3Avoid%280%29%3B" TargetMode="External"/><Relationship Id="rId12" Type="http://schemas.openxmlformats.org/officeDocument/2006/relationships/hyperlink" Target="https://infourok.ru/go.html?href=http%3A%2F%2Fwww.ido.rudn.ru%2Fpsychology%2Fpedagogical_psychology%2Fbiograf12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javascript%3Avoid%280%29%3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go.html?href=javascript%3Avoid%280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javascript%3Avoid%280%29%3B" TargetMode="External"/><Relationship Id="rId14" Type="http://schemas.openxmlformats.org/officeDocument/2006/relationships/hyperlink" Target="https://infourok.ru/go.html?href=javascript%3Avoid%280%29%3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23</Pages>
  <Words>5921</Words>
  <Characters>33755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user41 SD</cp:lastModifiedBy>
  <cp:revision>28</cp:revision>
  <cp:lastPrinted>2020-03-04T09:17:00Z</cp:lastPrinted>
  <dcterms:created xsi:type="dcterms:W3CDTF">2020-02-05T09:49:00Z</dcterms:created>
  <dcterms:modified xsi:type="dcterms:W3CDTF">2021-10-26T10:15:00Z</dcterms:modified>
</cp:coreProperties>
</file>