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00" w:rsidRPr="00DD30FD" w:rsidRDefault="00DC3D00" w:rsidP="00DC3D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D30FD">
        <w:rPr>
          <w:rFonts w:ascii="Times New Roman" w:hAnsi="Times New Roman" w:cs="Times New Roman"/>
          <w:sz w:val="28"/>
          <w:szCs w:val="28"/>
        </w:rPr>
        <w:t>Наталия Владимировна Токарева,</w:t>
      </w:r>
    </w:p>
    <w:p w:rsidR="00DC3D00" w:rsidRDefault="00DC3D00" w:rsidP="00DC3D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ководитель специальности 13.02.02</w:t>
      </w:r>
    </w:p>
    <w:p w:rsidR="00DC3D00" w:rsidRDefault="00DC3D00" w:rsidP="00DC3D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«Теплоснабжение и теплотехническое оборудование»</w:t>
      </w:r>
      <w:r w:rsidRPr="00DD30FD">
        <w:rPr>
          <w:rFonts w:ascii="Times New Roman" w:hAnsi="Times New Roman" w:cs="Times New Roman"/>
          <w:sz w:val="28"/>
          <w:szCs w:val="28"/>
        </w:rPr>
        <w:t>,</w:t>
      </w:r>
    </w:p>
    <w:p w:rsidR="00DC3D00" w:rsidRDefault="00DC3D00" w:rsidP="00DC3D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ОУ ТО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Тульский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</w:p>
    <w:p w:rsidR="00DC3D00" w:rsidRDefault="00DC3D00" w:rsidP="00DC3D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коммунально-строительный техникум»,</w:t>
      </w:r>
    </w:p>
    <w:p w:rsidR="00DC3D00" w:rsidRDefault="00DC3D00" w:rsidP="00DC3D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Российская Федерация</w:t>
      </w:r>
    </w:p>
    <w:p w:rsidR="00DC3D00" w:rsidRDefault="00DC3D00" w:rsidP="00DC3D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A420E" w:rsidRDefault="009A420E" w:rsidP="009754B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Применение методики решения ситуационных задач при изучении </w:t>
      </w:r>
      <w:proofErr w:type="spellStart"/>
      <w:r>
        <w:rPr>
          <w:b/>
          <w:bCs/>
          <w:color w:val="000000"/>
          <w:sz w:val="28"/>
          <w:szCs w:val="28"/>
        </w:rPr>
        <w:t>спецдисциплин</w:t>
      </w:r>
      <w:proofErr w:type="spellEnd"/>
    </w:p>
    <w:p w:rsidR="009754B5" w:rsidRPr="0009637D" w:rsidRDefault="009754B5" w:rsidP="0009637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 xml:space="preserve">Подготовленность </w:t>
      </w:r>
      <w:r w:rsidR="00DE2821" w:rsidRPr="0009637D">
        <w:rPr>
          <w:color w:val="000000"/>
          <w:sz w:val="28"/>
          <w:szCs w:val="28"/>
        </w:rPr>
        <w:t>студента</w:t>
      </w:r>
      <w:r w:rsidRPr="0009637D">
        <w:rPr>
          <w:color w:val="000000"/>
          <w:sz w:val="28"/>
          <w:szCs w:val="28"/>
        </w:rPr>
        <w:t xml:space="preserve"> к проблемному учению определяется, прежде всего, его умение</w:t>
      </w:r>
      <w:r w:rsidRPr="0009637D">
        <w:rPr>
          <w:color w:val="000000"/>
          <w:sz w:val="28"/>
          <w:szCs w:val="28"/>
        </w:rPr>
        <w:t xml:space="preserve">м увидеть выдвинутую </w:t>
      </w:r>
      <w:r w:rsidR="00DE2821" w:rsidRPr="0009637D">
        <w:rPr>
          <w:color w:val="000000"/>
          <w:sz w:val="28"/>
          <w:szCs w:val="28"/>
        </w:rPr>
        <w:t>преподавателем</w:t>
      </w:r>
      <w:r w:rsidRPr="0009637D">
        <w:rPr>
          <w:color w:val="000000"/>
          <w:sz w:val="28"/>
          <w:szCs w:val="28"/>
        </w:rPr>
        <w:t xml:space="preserve"> (</w:t>
      </w:r>
      <w:r w:rsidRPr="0009637D">
        <w:rPr>
          <w:color w:val="000000"/>
          <w:sz w:val="28"/>
          <w:szCs w:val="28"/>
        </w:rPr>
        <w:t>или во</w:t>
      </w:r>
      <w:r w:rsidRPr="0009637D">
        <w:rPr>
          <w:color w:val="000000"/>
          <w:sz w:val="28"/>
          <w:szCs w:val="28"/>
        </w:rPr>
        <w:t>з</w:t>
      </w:r>
      <w:r w:rsidRPr="0009637D">
        <w:rPr>
          <w:color w:val="000000"/>
          <w:sz w:val="28"/>
          <w:szCs w:val="28"/>
        </w:rPr>
        <w:t>никшую в ходе урока) проблему, сформулировать ее, найти пути решения и решить эффективными при</w:t>
      </w:r>
      <w:r w:rsidRPr="0009637D">
        <w:rPr>
          <w:color w:val="000000"/>
          <w:sz w:val="28"/>
          <w:szCs w:val="28"/>
        </w:rPr>
        <w:t>е</w:t>
      </w:r>
      <w:r w:rsidRPr="0009637D">
        <w:rPr>
          <w:color w:val="000000"/>
          <w:sz w:val="28"/>
          <w:szCs w:val="28"/>
        </w:rPr>
        <w:t>мами.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В связи с проблемным обучением употребляют обычно два термина: «пр</w:t>
      </w:r>
      <w:r w:rsidRPr="0009637D">
        <w:rPr>
          <w:color w:val="000000"/>
          <w:sz w:val="28"/>
          <w:szCs w:val="28"/>
        </w:rPr>
        <w:t>о</w:t>
      </w:r>
      <w:r w:rsidRPr="0009637D">
        <w:rPr>
          <w:color w:val="000000"/>
          <w:sz w:val="28"/>
          <w:szCs w:val="28"/>
        </w:rPr>
        <w:t>блема» и «проблемная задача». Иногда они понимаются как синонимы, чаще же объекты, обозначаемые этими терминами, отличают по объему. Проблема распадается на последовательность (или разветвленную совоку</w:t>
      </w:r>
      <w:r w:rsidRPr="0009637D">
        <w:rPr>
          <w:color w:val="000000"/>
          <w:sz w:val="28"/>
          <w:szCs w:val="28"/>
        </w:rPr>
        <w:t>п</w:t>
      </w:r>
      <w:r w:rsidRPr="0009637D">
        <w:rPr>
          <w:color w:val="000000"/>
          <w:sz w:val="28"/>
          <w:szCs w:val="28"/>
        </w:rPr>
        <w:t>ность) проблемных задач. Таким образом, проблемную задачу можно рассматривать как простейший, частный сл</w:t>
      </w:r>
      <w:r w:rsidRPr="0009637D">
        <w:rPr>
          <w:color w:val="000000"/>
          <w:sz w:val="28"/>
          <w:szCs w:val="28"/>
        </w:rPr>
        <w:t>у</w:t>
      </w:r>
      <w:r w:rsidRPr="0009637D">
        <w:rPr>
          <w:color w:val="000000"/>
          <w:sz w:val="28"/>
          <w:szCs w:val="28"/>
        </w:rPr>
        <w:t>чай проблемы, состоящей из одной задачи.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 xml:space="preserve">Например, можно </w:t>
      </w:r>
      <w:proofErr w:type="gramStart"/>
      <w:r w:rsidRPr="0009637D">
        <w:rPr>
          <w:color w:val="000000"/>
          <w:sz w:val="28"/>
          <w:szCs w:val="28"/>
        </w:rPr>
        <w:t>поставить проблему</w:t>
      </w:r>
      <w:proofErr w:type="gramEnd"/>
      <w:r w:rsidRPr="0009637D">
        <w:rPr>
          <w:color w:val="000000"/>
          <w:sz w:val="28"/>
          <w:szCs w:val="28"/>
        </w:rPr>
        <w:t xml:space="preserve"> </w:t>
      </w:r>
      <w:r w:rsidRPr="0009637D">
        <w:rPr>
          <w:color w:val="000000"/>
          <w:sz w:val="28"/>
          <w:szCs w:val="28"/>
        </w:rPr>
        <w:t>изучения технологического процесса работы котельной</w:t>
      </w:r>
      <w:r w:rsidRPr="0009637D">
        <w:rPr>
          <w:color w:val="000000"/>
          <w:sz w:val="28"/>
          <w:szCs w:val="28"/>
        </w:rPr>
        <w:t xml:space="preserve">. Одна из проблемных задач, входящих в состав этой проблемы, состоит в определении </w:t>
      </w:r>
      <w:r w:rsidR="00982A9B" w:rsidRPr="0009637D">
        <w:rPr>
          <w:color w:val="000000"/>
          <w:sz w:val="28"/>
          <w:szCs w:val="28"/>
        </w:rPr>
        <w:t>условий надежной и безопасной раб</w:t>
      </w:r>
      <w:r w:rsidR="00982A9B" w:rsidRPr="0009637D">
        <w:rPr>
          <w:color w:val="000000"/>
          <w:sz w:val="28"/>
          <w:szCs w:val="28"/>
        </w:rPr>
        <w:t>о</w:t>
      </w:r>
      <w:r w:rsidR="00982A9B" w:rsidRPr="0009637D">
        <w:rPr>
          <w:color w:val="000000"/>
          <w:sz w:val="28"/>
          <w:szCs w:val="28"/>
        </w:rPr>
        <w:t>ты котельных агрегатов, а также вспомогательного оборудования</w:t>
      </w:r>
      <w:r w:rsidRPr="0009637D">
        <w:rPr>
          <w:color w:val="000000"/>
          <w:sz w:val="28"/>
          <w:szCs w:val="28"/>
        </w:rPr>
        <w:t>. Другая з</w:t>
      </w:r>
      <w:r w:rsidRPr="0009637D">
        <w:rPr>
          <w:color w:val="000000"/>
          <w:sz w:val="28"/>
          <w:szCs w:val="28"/>
        </w:rPr>
        <w:t>а</w:t>
      </w:r>
      <w:r w:rsidRPr="0009637D">
        <w:rPr>
          <w:color w:val="000000"/>
          <w:sz w:val="28"/>
          <w:szCs w:val="28"/>
        </w:rPr>
        <w:t xml:space="preserve">дача </w:t>
      </w:r>
      <w:r w:rsidR="00B533D2">
        <w:rPr>
          <w:color w:val="000000"/>
          <w:sz w:val="28"/>
          <w:szCs w:val="28"/>
        </w:rPr>
        <w:t xml:space="preserve">– </w:t>
      </w:r>
      <w:r w:rsidRPr="0009637D">
        <w:rPr>
          <w:color w:val="000000"/>
          <w:sz w:val="28"/>
          <w:szCs w:val="28"/>
        </w:rPr>
        <w:t xml:space="preserve">выяснение </w:t>
      </w:r>
      <w:r w:rsidR="0006477A" w:rsidRPr="0009637D">
        <w:rPr>
          <w:color w:val="000000"/>
          <w:sz w:val="28"/>
          <w:szCs w:val="28"/>
        </w:rPr>
        <w:t xml:space="preserve">наличия </w:t>
      </w:r>
      <w:r w:rsidR="00982A9B" w:rsidRPr="0009637D">
        <w:rPr>
          <w:color w:val="000000"/>
          <w:sz w:val="28"/>
          <w:szCs w:val="28"/>
        </w:rPr>
        <w:t>необходимой арматуры и контрольно-измерительных приб</w:t>
      </w:r>
      <w:r w:rsidR="00982A9B" w:rsidRPr="0009637D">
        <w:rPr>
          <w:color w:val="000000"/>
          <w:sz w:val="28"/>
          <w:szCs w:val="28"/>
        </w:rPr>
        <w:t>о</w:t>
      </w:r>
      <w:r w:rsidR="00982A9B" w:rsidRPr="0009637D">
        <w:rPr>
          <w:color w:val="000000"/>
          <w:sz w:val="28"/>
          <w:szCs w:val="28"/>
        </w:rPr>
        <w:t>ров.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Учебная проблема не тождественна задаче. И в жизни, и в</w:t>
      </w:r>
      <w:r w:rsidR="00381711" w:rsidRPr="0009637D">
        <w:rPr>
          <w:color w:val="000000"/>
          <w:sz w:val="28"/>
          <w:szCs w:val="28"/>
        </w:rPr>
        <w:t xml:space="preserve"> образов</w:t>
      </w:r>
      <w:r w:rsidR="00381711" w:rsidRPr="0009637D">
        <w:rPr>
          <w:color w:val="000000"/>
          <w:sz w:val="28"/>
          <w:szCs w:val="28"/>
        </w:rPr>
        <w:t>а</w:t>
      </w:r>
      <w:r w:rsidR="00381711" w:rsidRPr="0009637D">
        <w:rPr>
          <w:color w:val="000000"/>
          <w:sz w:val="28"/>
          <w:szCs w:val="28"/>
        </w:rPr>
        <w:t>тельном учреждении</w:t>
      </w:r>
      <w:r w:rsidRPr="0009637D">
        <w:rPr>
          <w:color w:val="000000"/>
          <w:sz w:val="28"/>
          <w:szCs w:val="28"/>
        </w:rPr>
        <w:t xml:space="preserve"> встречается много задач, решение которых требует лишь механич</w:t>
      </w:r>
      <w:r w:rsidRPr="0009637D">
        <w:rPr>
          <w:color w:val="000000"/>
          <w:sz w:val="28"/>
          <w:szCs w:val="28"/>
        </w:rPr>
        <w:t>е</w:t>
      </w:r>
      <w:r w:rsidRPr="0009637D">
        <w:rPr>
          <w:color w:val="000000"/>
          <w:sz w:val="28"/>
          <w:szCs w:val="28"/>
        </w:rPr>
        <w:t>ской деятельности, не только не способствующей развитию самостоятельности мышления, но и тормозящей это разв</w:t>
      </w:r>
      <w:r w:rsidRPr="0009637D">
        <w:rPr>
          <w:color w:val="000000"/>
          <w:sz w:val="28"/>
          <w:szCs w:val="28"/>
        </w:rPr>
        <w:t>и</w:t>
      </w:r>
      <w:r w:rsidRPr="0009637D">
        <w:rPr>
          <w:color w:val="000000"/>
          <w:sz w:val="28"/>
          <w:szCs w:val="28"/>
        </w:rPr>
        <w:t>тие.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 xml:space="preserve">Учебная проблема - явление субъективное и существует в сознании ученика в идеальной форме, в мысли, так же как любое суждение, пока оно не станет логически завершенным. Задача - явление объективное, для </w:t>
      </w:r>
      <w:r w:rsidR="00A236D1" w:rsidRPr="0009637D">
        <w:rPr>
          <w:color w:val="000000"/>
          <w:sz w:val="28"/>
          <w:szCs w:val="28"/>
        </w:rPr>
        <w:t>студе</w:t>
      </w:r>
      <w:r w:rsidR="00A236D1" w:rsidRPr="0009637D">
        <w:rPr>
          <w:color w:val="000000"/>
          <w:sz w:val="28"/>
          <w:szCs w:val="28"/>
        </w:rPr>
        <w:t>н</w:t>
      </w:r>
      <w:r w:rsidR="00A236D1" w:rsidRPr="0009637D">
        <w:rPr>
          <w:color w:val="000000"/>
          <w:sz w:val="28"/>
          <w:szCs w:val="28"/>
        </w:rPr>
        <w:t>та</w:t>
      </w:r>
      <w:r w:rsidRPr="0009637D">
        <w:rPr>
          <w:color w:val="000000"/>
          <w:sz w:val="28"/>
          <w:szCs w:val="28"/>
        </w:rPr>
        <w:t xml:space="preserve"> она существует с самого начала в материальной форме, и превращается задача в субъективное явление лишь п</w:t>
      </w:r>
      <w:r w:rsidRPr="0009637D">
        <w:rPr>
          <w:color w:val="000000"/>
          <w:sz w:val="28"/>
          <w:szCs w:val="28"/>
        </w:rPr>
        <w:t>о</w:t>
      </w:r>
      <w:r w:rsidRPr="0009637D">
        <w:rPr>
          <w:color w:val="000000"/>
          <w:sz w:val="28"/>
          <w:szCs w:val="28"/>
        </w:rPr>
        <w:t>сле ее восприятия и осознания.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Основными элементами учебной проблемы являются «известное» и «неизвестное» (нужно найти «связь», «отношение» между известным и неи</w:t>
      </w:r>
      <w:r w:rsidRPr="0009637D">
        <w:rPr>
          <w:color w:val="000000"/>
          <w:sz w:val="28"/>
          <w:szCs w:val="28"/>
        </w:rPr>
        <w:t>з</w:t>
      </w:r>
      <w:r w:rsidRPr="0009637D">
        <w:rPr>
          <w:color w:val="000000"/>
          <w:sz w:val="28"/>
          <w:szCs w:val="28"/>
        </w:rPr>
        <w:t>вестным). В условиях задачи обязательно содержатся такие элементы, как «данное» и «треб</w:t>
      </w:r>
      <w:r w:rsidRPr="0009637D">
        <w:rPr>
          <w:color w:val="000000"/>
          <w:sz w:val="28"/>
          <w:szCs w:val="28"/>
        </w:rPr>
        <w:t>о</w:t>
      </w:r>
      <w:r w:rsidRPr="0009637D">
        <w:rPr>
          <w:color w:val="000000"/>
          <w:sz w:val="28"/>
          <w:szCs w:val="28"/>
        </w:rPr>
        <w:t>вания».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 xml:space="preserve">Учебная проблема - форма проявления логико-психологического противоречия процесса усвоения, определяющее направление умственного </w:t>
      </w:r>
      <w:r w:rsidRPr="0009637D">
        <w:rPr>
          <w:color w:val="000000"/>
          <w:sz w:val="28"/>
          <w:szCs w:val="28"/>
        </w:rPr>
        <w:lastRenderedPageBreak/>
        <w:t>поиска, пробуждающее интерес к исследованию (объяснению) сущности неи</w:t>
      </w:r>
      <w:r w:rsidRPr="0009637D">
        <w:rPr>
          <w:color w:val="000000"/>
          <w:sz w:val="28"/>
          <w:szCs w:val="28"/>
        </w:rPr>
        <w:t>з</w:t>
      </w:r>
      <w:r w:rsidRPr="0009637D">
        <w:rPr>
          <w:color w:val="000000"/>
          <w:sz w:val="28"/>
          <w:szCs w:val="28"/>
        </w:rPr>
        <w:t>вестного и ведущее к усвоению нового понятия</w:t>
      </w:r>
      <w:r w:rsidR="00560A45">
        <w:rPr>
          <w:color w:val="000000"/>
          <w:sz w:val="28"/>
          <w:szCs w:val="28"/>
        </w:rPr>
        <w:t xml:space="preserve"> или нового способа действия [1</w:t>
      </w:r>
      <w:r w:rsidRPr="0009637D">
        <w:rPr>
          <w:color w:val="000000"/>
          <w:sz w:val="28"/>
          <w:szCs w:val="28"/>
        </w:rPr>
        <w:t>].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Основные функции учебной проблемы:</w:t>
      </w:r>
    </w:p>
    <w:p w:rsidR="00A37E70" w:rsidRPr="0009637D" w:rsidRDefault="00A37E70" w:rsidP="009A420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Определение направления умственного поиска, то есть деятел</w:t>
      </w:r>
      <w:r w:rsidRPr="0009637D">
        <w:rPr>
          <w:color w:val="000000"/>
          <w:sz w:val="28"/>
          <w:szCs w:val="28"/>
        </w:rPr>
        <w:t>ь</w:t>
      </w:r>
      <w:r w:rsidRPr="0009637D">
        <w:rPr>
          <w:color w:val="000000"/>
          <w:sz w:val="28"/>
          <w:szCs w:val="28"/>
        </w:rPr>
        <w:t xml:space="preserve">ности </w:t>
      </w:r>
      <w:r w:rsidR="006D6EF6">
        <w:rPr>
          <w:color w:val="000000"/>
          <w:sz w:val="28"/>
          <w:szCs w:val="28"/>
        </w:rPr>
        <w:t>студента</w:t>
      </w:r>
      <w:r w:rsidRPr="0009637D">
        <w:rPr>
          <w:color w:val="000000"/>
          <w:sz w:val="28"/>
          <w:szCs w:val="28"/>
        </w:rPr>
        <w:t xml:space="preserve"> по нахождению способа решения проблемы.</w:t>
      </w:r>
    </w:p>
    <w:p w:rsidR="00A37E70" w:rsidRPr="0009637D" w:rsidRDefault="00A37E70" w:rsidP="009A420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Формирование познавательных способностей, интереса, мотивов де</w:t>
      </w:r>
      <w:r w:rsidRPr="0009637D">
        <w:rPr>
          <w:color w:val="000000"/>
          <w:sz w:val="28"/>
          <w:szCs w:val="28"/>
        </w:rPr>
        <w:t>я</w:t>
      </w:r>
      <w:r w:rsidRPr="0009637D">
        <w:rPr>
          <w:color w:val="000000"/>
          <w:sz w:val="28"/>
          <w:szCs w:val="28"/>
        </w:rPr>
        <w:t xml:space="preserve">тельности </w:t>
      </w:r>
      <w:r w:rsidR="006D6EF6">
        <w:rPr>
          <w:color w:val="000000"/>
          <w:sz w:val="28"/>
          <w:szCs w:val="28"/>
        </w:rPr>
        <w:t>студента</w:t>
      </w:r>
      <w:r w:rsidRPr="0009637D">
        <w:rPr>
          <w:color w:val="000000"/>
          <w:sz w:val="28"/>
          <w:szCs w:val="28"/>
        </w:rPr>
        <w:t xml:space="preserve"> по усвоению новых знаний.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К выдвигаемой проблеме нужно предъявить несколько требований. Е</w:t>
      </w:r>
      <w:r w:rsidRPr="0009637D">
        <w:rPr>
          <w:color w:val="000000"/>
          <w:sz w:val="28"/>
          <w:szCs w:val="28"/>
        </w:rPr>
        <w:t>с</w:t>
      </w:r>
      <w:r w:rsidRPr="0009637D">
        <w:rPr>
          <w:color w:val="000000"/>
          <w:sz w:val="28"/>
          <w:szCs w:val="28"/>
        </w:rPr>
        <w:t>ли хоть одно из них не выполнить, проблемная ситуация не будет иметь должного эффекта на уроке.</w:t>
      </w:r>
    </w:p>
    <w:p w:rsidR="00A37E70" w:rsidRPr="0009637D" w:rsidRDefault="00A37E70" w:rsidP="009A420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Проблема должна быть доступной пониманию учащихся. Если до учащихся не дошел смысл задачи, дальнейшая работа над ней бесполезна. Следовательно, проблема должна быть сформулирована в известных уч</w:t>
      </w:r>
      <w:r w:rsidRPr="0009637D">
        <w:rPr>
          <w:color w:val="000000"/>
          <w:sz w:val="28"/>
          <w:szCs w:val="28"/>
        </w:rPr>
        <w:t>а</w:t>
      </w:r>
      <w:r w:rsidRPr="0009637D">
        <w:rPr>
          <w:color w:val="000000"/>
          <w:sz w:val="28"/>
          <w:szCs w:val="28"/>
        </w:rPr>
        <w:t xml:space="preserve">щимся терминах, чтобы все или, по крайней мере, большинство </w:t>
      </w:r>
      <w:r w:rsidR="006D6EF6">
        <w:rPr>
          <w:color w:val="000000"/>
          <w:sz w:val="28"/>
          <w:szCs w:val="28"/>
        </w:rPr>
        <w:t>студентов</w:t>
      </w:r>
      <w:r w:rsidRPr="0009637D">
        <w:rPr>
          <w:color w:val="000000"/>
          <w:sz w:val="28"/>
          <w:szCs w:val="28"/>
        </w:rPr>
        <w:t xml:space="preserve"> уяснили сущность поста</w:t>
      </w:r>
      <w:r w:rsidRPr="0009637D">
        <w:rPr>
          <w:color w:val="000000"/>
          <w:sz w:val="28"/>
          <w:szCs w:val="28"/>
        </w:rPr>
        <w:t>в</w:t>
      </w:r>
      <w:r w:rsidRPr="0009637D">
        <w:rPr>
          <w:color w:val="000000"/>
          <w:sz w:val="28"/>
          <w:szCs w:val="28"/>
        </w:rPr>
        <w:t>ленной проблемы и средства для ее решения.</w:t>
      </w:r>
    </w:p>
    <w:p w:rsidR="00A37E70" w:rsidRPr="0009637D" w:rsidRDefault="00A37E70" w:rsidP="009A420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 xml:space="preserve">Вторым требованием является посильность выдвигаемой проблемы. Если выдвинутую проблему </w:t>
      </w:r>
      <w:proofErr w:type="gramStart"/>
      <w:r w:rsidRPr="0009637D">
        <w:rPr>
          <w:color w:val="000000"/>
          <w:sz w:val="28"/>
          <w:szCs w:val="28"/>
        </w:rPr>
        <w:t>большинство учащихся не сможет р</w:t>
      </w:r>
      <w:r w:rsidRPr="0009637D">
        <w:rPr>
          <w:color w:val="000000"/>
          <w:sz w:val="28"/>
          <w:szCs w:val="28"/>
        </w:rPr>
        <w:t>е</w:t>
      </w:r>
      <w:r w:rsidRPr="0009637D">
        <w:rPr>
          <w:color w:val="000000"/>
          <w:sz w:val="28"/>
          <w:szCs w:val="28"/>
        </w:rPr>
        <w:t>шить</w:t>
      </w:r>
      <w:proofErr w:type="gramEnd"/>
      <w:r w:rsidRPr="0009637D">
        <w:rPr>
          <w:color w:val="000000"/>
          <w:sz w:val="28"/>
          <w:szCs w:val="28"/>
        </w:rPr>
        <w:t>, придется затратить слишком много врем</w:t>
      </w:r>
      <w:r w:rsidR="006D6EF6">
        <w:rPr>
          <w:color w:val="000000"/>
          <w:sz w:val="28"/>
          <w:szCs w:val="28"/>
        </w:rPr>
        <w:t>ени или решать ее самому преподавателю</w:t>
      </w:r>
      <w:r w:rsidRPr="0009637D">
        <w:rPr>
          <w:color w:val="000000"/>
          <w:sz w:val="28"/>
          <w:szCs w:val="28"/>
        </w:rPr>
        <w:t>; то и другое не даст дол</w:t>
      </w:r>
      <w:r w:rsidRPr="0009637D">
        <w:rPr>
          <w:color w:val="000000"/>
          <w:sz w:val="28"/>
          <w:szCs w:val="28"/>
        </w:rPr>
        <w:t>ж</w:t>
      </w:r>
      <w:r w:rsidRPr="0009637D">
        <w:rPr>
          <w:color w:val="000000"/>
          <w:sz w:val="28"/>
          <w:szCs w:val="28"/>
        </w:rPr>
        <w:t>ного эффекта.</w:t>
      </w:r>
    </w:p>
    <w:p w:rsidR="00A37E70" w:rsidRPr="0009637D" w:rsidRDefault="00A37E70" w:rsidP="009A420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Формулировка проблемы должна заинтересовать учащихся. К</w:t>
      </w:r>
      <w:r w:rsidRPr="0009637D">
        <w:rPr>
          <w:color w:val="000000"/>
          <w:sz w:val="28"/>
          <w:szCs w:val="28"/>
        </w:rPr>
        <w:t>о</w:t>
      </w:r>
      <w:r w:rsidRPr="0009637D">
        <w:rPr>
          <w:color w:val="000000"/>
          <w:sz w:val="28"/>
          <w:szCs w:val="28"/>
        </w:rPr>
        <w:t>нечно, главным в создании интереса является математическая сторона дела, но весьма существенно подобрать и надлежащее словесное оформление. Развлекательность формы нере</w:t>
      </w:r>
      <w:r w:rsidRPr="0009637D">
        <w:rPr>
          <w:color w:val="000000"/>
          <w:sz w:val="28"/>
          <w:szCs w:val="28"/>
        </w:rPr>
        <w:t>д</w:t>
      </w:r>
      <w:r w:rsidRPr="0009637D">
        <w:rPr>
          <w:color w:val="000000"/>
          <w:sz w:val="28"/>
          <w:szCs w:val="28"/>
        </w:rPr>
        <w:t>ко способствует успеху решения проблемы.</w:t>
      </w:r>
    </w:p>
    <w:p w:rsidR="00A37E70" w:rsidRPr="0009637D" w:rsidRDefault="00A37E70" w:rsidP="009A420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Немалую роль играет естественность постановки проблемы. Если учащихся спец</w:t>
      </w:r>
      <w:r w:rsidRPr="0009637D">
        <w:rPr>
          <w:color w:val="000000"/>
          <w:sz w:val="28"/>
          <w:szCs w:val="28"/>
        </w:rPr>
        <w:t>и</w:t>
      </w:r>
      <w:r w:rsidRPr="0009637D">
        <w:rPr>
          <w:color w:val="000000"/>
          <w:sz w:val="28"/>
          <w:szCs w:val="28"/>
        </w:rPr>
        <w:t xml:space="preserve">ально предупредить, что будет решаться проблемная задача, это может не вызвать у них интереса при мысли, что предстоит переход к более </w:t>
      </w:r>
      <w:proofErr w:type="gramStart"/>
      <w:r w:rsidRPr="0009637D">
        <w:rPr>
          <w:color w:val="000000"/>
          <w:sz w:val="28"/>
          <w:szCs w:val="28"/>
        </w:rPr>
        <w:t>тру</w:t>
      </w:r>
      <w:r w:rsidRPr="0009637D">
        <w:rPr>
          <w:color w:val="000000"/>
          <w:sz w:val="28"/>
          <w:szCs w:val="28"/>
        </w:rPr>
        <w:t>д</w:t>
      </w:r>
      <w:r w:rsidRPr="0009637D">
        <w:rPr>
          <w:color w:val="000000"/>
          <w:sz w:val="28"/>
          <w:szCs w:val="28"/>
        </w:rPr>
        <w:t>ному</w:t>
      </w:r>
      <w:proofErr w:type="gramEnd"/>
      <w:r w:rsidRPr="0009637D">
        <w:rPr>
          <w:color w:val="000000"/>
          <w:sz w:val="28"/>
          <w:szCs w:val="28"/>
        </w:rPr>
        <w:t>.</w:t>
      </w:r>
    </w:p>
    <w:p w:rsidR="00A37E70" w:rsidRPr="0009637D" w:rsidRDefault="00812BB9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преподавателем</w:t>
      </w:r>
      <w:r w:rsidR="00A37E70" w:rsidRPr="0009637D">
        <w:rPr>
          <w:color w:val="000000"/>
          <w:sz w:val="28"/>
          <w:szCs w:val="28"/>
        </w:rPr>
        <w:t xml:space="preserve"> основных требований к учебной программе является одним из важнейших условий успешной постановки проблемы и организации самостоятельной познавательной деятельности учащихся</w:t>
      </w:r>
      <w:r w:rsidR="0039131A">
        <w:rPr>
          <w:color w:val="000000"/>
          <w:sz w:val="28"/>
          <w:szCs w:val="28"/>
        </w:rPr>
        <w:t xml:space="preserve"> [</w:t>
      </w:r>
      <w:r w:rsidR="00963CF8">
        <w:rPr>
          <w:color w:val="000000"/>
          <w:sz w:val="28"/>
          <w:szCs w:val="28"/>
        </w:rPr>
        <w:t>2</w:t>
      </w:r>
      <w:bookmarkStart w:id="0" w:name="_GoBack"/>
      <w:bookmarkEnd w:id="0"/>
      <w:r w:rsidR="0039131A">
        <w:rPr>
          <w:color w:val="000000"/>
          <w:sz w:val="28"/>
          <w:szCs w:val="28"/>
        </w:rPr>
        <w:t>]</w:t>
      </w:r>
      <w:r w:rsidR="00A37E70" w:rsidRPr="0009637D">
        <w:rPr>
          <w:color w:val="000000"/>
          <w:sz w:val="28"/>
          <w:szCs w:val="28"/>
        </w:rPr>
        <w:t>. Постановка учебной проблемы ос</w:t>
      </w:r>
      <w:r w:rsidR="00A37E70" w:rsidRPr="0009637D">
        <w:rPr>
          <w:color w:val="000000"/>
          <w:sz w:val="28"/>
          <w:szCs w:val="28"/>
        </w:rPr>
        <w:t>у</w:t>
      </w:r>
      <w:r w:rsidR="00A37E70" w:rsidRPr="0009637D">
        <w:rPr>
          <w:color w:val="000000"/>
          <w:sz w:val="28"/>
          <w:szCs w:val="28"/>
        </w:rPr>
        <w:t>ществляется в несколько этапов:</w:t>
      </w:r>
    </w:p>
    <w:p w:rsidR="00B42694" w:rsidRPr="00B42694" w:rsidRDefault="00A37E70" w:rsidP="009A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D">
        <w:rPr>
          <w:rFonts w:ascii="Times New Roman" w:hAnsi="Times New Roman" w:cs="Times New Roman"/>
          <w:color w:val="000000"/>
          <w:sz w:val="28"/>
          <w:szCs w:val="28"/>
        </w:rPr>
        <w:t>а) </w:t>
      </w:r>
      <w:r w:rsidRPr="000963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 проблемной ситуации,</w:t>
      </w:r>
      <w:r w:rsidR="00B42694">
        <w:rPr>
          <w:color w:val="000000"/>
          <w:sz w:val="28"/>
          <w:szCs w:val="28"/>
        </w:rPr>
        <w:t> </w:t>
      </w:r>
      <w:r w:rsidR="00B42694" w:rsidRPr="00B42694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8615CE">
        <w:rPr>
          <w:rFonts w:ascii="Times New Roman" w:hAnsi="Times New Roman" w:cs="Times New Roman"/>
          <w:color w:val="000000"/>
          <w:sz w:val="28"/>
          <w:szCs w:val="28"/>
        </w:rPr>
        <w:t xml:space="preserve"> (производственная ситуация №1)</w:t>
      </w:r>
      <w:r w:rsidR="00B42694" w:rsidRPr="00B4269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42694">
        <w:rPr>
          <w:color w:val="000000"/>
          <w:sz w:val="28"/>
          <w:szCs w:val="28"/>
        </w:rPr>
        <w:t xml:space="preserve"> </w:t>
      </w:r>
      <w:r w:rsidR="00B42694" w:rsidRPr="00B4269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42694" w:rsidRPr="00B42694">
        <w:rPr>
          <w:rFonts w:ascii="Times New Roman" w:hAnsi="Times New Roman" w:cs="Times New Roman"/>
          <w:sz w:val="28"/>
          <w:szCs w:val="28"/>
        </w:rPr>
        <w:t>ри эксплуатации котельного агрегата оператор обратил внимание на цвет пламени при сжигании газообразного топлива. Пламя по краям было желто-оранжевого цвета. Записав в сме</w:t>
      </w:r>
      <w:r w:rsidR="00B42694" w:rsidRPr="00B42694">
        <w:rPr>
          <w:rFonts w:ascii="Times New Roman" w:hAnsi="Times New Roman" w:cs="Times New Roman"/>
          <w:sz w:val="28"/>
          <w:szCs w:val="28"/>
        </w:rPr>
        <w:t>н</w:t>
      </w:r>
      <w:r w:rsidR="00B42694" w:rsidRPr="00B42694">
        <w:rPr>
          <w:rFonts w:ascii="Times New Roman" w:hAnsi="Times New Roman" w:cs="Times New Roman"/>
          <w:sz w:val="28"/>
          <w:szCs w:val="28"/>
        </w:rPr>
        <w:t>ном журнале результат наблюдения с отметкой времени, оператор сообщил об этом начальнику котельной</w:t>
      </w:r>
      <w:r w:rsidR="00560A45">
        <w:rPr>
          <w:rFonts w:ascii="Times New Roman" w:hAnsi="Times New Roman" w:cs="Times New Roman"/>
          <w:sz w:val="28"/>
          <w:szCs w:val="28"/>
        </w:rPr>
        <w:t xml:space="preserve"> [3]</w:t>
      </w:r>
      <w:r w:rsidR="00B42694" w:rsidRPr="00B4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E70" w:rsidRPr="0009637D" w:rsidRDefault="00B42694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37E70" w:rsidRPr="0009637D">
        <w:rPr>
          <w:color w:val="000000"/>
          <w:sz w:val="28"/>
          <w:szCs w:val="28"/>
        </w:rPr>
        <w:t>еред учащимися создается проблемная ситуация побуждающая их к теоретическому объяснению явлений, фактов, внешнего несоответствия между ними:</w:t>
      </w:r>
    </w:p>
    <w:p w:rsidR="005836FA" w:rsidRPr="005836FA" w:rsidRDefault="005836FA" w:rsidP="009A420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FA">
        <w:rPr>
          <w:rFonts w:ascii="Times New Roman" w:hAnsi="Times New Roman" w:cs="Times New Roman"/>
          <w:sz w:val="28"/>
          <w:szCs w:val="28"/>
        </w:rPr>
        <w:t>о</w:t>
      </w:r>
      <w:r w:rsidRPr="005836FA">
        <w:rPr>
          <w:rFonts w:ascii="Times New Roman" w:hAnsi="Times New Roman" w:cs="Times New Roman"/>
          <w:sz w:val="28"/>
          <w:szCs w:val="28"/>
        </w:rPr>
        <w:t>ценить производственную</w:t>
      </w:r>
      <w:r w:rsidRPr="005836FA">
        <w:rPr>
          <w:rFonts w:ascii="Times New Roman" w:hAnsi="Times New Roman" w:cs="Times New Roman"/>
          <w:sz w:val="28"/>
          <w:szCs w:val="28"/>
        </w:rPr>
        <w:t xml:space="preserve"> ситуацию и действия оператора;</w:t>
      </w:r>
    </w:p>
    <w:p w:rsidR="005836FA" w:rsidRPr="005836FA" w:rsidRDefault="005836FA" w:rsidP="009A420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FA">
        <w:rPr>
          <w:rFonts w:ascii="Times New Roman" w:hAnsi="Times New Roman" w:cs="Times New Roman"/>
          <w:sz w:val="28"/>
          <w:szCs w:val="28"/>
        </w:rPr>
        <w:t>установить причину измен</w:t>
      </w:r>
      <w:r w:rsidRPr="005836FA">
        <w:rPr>
          <w:rFonts w:ascii="Times New Roman" w:hAnsi="Times New Roman" w:cs="Times New Roman"/>
          <w:sz w:val="28"/>
          <w:szCs w:val="28"/>
        </w:rPr>
        <w:t>е</w:t>
      </w:r>
      <w:r w:rsidRPr="005836FA">
        <w:rPr>
          <w:rFonts w:ascii="Times New Roman" w:hAnsi="Times New Roman" w:cs="Times New Roman"/>
          <w:sz w:val="28"/>
          <w:szCs w:val="28"/>
        </w:rPr>
        <w:t>ния цвета пламени;</w:t>
      </w:r>
    </w:p>
    <w:p w:rsidR="005836FA" w:rsidRPr="005836FA" w:rsidRDefault="005836FA" w:rsidP="009A420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FA">
        <w:rPr>
          <w:rFonts w:ascii="Times New Roman" w:hAnsi="Times New Roman" w:cs="Times New Roman"/>
          <w:sz w:val="28"/>
          <w:szCs w:val="28"/>
        </w:rPr>
        <w:t>с</w:t>
      </w:r>
      <w:r w:rsidRPr="005836FA">
        <w:rPr>
          <w:rFonts w:ascii="Times New Roman" w:hAnsi="Times New Roman" w:cs="Times New Roman"/>
          <w:sz w:val="28"/>
          <w:szCs w:val="28"/>
        </w:rPr>
        <w:t>формулировать условия обеспечения нормального горения.</w:t>
      </w:r>
    </w:p>
    <w:p w:rsidR="00B6163A" w:rsidRDefault="00A37E70" w:rsidP="009A42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3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 </w:t>
      </w:r>
      <w:r w:rsidRPr="000963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осознание сущности затруднения - видение проблемы.</w:t>
      </w:r>
      <w:r w:rsidRPr="0009637D">
        <w:rPr>
          <w:rFonts w:ascii="Times New Roman" w:hAnsi="Times New Roman" w:cs="Times New Roman"/>
          <w:color w:val="000000"/>
          <w:sz w:val="28"/>
          <w:szCs w:val="28"/>
        </w:rPr>
        <w:t xml:space="preserve"> На этом этапе учащиеся </w:t>
      </w:r>
      <w:r w:rsidR="00933F2E" w:rsidRPr="00933F2E">
        <w:rPr>
          <w:rFonts w:ascii="Times New Roman" w:hAnsi="Times New Roman" w:cs="Times New Roman"/>
          <w:sz w:val="28"/>
          <w:szCs w:val="28"/>
        </w:rPr>
        <w:t>должны на</w:t>
      </w:r>
      <w:r w:rsidR="00933F2E">
        <w:rPr>
          <w:rFonts w:ascii="Times New Roman" w:hAnsi="Times New Roman" w:cs="Times New Roman"/>
          <w:sz w:val="28"/>
          <w:szCs w:val="28"/>
        </w:rPr>
        <w:t>учиться определять необходимое количество воздуха, необходимого для горения, используя данные по рабочему составу топлива, проанализировать достаточность или недостаточность этого количества</w:t>
      </w:r>
      <w:r w:rsidR="00B6163A">
        <w:rPr>
          <w:rFonts w:ascii="Times New Roman" w:hAnsi="Times New Roman" w:cs="Times New Roman"/>
          <w:sz w:val="28"/>
          <w:szCs w:val="28"/>
        </w:rPr>
        <w:t>; уяснить понятие «коэффициент избытка воздуха».</w:t>
      </w:r>
    </w:p>
    <w:p w:rsidR="00B6163A" w:rsidRDefault="00A37E70" w:rsidP="009A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37D">
        <w:rPr>
          <w:rFonts w:ascii="Times New Roman" w:hAnsi="Times New Roman" w:cs="Times New Roman"/>
          <w:color w:val="000000"/>
          <w:sz w:val="28"/>
          <w:szCs w:val="28"/>
        </w:rPr>
        <w:t>в) </w:t>
      </w:r>
      <w:r w:rsidRPr="000963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словесная формулировка проблемы.</w:t>
      </w:r>
      <w:r w:rsidR="00752BD8">
        <w:rPr>
          <w:color w:val="000000"/>
          <w:sz w:val="28"/>
          <w:szCs w:val="28"/>
        </w:rPr>
        <w:t> </w:t>
      </w:r>
      <w:r w:rsidR="00752BD8" w:rsidRPr="00B6163A">
        <w:rPr>
          <w:rFonts w:ascii="Times New Roman" w:hAnsi="Times New Roman" w:cs="Times New Roman"/>
          <w:color w:val="000000"/>
          <w:sz w:val="28"/>
          <w:szCs w:val="28"/>
        </w:rPr>
        <w:t>В данном случае преподаватель</w:t>
      </w:r>
      <w:r w:rsidRPr="0009637D">
        <w:rPr>
          <w:rFonts w:ascii="Times New Roman" w:hAnsi="Times New Roman" w:cs="Times New Roman"/>
          <w:color w:val="000000"/>
          <w:sz w:val="28"/>
          <w:szCs w:val="28"/>
        </w:rPr>
        <w:t xml:space="preserve"> может в</w:t>
      </w:r>
      <w:r w:rsidRPr="0009637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9637D">
        <w:rPr>
          <w:rFonts w:ascii="Times New Roman" w:hAnsi="Times New Roman" w:cs="Times New Roman"/>
          <w:color w:val="000000"/>
          <w:sz w:val="28"/>
          <w:szCs w:val="28"/>
        </w:rPr>
        <w:t>слушать предположения учащ</w:t>
      </w:r>
      <w:r w:rsidR="00B6163A">
        <w:rPr>
          <w:rFonts w:ascii="Times New Roman" w:hAnsi="Times New Roman" w:cs="Times New Roman"/>
          <w:color w:val="000000"/>
          <w:sz w:val="28"/>
          <w:szCs w:val="28"/>
        </w:rPr>
        <w:t xml:space="preserve">ихся о способах </w:t>
      </w:r>
      <w:proofErr w:type="gramStart"/>
      <w:r w:rsidR="00B6163A">
        <w:rPr>
          <w:rFonts w:ascii="Times New Roman" w:hAnsi="Times New Roman" w:cs="Times New Roman"/>
          <w:color w:val="000000"/>
          <w:sz w:val="28"/>
          <w:szCs w:val="28"/>
        </w:rPr>
        <w:t>решения данной производственной ситуации</w:t>
      </w:r>
      <w:proofErr w:type="gramEnd"/>
      <w:r w:rsidR="00B616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43D4">
        <w:rPr>
          <w:rFonts w:ascii="Times New Roman" w:hAnsi="Times New Roman" w:cs="Times New Roman"/>
          <w:color w:val="000000"/>
          <w:sz w:val="28"/>
          <w:szCs w:val="28"/>
        </w:rPr>
        <w:t>которые используют</w:t>
      </w:r>
      <w:r w:rsidR="00B6163A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дополнительные вопросы:</w:t>
      </w:r>
      <w:r w:rsidRPr="00096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163A" w:rsidRPr="00B6163A" w:rsidRDefault="00B6163A" w:rsidP="009A420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3A">
        <w:rPr>
          <w:rFonts w:ascii="Times New Roman" w:hAnsi="Times New Roman" w:cs="Times New Roman"/>
          <w:sz w:val="28"/>
          <w:szCs w:val="28"/>
        </w:rPr>
        <w:t>от чего зависит и чему равен теоретический объем воздуха?</w:t>
      </w:r>
    </w:p>
    <w:p w:rsidR="00B6163A" w:rsidRPr="00B6163A" w:rsidRDefault="00B6163A" w:rsidP="009A420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3A">
        <w:rPr>
          <w:rFonts w:ascii="Times New Roman" w:hAnsi="Times New Roman" w:cs="Times New Roman"/>
          <w:sz w:val="28"/>
          <w:szCs w:val="28"/>
        </w:rPr>
        <w:t>почему увеличивается объем избыточного воздуха?</w:t>
      </w:r>
    </w:p>
    <w:p w:rsidR="00B6163A" w:rsidRPr="00B6163A" w:rsidRDefault="00B6163A" w:rsidP="009A420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3A">
        <w:rPr>
          <w:rFonts w:ascii="Times New Roman" w:hAnsi="Times New Roman" w:cs="Times New Roman"/>
          <w:sz w:val="28"/>
          <w:szCs w:val="28"/>
        </w:rPr>
        <w:t>как изменяется объемная доля водяных паров?</w:t>
      </w:r>
    </w:p>
    <w:p w:rsidR="00B6163A" w:rsidRPr="00933F2E" w:rsidRDefault="00B6163A" w:rsidP="009A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37E70" w:rsidRPr="0009637D">
        <w:rPr>
          <w:rFonts w:ascii="Times New Roman" w:hAnsi="Times New Roman" w:cs="Times New Roman"/>
          <w:color w:val="000000"/>
          <w:sz w:val="28"/>
          <w:szCs w:val="28"/>
        </w:rPr>
        <w:t>случае неправильных формулировок проблемы, самому озвучить получившуюся пр</w:t>
      </w:r>
      <w:r w:rsidR="00A37E70" w:rsidRPr="000963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37E70" w:rsidRPr="0009637D">
        <w:rPr>
          <w:rFonts w:ascii="Times New Roman" w:hAnsi="Times New Roman" w:cs="Times New Roman"/>
          <w:color w:val="000000"/>
          <w:sz w:val="28"/>
          <w:szCs w:val="28"/>
        </w:rPr>
        <w:t>блему.</w:t>
      </w:r>
      <w:r w:rsidRPr="00B61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FA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Учебная проблема н</w:t>
      </w:r>
      <w:r w:rsidR="00752BD8">
        <w:rPr>
          <w:color w:val="000000"/>
          <w:sz w:val="28"/>
          <w:szCs w:val="28"/>
        </w:rPr>
        <w:t>е является проблемой для преподавателя</w:t>
      </w:r>
      <w:r w:rsidRPr="0009637D">
        <w:rPr>
          <w:color w:val="000000"/>
          <w:sz w:val="28"/>
          <w:szCs w:val="28"/>
        </w:rPr>
        <w:t>. Учитель ставит перед учениками проблемный вопрос или проблемную задачу. Такая пост</w:t>
      </w:r>
      <w:r w:rsidRPr="0009637D">
        <w:rPr>
          <w:color w:val="000000"/>
          <w:sz w:val="28"/>
          <w:szCs w:val="28"/>
        </w:rPr>
        <w:t>а</w:t>
      </w:r>
      <w:r w:rsidRPr="0009637D">
        <w:rPr>
          <w:color w:val="000000"/>
          <w:sz w:val="28"/>
          <w:szCs w:val="28"/>
        </w:rPr>
        <w:t>новка ведет к возникновению проблемной ситуации принятию учеником проблемы, сформул</w:t>
      </w:r>
      <w:r w:rsidRPr="0009637D">
        <w:rPr>
          <w:color w:val="000000"/>
          <w:sz w:val="28"/>
          <w:szCs w:val="28"/>
        </w:rPr>
        <w:t>и</w:t>
      </w:r>
      <w:r w:rsidRPr="0009637D">
        <w:rPr>
          <w:color w:val="000000"/>
          <w:sz w:val="28"/>
          <w:szCs w:val="28"/>
        </w:rPr>
        <w:t>ро</w:t>
      </w:r>
      <w:r w:rsidR="00D443D4">
        <w:rPr>
          <w:color w:val="000000"/>
          <w:sz w:val="28"/>
          <w:szCs w:val="28"/>
        </w:rPr>
        <w:t>ванной и поставленной преподавателем</w:t>
      </w:r>
      <w:r w:rsidRPr="0009637D">
        <w:rPr>
          <w:color w:val="000000"/>
          <w:sz w:val="28"/>
          <w:szCs w:val="28"/>
        </w:rPr>
        <w:t>.</w:t>
      </w:r>
    </w:p>
    <w:p w:rsidR="00C66835" w:rsidRDefault="00D443D4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по эксплуатации, расчету и выбору оборудования котельных</w:t>
      </w:r>
      <w:r w:rsidR="00A37E70" w:rsidRPr="0009637D">
        <w:rPr>
          <w:color w:val="000000"/>
          <w:sz w:val="28"/>
          <w:szCs w:val="28"/>
        </w:rPr>
        <w:t xml:space="preserve"> охватывают большое разнообразие типов проблем. </w:t>
      </w:r>
    </w:p>
    <w:p w:rsidR="00C66835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Вс</w:t>
      </w:r>
      <w:r w:rsidR="00C66835">
        <w:rPr>
          <w:color w:val="000000"/>
          <w:sz w:val="28"/>
          <w:szCs w:val="28"/>
        </w:rPr>
        <w:t>егда ли студент</w:t>
      </w:r>
      <w:r w:rsidRPr="0009637D">
        <w:rPr>
          <w:color w:val="000000"/>
          <w:sz w:val="28"/>
          <w:szCs w:val="28"/>
        </w:rPr>
        <w:t xml:space="preserve"> сам выходит из создавшегося познавательного затрудн</w:t>
      </w:r>
      <w:r w:rsidRPr="0009637D">
        <w:rPr>
          <w:color w:val="000000"/>
          <w:sz w:val="28"/>
          <w:szCs w:val="28"/>
        </w:rPr>
        <w:t>е</w:t>
      </w:r>
      <w:r w:rsidRPr="0009637D">
        <w:rPr>
          <w:color w:val="000000"/>
          <w:sz w:val="28"/>
          <w:szCs w:val="28"/>
        </w:rPr>
        <w:t>ния?</w:t>
      </w:r>
    </w:p>
    <w:p w:rsidR="00C66835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 xml:space="preserve"> Как показывает практика, </w:t>
      </w:r>
      <w:r w:rsidR="00C66835">
        <w:rPr>
          <w:color w:val="000000"/>
          <w:sz w:val="28"/>
          <w:szCs w:val="28"/>
        </w:rPr>
        <w:t xml:space="preserve">самым распространенным выходом </w:t>
      </w:r>
      <w:r w:rsidRPr="0009637D">
        <w:rPr>
          <w:color w:val="000000"/>
          <w:sz w:val="28"/>
          <w:szCs w:val="28"/>
        </w:rPr>
        <w:t xml:space="preserve">из </w:t>
      </w:r>
      <w:r w:rsidR="00C66835">
        <w:rPr>
          <w:color w:val="000000"/>
          <w:sz w:val="28"/>
          <w:szCs w:val="28"/>
        </w:rPr>
        <w:t>проблемно</w:t>
      </w:r>
      <w:r w:rsidR="00923242">
        <w:rPr>
          <w:color w:val="000000"/>
          <w:sz w:val="28"/>
          <w:szCs w:val="28"/>
        </w:rPr>
        <w:t>й ситуации может быть следующий  – преподаватель</w:t>
      </w:r>
      <w:r w:rsidR="00C66835" w:rsidRPr="0009637D">
        <w:rPr>
          <w:color w:val="000000"/>
          <w:sz w:val="28"/>
          <w:szCs w:val="28"/>
        </w:rPr>
        <w:t xml:space="preserve"> сам ставит и решает проблему, привлекая учащихся к формулировке проблемы, выдвижению предположений, доказательству гипотезы и проверке решения (пример такого выхода рассмотрен выше в пе</w:t>
      </w:r>
      <w:r w:rsidR="00C66835" w:rsidRPr="0009637D">
        <w:rPr>
          <w:color w:val="000000"/>
          <w:sz w:val="28"/>
          <w:szCs w:val="28"/>
        </w:rPr>
        <w:t>р</w:t>
      </w:r>
      <w:r w:rsidR="00923242">
        <w:rPr>
          <w:color w:val="000000"/>
          <w:sz w:val="28"/>
          <w:szCs w:val="28"/>
        </w:rPr>
        <w:t>вом случае).</w:t>
      </w:r>
    </w:p>
    <w:p w:rsidR="00923242" w:rsidRDefault="00923242" w:rsidP="009A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42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еще один пример. </w:t>
      </w:r>
      <w:r w:rsidRPr="00923242">
        <w:rPr>
          <w:rFonts w:ascii="Times New Roman" w:hAnsi="Times New Roman" w:cs="Times New Roman"/>
          <w:sz w:val="28"/>
          <w:szCs w:val="28"/>
        </w:rPr>
        <w:t>При наблюдении за работой котельного агрегата оператор увидел несоответствие показ</w:t>
      </w:r>
      <w:r w:rsidRPr="00923242">
        <w:rPr>
          <w:rFonts w:ascii="Times New Roman" w:hAnsi="Times New Roman" w:cs="Times New Roman"/>
          <w:sz w:val="28"/>
          <w:szCs w:val="28"/>
        </w:rPr>
        <w:t>а</w:t>
      </w:r>
      <w:r w:rsidRPr="00923242">
        <w:rPr>
          <w:rFonts w:ascii="Times New Roman" w:hAnsi="Times New Roman" w:cs="Times New Roman"/>
          <w:sz w:val="28"/>
          <w:szCs w:val="28"/>
        </w:rPr>
        <w:t>ний манометра, установленного на линии подачи воздуха в горелку. Стрелка манометра отклон</w:t>
      </w:r>
      <w:r w:rsidRPr="00923242">
        <w:rPr>
          <w:rFonts w:ascii="Times New Roman" w:hAnsi="Times New Roman" w:cs="Times New Roman"/>
          <w:sz w:val="28"/>
          <w:szCs w:val="28"/>
        </w:rPr>
        <w:t>и</w:t>
      </w:r>
      <w:r w:rsidRPr="00923242">
        <w:rPr>
          <w:rFonts w:ascii="Times New Roman" w:hAnsi="Times New Roman" w:cs="Times New Roman"/>
          <w:sz w:val="28"/>
          <w:szCs w:val="28"/>
        </w:rPr>
        <w:t>лась в сторону уменьшения от значения, указанного в режимной карте котла. Оператор сделал з</w:t>
      </w:r>
      <w:r w:rsidRPr="00923242">
        <w:rPr>
          <w:rFonts w:ascii="Times New Roman" w:hAnsi="Times New Roman" w:cs="Times New Roman"/>
          <w:sz w:val="28"/>
          <w:szCs w:val="28"/>
        </w:rPr>
        <w:t>а</w:t>
      </w:r>
      <w:r w:rsidRPr="00923242">
        <w:rPr>
          <w:rFonts w:ascii="Times New Roman" w:hAnsi="Times New Roman" w:cs="Times New Roman"/>
          <w:sz w:val="28"/>
          <w:szCs w:val="28"/>
        </w:rPr>
        <w:t>пись в сменном журнале и сообщил нача</w:t>
      </w:r>
      <w:r>
        <w:rPr>
          <w:rFonts w:ascii="Times New Roman" w:hAnsi="Times New Roman" w:cs="Times New Roman"/>
          <w:sz w:val="28"/>
          <w:szCs w:val="28"/>
        </w:rPr>
        <w:t xml:space="preserve">льнику котельной. </w:t>
      </w:r>
      <w:r w:rsidRPr="00923242">
        <w:rPr>
          <w:rFonts w:ascii="Times New Roman" w:hAnsi="Times New Roman" w:cs="Times New Roman"/>
          <w:i/>
          <w:sz w:val="28"/>
          <w:szCs w:val="28"/>
        </w:rPr>
        <w:t>Задача.</w:t>
      </w:r>
      <w:r w:rsidRPr="00923242">
        <w:rPr>
          <w:rFonts w:ascii="Times New Roman" w:hAnsi="Times New Roman" w:cs="Times New Roman"/>
          <w:sz w:val="28"/>
          <w:szCs w:val="28"/>
        </w:rPr>
        <w:t xml:space="preserve"> </w:t>
      </w:r>
      <w:r w:rsidRPr="00923242">
        <w:rPr>
          <w:rFonts w:ascii="Times New Roman" w:hAnsi="Times New Roman" w:cs="Times New Roman"/>
          <w:sz w:val="28"/>
          <w:szCs w:val="28"/>
        </w:rPr>
        <w:t>Оценить производственную ситуацию и действия оператора, установить возможную пр</w:t>
      </w:r>
      <w:r w:rsidRPr="00923242">
        <w:rPr>
          <w:rFonts w:ascii="Times New Roman" w:hAnsi="Times New Roman" w:cs="Times New Roman"/>
          <w:sz w:val="28"/>
          <w:szCs w:val="28"/>
        </w:rPr>
        <w:t>и</w:t>
      </w:r>
      <w:r w:rsidRPr="00923242">
        <w:rPr>
          <w:rFonts w:ascii="Times New Roman" w:hAnsi="Times New Roman" w:cs="Times New Roman"/>
          <w:sz w:val="28"/>
          <w:szCs w:val="28"/>
        </w:rPr>
        <w:t>чину падения давления воздуха и сформулировать предложения для обеспечения надежной и бе</w:t>
      </w:r>
      <w:r w:rsidRPr="00923242">
        <w:rPr>
          <w:rFonts w:ascii="Times New Roman" w:hAnsi="Times New Roman" w:cs="Times New Roman"/>
          <w:sz w:val="28"/>
          <w:szCs w:val="28"/>
        </w:rPr>
        <w:t>з</w:t>
      </w:r>
      <w:r w:rsidRPr="00923242">
        <w:rPr>
          <w:rFonts w:ascii="Times New Roman" w:hAnsi="Times New Roman" w:cs="Times New Roman"/>
          <w:sz w:val="28"/>
          <w:szCs w:val="28"/>
        </w:rPr>
        <w:t>опасной работы котла.</w:t>
      </w:r>
    </w:p>
    <w:p w:rsidR="001D154C" w:rsidRDefault="00923242" w:rsidP="00261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решения производственных ситуаций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97676C">
        <w:rPr>
          <w:rFonts w:ascii="Times New Roman" w:hAnsi="Times New Roman" w:cs="Times New Roman"/>
          <w:i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1D154C">
        <w:rPr>
          <w:rFonts w:ascii="Times New Roman" w:hAnsi="Times New Roman" w:cs="Times New Roman"/>
          <w:sz w:val="28"/>
          <w:szCs w:val="28"/>
        </w:rPr>
        <w:t xml:space="preserve">, так результат зависит от работы всех участников малой группы. </w:t>
      </w:r>
    </w:p>
    <w:p w:rsidR="001D154C" w:rsidRPr="001D154C" w:rsidRDefault="001D154C" w:rsidP="009A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4C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D43047">
        <w:rPr>
          <w:rFonts w:ascii="Times New Roman" w:hAnsi="Times New Roman" w:cs="Times New Roman"/>
          <w:i/>
          <w:sz w:val="28"/>
          <w:szCs w:val="28"/>
        </w:rPr>
        <w:t xml:space="preserve"> (см. производственную ситуацию №1):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Придя на производство </w:t>
      </w:r>
      <w:r w:rsidRPr="001D154C">
        <w:rPr>
          <w:rFonts w:ascii="Times New Roman" w:hAnsi="Times New Roman" w:cs="Times New Roman"/>
          <w:sz w:val="28"/>
          <w:szCs w:val="28"/>
        </w:rPr>
        <w:t>для реализации предоставленных возможностей вам необходимо быть профессионально подготовленными и мобильными, т. е. в определенной ситу</w:t>
      </w:r>
      <w:r w:rsidRPr="001D154C">
        <w:rPr>
          <w:rFonts w:ascii="Times New Roman" w:hAnsi="Times New Roman" w:cs="Times New Roman"/>
          <w:sz w:val="28"/>
          <w:szCs w:val="28"/>
        </w:rPr>
        <w:t>а</w:t>
      </w:r>
      <w:r w:rsidRPr="001D154C">
        <w:rPr>
          <w:rFonts w:ascii="Times New Roman" w:hAnsi="Times New Roman" w:cs="Times New Roman"/>
          <w:sz w:val="28"/>
          <w:szCs w:val="28"/>
        </w:rPr>
        <w:t>ции менять род деятельности – от рабочего до мастера или начальника участка, главного энерг</w:t>
      </w:r>
      <w:r w:rsidRPr="001D154C">
        <w:rPr>
          <w:rFonts w:ascii="Times New Roman" w:hAnsi="Times New Roman" w:cs="Times New Roman"/>
          <w:sz w:val="28"/>
          <w:szCs w:val="28"/>
        </w:rPr>
        <w:t>е</w:t>
      </w:r>
      <w:r w:rsidRPr="001D154C">
        <w:rPr>
          <w:rFonts w:ascii="Times New Roman" w:hAnsi="Times New Roman" w:cs="Times New Roman"/>
          <w:sz w:val="28"/>
          <w:szCs w:val="28"/>
        </w:rPr>
        <w:t xml:space="preserve">тика. </w:t>
      </w:r>
    </w:p>
    <w:p w:rsidR="001D154C" w:rsidRPr="001D154C" w:rsidRDefault="001D154C" w:rsidP="009A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4C">
        <w:rPr>
          <w:rFonts w:ascii="Times New Roman" w:hAnsi="Times New Roman" w:cs="Times New Roman"/>
          <w:sz w:val="28"/>
          <w:szCs w:val="28"/>
        </w:rPr>
        <w:lastRenderedPageBreak/>
        <w:t>Расчет объемов воздуха и продуктов сгорания играет важную роль в обеспечении потреб</w:t>
      </w:r>
      <w:r w:rsidRPr="001D154C">
        <w:rPr>
          <w:rFonts w:ascii="Times New Roman" w:hAnsi="Times New Roman" w:cs="Times New Roman"/>
          <w:sz w:val="28"/>
          <w:szCs w:val="28"/>
        </w:rPr>
        <w:t>и</w:t>
      </w:r>
      <w:r w:rsidRPr="001D154C">
        <w:rPr>
          <w:rFonts w:ascii="Times New Roman" w:hAnsi="Times New Roman" w:cs="Times New Roman"/>
          <w:sz w:val="28"/>
          <w:szCs w:val="28"/>
        </w:rPr>
        <w:t xml:space="preserve">теля тепловой энергией. Горение топлива </w:t>
      </w:r>
      <w:r w:rsidR="00805B77">
        <w:rPr>
          <w:rFonts w:ascii="Times New Roman" w:hAnsi="Times New Roman" w:cs="Times New Roman"/>
          <w:sz w:val="28"/>
          <w:szCs w:val="28"/>
        </w:rPr>
        <w:t>–</w:t>
      </w:r>
      <w:r w:rsidRPr="001D154C">
        <w:rPr>
          <w:rFonts w:ascii="Times New Roman" w:hAnsi="Times New Roman" w:cs="Times New Roman"/>
          <w:sz w:val="28"/>
          <w:szCs w:val="28"/>
        </w:rPr>
        <w:t xml:space="preserve"> это химическая реакция окисления горючих элементов топлива, т.е. с</w:t>
      </w:r>
      <w:r w:rsidRPr="001D154C">
        <w:rPr>
          <w:rFonts w:ascii="Times New Roman" w:hAnsi="Times New Roman" w:cs="Times New Roman"/>
          <w:sz w:val="28"/>
          <w:szCs w:val="28"/>
        </w:rPr>
        <w:t>о</w:t>
      </w:r>
      <w:r w:rsidRPr="001D154C">
        <w:rPr>
          <w:rFonts w:ascii="Times New Roman" w:hAnsi="Times New Roman" w:cs="Times New Roman"/>
          <w:sz w:val="28"/>
          <w:szCs w:val="28"/>
        </w:rPr>
        <w:t>единение с кислородом воздуха, подаваемого в топку котла. Для эффективного и качественного сжигания топлива в котельных агрегатах должно быть точно сбалансировано соотношение "топливо - воздух".  При полном сгорании топлива, т.е. полном окислении горючих элементов – углерода и водорода – в дымовых газах содержится углекислый газ СО</w:t>
      </w:r>
      <w:proofErr w:type="gramStart"/>
      <w:r w:rsidRPr="001D15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D154C">
        <w:rPr>
          <w:rFonts w:ascii="Times New Roman" w:hAnsi="Times New Roman" w:cs="Times New Roman"/>
          <w:sz w:val="28"/>
          <w:szCs w:val="28"/>
        </w:rPr>
        <w:t xml:space="preserve">, азот </w:t>
      </w:r>
      <w:r w:rsidRPr="001D15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15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154C">
        <w:rPr>
          <w:rFonts w:ascii="Times New Roman" w:hAnsi="Times New Roman" w:cs="Times New Roman"/>
          <w:sz w:val="28"/>
          <w:szCs w:val="28"/>
        </w:rPr>
        <w:t>, водяные пары Н</w:t>
      </w:r>
      <w:r w:rsidRPr="001D15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154C">
        <w:rPr>
          <w:rFonts w:ascii="Times New Roman" w:hAnsi="Times New Roman" w:cs="Times New Roman"/>
          <w:sz w:val="28"/>
          <w:szCs w:val="28"/>
        </w:rPr>
        <w:t>О и избыто</w:t>
      </w:r>
      <w:r w:rsidRPr="001D154C">
        <w:rPr>
          <w:rFonts w:ascii="Times New Roman" w:hAnsi="Times New Roman" w:cs="Times New Roman"/>
          <w:sz w:val="28"/>
          <w:szCs w:val="28"/>
        </w:rPr>
        <w:t>ч</w:t>
      </w:r>
      <w:r w:rsidRPr="001D154C">
        <w:rPr>
          <w:rFonts w:ascii="Times New Roman" w:hAnsi="Times New Roman" w:cs="Times New Roman"/>
          <w:sz w:val="28"/>
          <w:szCs w:val="28"/>
        </w:rPr>
        <w:t xml:space="preserve">ный воздух. Если количество воздуха завышено, то в </w:t>
      </w:r>
      <w:proofErr w:type="spellStart"/>
      <w:r w:rsidRPr="001D154C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1D154C">
        <w:rPr>
          <w:rFonts w:ascii="Times New Roman" w:hAnsi="Times New Roman" w:cs="Times New Roman"/>
          <w:sz w:val="28"/>
          <w:szCs w:val="28"/>
        </w:rPr>
        <w:t xml:space="preserve"> смеси будет недостаточно топлива, что приведет к отсутствию горения. Если количество воздуха занижено, то сгорание топлива будет неполным, т.е. в</w:t>
      </w:r>
      <w:r w:rsidR="00CE5B0A">
        <w:rPr>
          <w:rFonts w:ascii="Times New Roman" w:hAnsi="Times New Roman" w:cs="Times New Roman"/>
          <w:sz w:val="28"/>
          <w:szCs w:val="28"/>
        </w:rPr>
        <w:t xml:space="preserve"> дымовых  </w:t>
      </w:r>
      <w:r w:rsidRPr="001D154C">
        <w:rPr>
          <w:rFonts w:ascii="Times New Roman" w:hAnsi="Times New Roman" w:cs="Times New Roman"/>
          <w:sz w:val="28"/>
          <w:szCs w:val="28"/>
        </w:rPr>
        <w:t xml:space="preserve">газах  будет содержаться угарный газ </w:t>
      </w:r>
      <w:proofErr w:type="gramStart"/>
      <w:r w:rsidRPr="001D15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D154C">
        <w:rPr>
          <w:rFonts w:ascii="Times New Roman" w:hAnsi="Times New Roman" w:cs="Times New Roman"/>
          <w:sz w:val="28"/>
          <w:szCs w:val="28"/>
        </w:rPr>
        <w:t>,  водород Н</w:t>
      </w:r>
      <w:r w:rsidRPr="001D15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154C">
        <w:rPr>
          <w:rFonts w:ascii="Times New Roman" w:hAnsi="Times New Roman" w:cs="Times New Roman"/>
          <w:sz w:val="28"/>
          <w:szCs w:val="28"/>
        </w:rPr>
        <w:t xml:space="preserve"> и даже метан СН</w:t>
      </w:r>
      <w:r w:rsidRPr="001D15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D154C">
        <w:rPr>
          <w:rFonts w:ascii="Times New Roman" w:hAnsi="Times New Roman" w:cs="Times New Roman"/>
          <w:sz w:val="28"/>
          <w:szCs w:val="28"/>
        </w:rPr>
        <w:t>. Расчет объемов воздуха и продуктов сгорания топлива – это раздел пояснительной запи</w:t>
      </w:r>
      <w:r w:rsidRPr="001D154C">
        <w:rPr>
          <w:rFonts w:ascii="Times New Roman" w:hAnsi="Times New Roman" w:cs="Times New Roman"/>
          <w:sz w:val="28"/>
          <w:szCs w:val="28"/>
        </w:rPr>
        <w:t>с</w:t>
      </w:r>
      <w:r w:rsidRPr="001D154C">
        <w:rPr>
          <w:rFonts w:ascii="Times New Roman" w:hAnsi="Times New Roman" w:cs="Times New Roman"/>
          <w:sz w:val="28"/>
          <w:szCs w:val="28"/>
        </w:rPr>
        <w:t>ки в курсовом и дипломном проектах.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Существенной чертой процесса решения проблем является сбор и</w:t>
      </w:r>
      <w:r w:rsidRPr="0009637D">
        <w:rPr>
          <w:color w:val="000000"/>
          <w:sz w:val="28"/>
          <w:szCs w:val="28"/>
        </w:rPr>
        <w:t>н</w:t>
      </w:r>
      <w:r w:rsidRPr="0009637D">
        <w:rPr>
          <w:color w:val="000000"/>
          <w:sz w:val="28"/>
          <w:szCs w:val="28"/>
        </w:rPr>
        <w:t>формации о признаках и свойствах элементов, составляющих проблемную ситуацию.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Логика решения учебной проблемы: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а) составление плана решения проблемы (обязательно план включает в себя выбор вариантов решения);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б) выдвижение предположения и обоснование гипотезы, (возникает в резул</w:t>
      </w:r>
      <w:r w:rsidRPr="0009637D">
        <w:rPr>
          <w:color w:val="000000"/>
          <w:sz w:val="28"/>
          <w:szCs w:val="28"/>
        </w:rPr>
        <w:t>ь</w:t>
      </w:r>
      <w:r w:rsidRPr="0009637D">
        <w:rPr>
          <w:color w:val="000000"/>
          <w:sz w:val="28"/>
          <w:szCs w:val="28"/>
        </w:rPr>
        <w:t xml:space="preserve">тате «мысленного </w:t>
      </w:r>
      <w:proofErr w:type="spellStart"/>
      <w:r w:rsidRPr="0009637D">
        <w:rPr>
          <w:color w:val="000000"/>
          <w:sz w:val="28"/>
          <w:szCs w:val="28"/>
        </w:rPr>
        <w:t>забегания</w:t>
      </w:r>
      <w:proofErr w:type="spellEnd"/>
      <w:r w:rsidRPr="0009637D">
        <w:rPr>
          <w:color w:val="000000"/>
          <w:sz w:val="28"/>
          <w:szCs w:val="28"/>
        </w:rPr>
        <w:t xml:space="preserve"> вперед»);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в) доказательство гипотезы (осуществляется путем выведения из гипотезы сле</w:t>
      </w:r>
      <w:r w:rsidRPr="0009637D">
        <w:rPr>
          <w:color w:val="000000"/>
          <w:sz w:val="28"/>
          <w:szCs w:val="28"/>
        </w:rPr>
        <w:t>д</w:t>
      </w:r>
      <w:r w:rsidRPr="0009637D">
        <w:rPr>
          <w:color w:val="000000"/>
          <w:sz w:val="28"/>
          <w:szCs w:val="28"/>
        </w:rPr>
        <w:t>ствий, которые проверяются);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г) проверка решения проблемы (сопоставление цели, требования задачи и получе</w:t>
      </w:r>
      <w:r w:rsidRPr="0009637D">
        <w:rPr>
          <w:color w:val="000000"/>
          <w:sz w:val="28"/>
          <w:szCs w:val="28"/>
        </w:rPr>
        <w:t>н</w:t>
      </w:r>
      <w:r w:rsidRPr="0009637D">
        <w:rPr>
          <w:color w:val="000000"/>
          <w:sz w:val="28"/>
          <w:szCs w:val="28"/>
        </w:rPr>
        <w:t>ного результата, соответствие теоретических выводов практике);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д) повторение и анализ процесса решения.</w:t>
      </w:r>
    </w:p>
    <w:p w:rsidR="00A37E70" w:rsidRPr="0009637D" w:rsidRDefault="00A37E70" w:rsidP="009A42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Решение учебной проблемы есть результат преодоления противоречий учебного процесса вообще и основного противоречия познавательной проблемы в час</w:t>
      </w:r>
      <w:r w:rsidRPr="0009637D">
        <w:rPr>
          <w:color w:val="000000"/>
          <w:sz w:val="28"/>
          <w:szCs w:val="28"/>
        </w:rPr>
        <w:t>т</w:t>
      </w:r>
      <w:r w:rsidRPr="0009637D">
        <w:rPr>
          <w:color w:val="000000"/>
          <w:sz w:val="28"/>
          <w:szCs w:val="28"/>
        </w:rPr>
        <w:t>ности, есть результат активного мыслительного процесса, при котором отбрасываются неверные гипотезы и выбираются правильные, обо</w:t>
      </w:r>
      <w:r w:rsidRPr="0009637D">
        <w:rPr>
          <w:color w:val="000000"/>
          <w:sz w:val="28"/>
          <w:szCs w:val="28"/>
        </w:rPr>
        <w:t>с</w:t>
      </w:r>
      <w:r w:rsidRPr="0009637D">
        <w:rPr>
          <w:color w:val="000000"/>
          <w:sz w:val="28"/>
          <w:szCs w:val="28"/>
        </w:rPr>
        <w:t>нованные.</w:t>
      </w:r>
    </w:p>
    <w:p w:rsidR="00A37E70" w:rsidRDefault="00A37E70" w:rsidP="002617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37D">
        <w:rPr>
          <w:color w:val="000000"/>
          <w:sz w:val="28"/>
          <w:szCs w:val="28"/>
        </w:rPr>
        <w:t>А это приводит не только к прочности и глубине знаний, пр</w:t>
      </w:r>
      <w:r w:rsidRPr="0009637D">
        <w:rPr>
          <w:color w:val="000000"/>
          <w:sz w:val="28"/>
          <w:szCs w:val="28"/>
        </w:rPr>
        <w:t>и</w:t>
      </w:r>
      <w:r w:rsidRPr="0009637D">
        <w:rPr>
          <w:color w:val="000000"/>
          <w:sz w:val="28"/>
          <w:szCs w:val="28"/>
        </w:rPr>
        <w:t>обретенных самостоятельно, но и к ценнейшему качеству ума - умению ор</w:t>
      </w:r>
      <w:r w:rsidRPr="0009637D">
        <w:rPr>
          <w:color w:val="000000"/>
          <w:sz w:val="28"/>
          <w:szCs w:val="28"/>
        </w:rPr>
        <w:t>и</w:t>
      </w:r>
      <w:r w:rsidRPr="0009637D">
        <w:rPr>
          <w:color w:val="000000"/>
          <w:sz w:val="28"/>
          <w:szCs w:val="28"/>
        </w:rPr>
        <w:t xml:space="preserve">ентироваться в любой ситуации и самостоятельно находить </w:t>
      </w:r>
      <w:r w:rsidR="00773CE6">
        <w:rPr>
          <w:color w:val="000000"/>
          <w:sz w:val="28"/>
          <w:szCs w:val="28"/>
        </w:rPr>
        <w:t>пути решения любой проблемы</w:t>
      </w:r>
      <w:r w:rsidRPr="0009637D">
        <w:rPr>
          <w:color w:val="000000"/>
          <w:sz w:val="28"/>
          <w:szCs w:val="28"/>
        </w:rPr>
        <w:t>.</w:t>
      </w:r>
    </w:p>
    <w:p w:rsidR="00B629D5" w:rsidRPr="0026170A" w:rsidRDefault="00B629D5" w:rsidP="002617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6170A">
        <w:rPr>
          <w:i/>
          <w:color w:val="000000"/>
          <w:sz w:val="28"/>
          <w:szCs w:val="28"/>
        </w:rPr>
        <w:t>Список литературы</w:t>
      </w:r>
    </w:p>
    <w:p w:rsidR="00B629D5" w:rsidRPr="00095EF7" w:rsidRDefault="00B629D5" w:rsidP="009A420E">
      <w:pPr>
        <w:pStyle w:val="a7"/>
        <w:numPr>
          <w:ilvl w:val="0"/>
          <w:numId w:val="12"/>
        </w:numPr>
        <w:spacing w:after="285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proofErr w:type="spellStart"/>
      <w:r w:rsidRPr="00095EF7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Махмутов</w:t>
      </w:r>
      <w:proofErr w:type="spellEnd"/>
      <w:r w:rsidRPr="00095EF7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М.И. Проблемное обучение: О</w:t>
      </w:r>
      <w:r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сновные вопросы теории. М., 2015</w:t>
      </w:r>
      <w:r w:rsidRPr="00095EF7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.</w:t>
      </w:r>
    </w:p>
    <w:p w:rsidR="003862E5" w:rsidRDefault="00B629D5" w:rsidP="003862E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Кудрявцев В.Т. Проблемное обучение: источники, сущность, перспективы. Москва</w:t>
      </w:r>
      <w:r w:rsidR="005D28B1" w:rsidRPr="0036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 «Знание», 2015.</w:t>
      </w:r>
      <w:r w:rsidR="003862E5" w:rsidRPr="0038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62E5" w:rsidRPr="00644E61" w:rsidRDefault="003862E5" w:rsidP="003862E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13.02.02. "Теплоснабжение и теплотехническое оборудование".</w:t>
      </w:r>
    </w:p>
    <w:p w:rsidR="00B629D5" w:rsidRPr="00367580" w:rsidRDefault="00B629D5" w:rsidP="003862E5">
      <w:pPr>
        <w:pStyle w:val="a7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629D5" w:rsidRPr="00367580" w:rsidSect="00096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4D3"/>
    <w:multiLevelType w:val="multilevel"/>
    <w:tmpl w:val="942E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643D"/>
    <w:multiLevelType w:val="multilevel"/>
    <w:tmpl w:val="979A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C09AB"/>
    <w:multiLevelType w:val="multilevel"/>
    <w:tmpl w:val="0D98C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406CA"/>
    <w:multiLevelType w:val="hybridMultilevel"/>
    <w:tmpl w:val="6134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44459"/>
    <w:multiLevelType w:val="hybridMultilevel"/>
    <w:tmpl w:val="87F68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51942"/>
    <w:multiLevelType w:val="multilevel"/>
    <w:tmpl w:val="3ED2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12A12"/>
    <w:multiLevelType w:val="multilevel"/>
    <w:tmpl w:val="5AC4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B0630"/>
    <w:multiLevelType w:val="multilevel"/>
    <w:tmpl w:val="28EC7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F3B73"/>
    <w:multiLevelType w:val="multilevel"/>
    <w:tmpl w:val="F942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C75FF"/>
    <w:multiLevelType w:val="hybridMultilevel"/>
    <w:tmpl w:val="5C5A3E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0D328D"/>
    <w:multiLevelType w:val="hybridMultilevel"/>
    <w:tmpl w:val="04B62D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7EC66A6"/>
    <w:multiLevelType w:val="multilevel"/>
    <w:tmpl w:val="8B6C2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22"/>
    <w:rsid w:val="0006477A"/>
    <w:rsid w:val="0009637D"/>
    <w:rsid w:val="001D154C"/>
    <w:rsid w:val="0026170A"/>
    <w:rsid w:val="00270422"/>
    <w:rsid w:val="00367580"/>
    <w:rsid w:val="00381711"/>
    <w:rsid w:val="003862E5"/>
    <w:rsid w:val="0039131A"/>
    <w:rsid w:val="00560A45"/>
    <w:rsid w:val="005836FA"/>
    <w:rsid w:val="005D28B1"/>
    <w:rsid w:val="006D6EF6"/>
    <w:rsid w:val="00752BD8"/>
    <w:rsid w:val="00773CE6"/>
    <w:rsid w:val="00805B77"/>
    <w:rsid w:val="00812BB9"/>
    <w:rsid w:val="008615CE"/>
    <w:rsid w:val="008D2FAD"/>
    <w:rsid w:val="00923242"/>
    <w:rsid w:val="00933F2E"/>
    <w:rsid w:val="00963CF8"/>
    <w:rsid w:val="009754B5"/>
    <w:rsid w:val="0097676C"/>
    <w:rsid w:val="00982A9B"/>
    <w:rsid w:val="009A420E"/>
    <w:rsid w:val="00A236D1"/>
    <w:rsid w:val="00A37E70"/>
    <w:rsid w:val="00B42694"/>
    <w:rsid w:val="00B533D2"/>
    <w:rsid w:val="00B6163A"/>
    <w:rsid w:val="00B629D5"/>
    <w:rsid w:val="00BC68C5"/>
    <w:rsid w:val="00C13167"/>
    <w:rsid w:val="00C66835"/>
    <w:rsid w:val="00C86922"/>
    <w:rsid w:val="00CE5B0A"/>
    <w:rsid w:val="00D43047"/>
    <w:rsid w:val="00D443D4"/>
    <w:rsid w:val="00DC3D00"/>
    <w:rsid w:val="00DE2821"/>
    <w:rsid w:val="00E2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lock-title">
    <w:name w:val="kr-block-title"/>
    <w:basedOn w:val="a"/>
    <w:rsid w:val="00A3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E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3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lock-title">
    <w:name w:val="kr-block-title"/>
    <w:basedOn w:val="a"/>
    <w:rsid w:val="00A3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E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373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63287139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7182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4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9126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6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9</cp:revision>
  <dcterms:created xsi:type="dcterms:W3CDTF">2017-11-20T10:58:00Z</dcterms:created>
  <dcterms:modified xsi:type="dcterms:W3CDTF">2017-11-20T11:02:00Z</dcterms:modified>
</cp:coreProperties>
</file>