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BB3C" w14:textId="77777777" w:rsidR="00410DF3" w:rsidRPr="00410DF3" w:rsidRDefault="00410DF3" w:rsidP="00410DF3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07D972" w14:textId="5C49D069" w:rsidR="00410DF3" w:rsidRPr="00410DF3" w:rsidRDefault="00410DF3" w:rsidP="00410DF3">
      <w:pPr>
        <w:shd w:val="clear" w:color="auto" w:fill="FFFFFF"/>
        <w:spacing w:before="82" w:after="8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воспитание дошкольников в семье</w:t>
      </w:r>
    </w:p>
    <w:p w14:paraId="5D2DAC93" w14:textId="7B954652" w:rsidR="00410DF3" w:rsidRDefault="00410DF3" w:rsidP="00410DF3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Акушева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воспитатель,</w:t>
      </w:r>
    </w:p>
    <w:p w14:paraId="28B7B9A4" w14:textId="01E9BD5A" w:rsidR="00410DF3" w:rsidRDefault="00410DF3" w:rsidP="00410DF3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Девяткина Г.Р., воспитатель</w:t>
      </w:r>
      <w:r w:rsidR="00FD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F11DE43" w14:textId="6F55F9E2" w:rsidR="00FD43C8" w:rsidRPr="00410DF3" w:rsidRDefault="00FD43C8" w:rsidP="00410DF3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Шушкова О.А., воспитатель</w:t>
      </w:r>
    </w:p>
    <w:p w14:paraId="3C426C27" w14:textId="1796B5E7" w:rsidR="00410DF3" w:rsidRPr="00410DF3" w:rsidRDefault="00410DF3" w:rsidP="00410DF3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г.Бирск,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B3BEB75" w14:textId="77777777" w:rsidR="00410DF3" w:rsidRPr="00410DF3" w:rsidRDefault="00410DF3" w:rsidP="00410DF3">
      <w:pPr>
        <w:shd w:val="clear" w:color="auto" w:fill="FFFFFF"/>
        <w:spacing w:before="82" w:after="82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4D8CC" w14:textId="77777777" w:rsidR="00410DF3" w:rsidRPr="00410DF3" w:rsidRDefault="00410DF3" w:rsidP="00410DF3">
      <w:pPr>
        <w:shd w:val="clear" w:color="auto" w:fill="FFFFFF"/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- это прежде всего любовь к Родине, любовь к природе, воспитывать уважение к другим людям, сверстникам, с любовью относиться к русскому творчеству. Малыш впервые открывает Родину в семье. Это ближайшее его окружение, где он черпает такие понятия как "труд", "долг", " честь", "Родина".</w:t>
      </w:r>
    </w:p>
    <w:p w14:paraId="2EBDD62A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Раскрывая  вопросы духовного воспитания, важно не только подчеркивать необходимость с ранних лет воспитывать у детей заинтересованность событиями, происходящими в их жизни, интерес к культуре, истории, но и указывать основные условия, при которых наиболее эффективно развиваются нравственные чувства.</w:t>
      </w:r>
    </w:p>
    <w:p w14:paraId="43CDCABF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условиями являются:</w:t>
      </w:r>
    </w:p>
    <w:p w14:paraId="48E7D1C9" w14:textId="77777777" w:rsidR="00410DF3" w:rsidRPr="00410DF3" w:rsidRDefault="00410DF3" w:rsidP="0041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Поэтому, для духовного воспитания отбирается материал, наиболее ценный в воспитательном отношении;</w:t>
      </w:r>
    </w:p>
    <w:p w14:paraId="0067E20B" w14:textId="77777777" w:rsidR="00410DF3" w:rsidRPr="00410DF3" w:rsidRDefault="00410DF3" w:rsidP="0041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них отношения к окружающему миру. Оно осуществляется в активной деятельности, творческой игре, труде.</w:t>
      </w:r>
    </w:p>
    <w:p w14:paraId="2C576131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пробудить у дошкольника духовные чувства, необходимо родителям знакомить детей с достопримечательностями своего города, рассказывать им о труде людей, о своей работе, о природе, о тех местах, где он родился и живет.</w:t>
      </w:r>
    </w:p>
    <w:p w14:paraId="2F385A30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умеющий наблюдать природу, испытывает эстетические переживания. Мир природы своей необычайностью, новизной, яркостью эмоционально воздействует на человека, вызывает у него удивления, радость, торг, пробуждает к передаче чувств в слове и деятельности. Необходимость научить ребёнка не только смотреть, но и видеть, не только слушать, но и вслушиваться, беречь красоту природы. В работе с родителями важно подчеркнуть, что перед прогулкой в природу намечается хотя бы небольшая цель, связанная с восприятием объекта природы (полюбоваться, присмотреться, заметить, сравнить и т.д.) Любовь к природе необходимо воспитывать у детей с ранних лет. Именно с этих лет человек начинает познавать красоту, разнообразие природы. прививать с раннего возраста любовь к природе по 2 причинам: 1) для воспитания заботливого отношения к животному и растительному миру; 2) для развития более сложных нравственных чувств и качеств: гуманизма, добросердечности, сочувствия.</w:t>
      </w:r>
    </w:p>
    <w:p w14:paraId="1FE8ACF2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Заботливое отношение к окружающим - ценное нравственное качество, которое воспитывается у детей с раннего возраста.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</w:t>
      </w:r>
    </w:p>
    <w:p w14:paraId="3C3F7AA9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Можно выделить некоторые этапы развития этого нравственного качества у детей: 1) охотное выполнение ребенком просьб, поручений, заданий старших, желание и стремление оказать помощь другим; 2) проявление внимания, чуткости не только в поведении, но и словесно; 3)  положительное эмоциональное отношение к окружающим людям как общий психологический фон; 4) проявление заботливости в отношениях к близким людям ( родителям, родственникам).</w:t>
      </w:r>
    </w:p>
    <w:p w14:paraId="6A516874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невозможно без обсуждения с малышом нравственной стороны поступков персонажей художественных произведений. Первые художественные произведения, с которыми знакомится ребенок, это сказки.</w:t>
      </w:r>
    </w:p>
    <w:p w14:paraId="502119C8" w14:textId="77777777" w:rsidR="00410DF3" w:rsidRPr="00410DF3" w:rsidRDefault="00410DF3" w:rsidP="00410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событий в сказке можно помочь усвоить детьми духовно-нравственные категории (добро–зло, послушание–непослушание, трудолюбие–лень), содействовать обогащению словарного запаса ребёнка, развивать способность детей отличать хорошее от плохого в сказке и в жизни, воспитывать послушание, терпение, милосердие, умение уступать, помогать друг другу и с благодарностью принимать помощь, воспитывать трудолюбие, доводить начатое дело до конца, с уважением относится к результатам чужого и своего труда, развивать эстетический вкус, умение видеть, ценить и беречь красоту.</w:t>
      </w:r>
    </w:p>
    <w:p w14:paraId="20E70039" w14:textId="77777777" w:rsidR="00410DF3" w:rsidRPr="00410DF3" w:rsidRDefault="00410DF3" w:rsidP="00410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не дает прямых наставлений детям «Слушайся родителей», «Уважай старших», «Не уходи из дома без разрешения», но в ее содержании всегда заложен урок, который они постепенно воспринимают, многократно возвращаясь к тексту сказки. Например, сказка «Репка» учит детей быть дружными, трудолюбивыми; «Теремок» учит дружить; «Колобок» послушанию, а еще учит не доверять незнакомым; в сказке «Курочка Ряба» дети вместе с курочкой учатся сочувствию к ближним.</w:t>
      </w:r>
    </w:p>
    <w:p w14:paraId="59005A21" w14:textId="77777777" w:rsidR="00410DF3" w:rsidRPr="00410DF3" w:rsidRDefault="00410DF3" w:rsidP="00410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Слушая сказки, дети ставят себя на место главного героя. Любые детские вопросы не должны оставаться родителями без ответа. Если ребенок с детства будет видеть причинно-следственные связи различных явлений, то и в течение всей жизни мир будет для него целостным, полным смысла.</w:t>
      </w:r>
    </w:p>
    <w:p w14:paraId="7D8E9281" w14:textId="77777777" w:rsidR="00410DF3" w:rsidRP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 xml:space="preserve">Роль семьи в формировании личности подрастающего поколения огромна. Семья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воспитательным влияниям, если растет в атмосфере и любви и дружбы, доверия и взаимных симпатий. Важно с раннего детства, с первых лет жизни ребенка, начинать процесс формирования морального </w:t>
      </w:r>
      <w:r w:rsidRPr="00410DF3">
        <w:rPr>
          <w:rFonts w:ascii="Times New Roman" w:hAnsi="Times New Roman" w:cs="Times New Roman"/>
          <w:sz w:val="28"/>
          <w:szCs w:val="28"/>
        </w:rPr>
        <w:lastRenderedPageBreak/>
        <w:t>сознания, нравственных чувств и привычек, нравственного поведения. То, что ребёнок в детские годы приобретает в семье, он сохраняет в течение всей последующей жизни. Важность семьи как института воспитания обусловлена тем, что в ней ребёнок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семьёй. В ней закладываются основы личности ребёнка, и к поступлению в школу он уже более чем наполовину сформирован как личность. 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 Положительное воздействие на личность ребёнка состоит в том, что никто кроме самых близких для него в семье людей — матери, отца, бабушки, дедушки, брата, сестры, не относится к ребёнку лучше, не любит его так и не заботится столько о нём.</w:t>
      </w:r>
    </w:p>
    <w:p w14:paraId="035722E3" w14:textId="2BEAF505" w:rsidR="00DE18AF" w:rsidRDefault="00410DF3" w:rsidP="00410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 взаимодействия воспитателя и родителей напрямую связан с активной позицией обеих сторон, с их желанием научиться, измениться. Древняя мудрость гласит: «Сложно изменить мир, но если ты хочешь этого – начни меняться сам».</w:t>
      </w:r>
    </w:p>
    <w:p w14:paraId="6FC68D64" w14:textId="2F2B2798" w:rsidR="00410DF3" w:rsidRDefault="00410DF3" w:rsidP="00410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9ACC36" w14:textId="3E98ECDD" w:rsidR="00410DF3" w:rsidRDefault="00410DF3" w:rsidP="00410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5D0180" w14:textId="77777777" w:rsidR="00410DF3" w:rsidRPr="00410DF3" w:rsidRDefault="00410DF3" w:rsidP="00410D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DF3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Литература:       </w:t>
      </w:r>
    </w:p>
    <w:p w14:paraId="020C2492" w14:textId="77777777" w:rsid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0DF3">
        <w:rPr>
          <w:rFonts w:ascii="Times New Roman" w:hAnsi="Times New Roman" w:cs="Times New Roman"/>
          <w:sz w:val="28"/>
          <w:szCs w:val="28"/>
        </w:rPr>
        <w:t xml:space="preserve"> Ашиков, В.В. Ещё раз о воспитании: Дошкольное воспитание. 2005,№ 4, — 4с.      </w:t>
      </w:r>
    </w:p>
    <w:p w14:paraId="617C5AD8" w14:textId="77777777" w:rsid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0DF3">
        <w:rPr>
          <w:rFonts w:ascii="Times New Roman" w:hAnsi="Times New Roman" w:cs="Times New Roman"/>
          <w:sz w:val="28"/>
          <w:szCs w:val="28"/>
        </w:rPr>
        <w:t xml:space="preserve">Алёшина Н. В. Патриотическое воспитание дошкольников. — М., 2004      </w:t>
      </w:r>
    </w:p>
    <w:p w14:paraId="3046A63C" w14:textId="77777777" w:rsid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0DF3">
        <w:rPr>
          <w:rFonts w:ascii="Times New Roman" w:hAnsi="Times New Roman" w:cs="Times New Roman"/>
          <w:sz w:val="28"/>
          <w:szCs w:val="28"/>
        </w:rPr>
        <w:t xml:space="preserve">Гладкова, Ю.А. Взаимодействие с семьёй: Вопросы планирования. Ребёнок в детском саду, № 4, 2006, — 41с.      </w:t>
      </w:r>
    </w:p>
    <w:p w14:paraId="14DBCDA5" w14:textId="77777777" w:rsid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0DF3">
        <w:rPr>
          <w:rFonts w:ascii="Times New Roman" w:hAnsi="Times New Roman" w:cs="Times New Roman"/>
          <w:sz w:val="28"/>
          <w:szCs w:val="28"/>
        </w:rPr>
        <w:t xml:space="preserve">Маркова, В.Н. Нравственное воспитание в отечественной педагогике: Дошкольное воспитание. № 12, 2006, — 104 с.      </w:t>
      </w:r>
    </w:p>
    <w:p w14:paraId="0BC3AB70" w14:textId="5AE37132" w:rsidR="00410DF3" w:rsidRPr="00410DF3" w:rsidRDefault="00410DF3" w:rsidP="004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0DF3">
        <w:rPr>
          <w:rFonts w:ascii="Times New Roman" w:hAnsi="Times New Roman" w:cs="Times New Roman"/>
          <w:sz w:val="28"/>
          <w:szCs w:val="28"/>
        </w:rPr>
        <w:t xml:space="preserve">Полякова Н. В. Духовно-нравственное воспитание дошкольников на основе православных праздников и народных традиций. — г. Губкин, 2007, — 96с.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10DF3">
        <w:rPr>
          <w:rFonts w:ascii="Times New Roman" w:hAnsi="Times New Roman" w:cs="Times New Roman"/>
          <w:sz w:val="28"/>
          <w:szCs w:val="28"/>
        </w:rPr>
        <w:t>Островская, Л.Ф. Беседы с родителями о нравственном воспитании дошкольника: Книга для воспитателя детского сада. М.: Просвещение, 1987, — 144 с.</w:t>
      </w:r>
    </w:p>
    <w:sectPr w:rsidR="00410DF3" w:rsidRPr="0041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8"/>
    <w:rsid w:val="00410DF3"/>
    <w:rsid w:val="00DE18AF"/>
    <w:rsid w:val="00E13958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8872"/>
  <w15:chartTrackingRefBased/>
  <w15:docId w15:val="{E7E0ED5E-DBB2-484D-B729-E5C8907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Акушев</dc:creator>
  <cp:keywords/>
  <dc:description/>
  <cp:lastModifiedBy>Александр Акушев</cp:lastModifiedBy>
  <cp:revision>3</cp:revision>
  <dcterms:created xsi:type="dcterms:W3CDTF">2024-04-25T08:34:00Z</dcterms:created>
  <dcterms:modified xsi:type="dcterms:W3CDTF">2024-04-25T08:46:00Z</dcterms:modified>
</cp:coreProperties>
</file>