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64" w:rsidRDefault="00F41616" w:rsidP="00EE0C8B">
      <w:pPr>
        <w:pStyle w:val="a3"/>
        <w:shd w:val="clear" w:color="auto" w:fill="FFFFFF"/>
        <w:spacing w:before="0" w:beforeAutospacing="0" w:after="0" w:afterAutospacing="0" w:line="360" w:lineRule="auto"/>
        <w:ind w:right="-143" w:firstLine="360"/>
        <w:jc w:val="center"/>
        <w:rPr>
          <w:b/>
          <w:color w:val="111111"/>
          <w:sz w:val="28"/>
          <w:szCs w:val="28"/>
        </w:rPr>
      </w:pPr>
      <w:r>
        <w:rPr>
          <w:b/>
          <w:color w:val="111111"/>
          <w:sz w:val="28"/>
          <w:szCs w:val="28"/>
        </w:rPr>
        <w:t>ИСПОЛЬЗОВАНИЕ ТЕАТРАЛЬНО-ИГРОВЫХ ТЕХНОЛОГИЙ В РАЗВИТИИ ЭМОЦИОНАЛЬНОЙ СФЕРЫ ДЕТЕЙ СТАРШЕГО ДОШКОЛЬНОГО ВОЗРАСТА</w:t>
      </w:r>
    </w:p>
    <w:p w:rsidR="00010BBF" w:rsidRDefault="00037764" w:rsidP="00EE0C8B">
      <w:pPr>
        <w:pStyle w:val="a3"/>
        <w:shd w:val="clear" w:color="auto" w:fill="FFFFFF"/>
        <w:spacing w:before="0" w:beforeAutospacing="0" w:after="0" w:afterAutospacing="0" w:line="360" w:lineRule="auto"/>
        <w:ind w:right="141" w:firstLine="851"/>
        <w:rPr>
          <w:color w:val="111111"/>
          <w:sz w:val="28"/>
          <w:szCs w:val="28"/>
        </w:rPr>
      </w:pPr>
      <w:bookmarkStart w:id="0" w:name="_GoBack"/>
      <w:bookmarkEnd w:id="0"/>
      <w:r w:rsidRPr="00037764">
        <w:rPr>
          <w:color w:val="111111"/>
          <w:sz w:val="28"/>
          <w:szCs w:val="28"/>
        </w:rPr>
        <w:t xml:space="preserve">Именно с дошкольного возраста идет активное формирование эмоционального развития. </w:t>
      </w:r>
      <w:r w:rsidR="00EE0C8B">
        <w:rPr>
          <w:color w:val="111111"/>
          <w:sz w:val="28"/>
          <w:szCs w:val="28"/>
        </w:rPr>
        <w:t>Старший дошкольный возраст</w:t>
      </w:r>
      <w:r w:rsidR="00EE0C8B" w:rsidRPr="00EE0C8B">
        <w:rPr>
          <w:color w:val="111111"/>
          <w:sz w:val="28"/>
          <w:szCs w:val="28"/>
        </w:rPr>
        <w:t xml:space="preserve"> </w:t>
      </w:r>
      <w:r w:rsidR="00EE0C8B">
        <w:rPr>
          <w:color w:val="111111"/>
          <w:sz w:val="28"/>
          <w:szCs w:val="28"/>
        </w:rPr>
        <w:t>–</w:t>
      </w:r>
      <w:r w:rsidR="00EE0C8B" w:rsidRPr="00EE0C8B">
        <w:rPr>
          <w:color w:val="111111"/>
          <w:sz w:val="28"/>
          <w:szCs w:val="28"/>
        </w:rPr>
        <w:t xml:space="preserve"> </w:t>
      </w:r>
      <w:r w:rsidR="00010BBF" w:rsidRPr="00010BBF">
        <w:rPr>
          <w:color w:val="111111"/>
          <w:sz w:val="28"/>
          <w:szCs w:val="28"/>
        </w:rPr>
        <w:t>время открытия ребёнком своих собственных переживаний, когда происходит дифференциация внутренней и внешней стороны личности ребёнка, что приводит к осмыслению и обобщению переживаний, когда совершенствуется умение контролировать со</w:t>
      </w:r>
      <w:r w:rsidR="00010BBF">
        <w:rPr>
          <w:color w:val="111111"/>
          <w:sz w:val="28"/>
          <w:szCs w:val="28"/>
        </w:rPr>
        <w:t>бственные эмоциональные реакции.</w:t>
      </w:r>
    </w:p>
    <w:p w:rsidR="00FF5E73" w:rsidRDefault="0022644C" w:rsidP="00EE0C8B">
      <w:pPr>
        <w:pStyle w:val="a3"/>
        <w:shd w:val="clear" w:color="auto" w:fill="FFFFFF"/>
        <w:spacing w:before="0" w:beforeAutospacing="0" w:after="0" w:afterAutospacing="0" w:line="360" w:lineRule="auto"/>
        <w:ind w:right="141"/>
        <w:rPr>
          <w:color w:val="111111"/>
          <w:sz w:val="28"/>
          <w:szCs w:val="28"/>
        </w:rPr>
      </w:pPr>
      <w:r>
        <w:rPr>
          <w:color w:val="111111"/>
          <w:sz w:val="28"/>
          <w:szCs w:val="28"/>
        </w:rPr>
        <w:t xml:space="preserve">Дети-дошкольники </w:t>
      </w:r>
      <w:r w:rsidR="00037764">
        <w:rPr>
          <w:rStyle w:val="a4"/>
          <w:b w:val="0"/>
          <w:color w:val="111111"/>
          <w:sz w:val="28"/>
          <w:szCs w:val="28"/>
          <w:bdr w:val="none" w:sz="0" w:space="0" w:color="auto" w:frame="1"/>
        </w:rPr>
        <w:t>непосредственные</w:t>
      </w:r>
      <w:r w:rsidR="00133753" w:rsidRPr="00133753">
        <w:rPr>
          <w:color w:val="111111"/>
          <w:sz w:val="28"/>
          <w:szCs w:val="28"/>
        </w:rPr>
        <w:t xml:space="preserve">, </w:t>
      </w:r>
      <w:r w:rsidR="00037764">
        <w:rPr>
          <w:color w:val="111111"/>
          <w:sz w:val="28"/>
          <w:szCs w:val="28"/>
        </w:rPr>
        <w:t xml:space="preserve">бывают </w:t>
      </w:r>
      <w:r w:rsidR="00133753" w:rsidRPr="00133753">
        <w:rPr>
          <w:color w:val="111111"/>
          <w:sz w:val="28"/>
          <w:szCs w:val="28"/>
        </w:rPr>
        <w:t>импульсивными и управлять своими </w:t>
      </w:r>
      <w:r w:rsidR="00133753" w:rsidRPr="00037764">
        <w:rPr>
          <w:rStyle w:val="a4"/>
          <w:b w:val="0"/>
          <w:color w:val="111111"/>
          <w:sz w:val="28"/>
          <w:szCs w:val="28"/>
          <w:bdr w:val="none" w:sz="0" w:space="0" w:color="auto" w:frame="1"/>
        </w:rPr>
        <w:t>эмоциями</w:t>
      </w:r>
      <w:r w:rsidR="00133753" w:rsidRPr="00133753">
        <w:rPr>
          <w:color w:val="111111"/>
          <w:sz w:val="28"/>
          <w:szCs w:val="28"/>
        </w:rPr>
        <w:t xml:space="preserve"> в полной мере они еще не могут, потому подвержены переменам настроения, способны переживать целую гамму чувств и волнений за необычайно короткий промежуток времени.</w:t>
      </w:r>
      <w:r w:rsidR="00651DBD">
        <w:rPr>
          <w:color w:val="111111"/>
          <w:sz w:val="28"/>
          <w:szCs w:val="28"/>
        </w:rPr>
        <w:t xml:space="preserve"> </w:t>
      </w:r>
    </w:p>
    <w:p w:rsidR="00127AE3" w:rsidRDefault="00133753" w:rsidP="00EE0C8B">
      <w:pPr>
        <w:pStyle w:val="a3"/>
        <w:shd w:val="clear" w:color="auto" w:fill="FFFFFF"/>
        <w:spacing w:before="0" w:beforeAutospacing="0" w:after="0" w:afterAutospacing="0" w:line="360" w:lineRule="auto"/>
        <w:rPr>
          <w:color w:val="111111"/>
          <w:sz w:val="28"/>
          <w:szCs w:val="28"/>
        </w:rPr>
      </w:pPr>
      <w:r w:rsidRPr="00133753">
        <w:rPr>
          <w:color w:val="111111"/>
          <w:sz w:val="28"/>
          <w:szCs w:val="28"/>
        </w:rPr>
        <w:t>Проблема </w:t>
      </w:r>
      <w:r w:rsidRPr="00651DBD">
        <w:rPr>
          <w:rStyle w:val="a4"/>
          <w:b w:val="0"/>
          <w:color w:val="111111"/>
          <w:sz w:val="28"/>
          <w:szCs w:val="28"/>
          <w:bdr w:val="none" w:sz="0" w:space="0" w:color="auto" w:frame="1"/>
        </w:rPr>
        <w:t>развития эмоций</w:t>
      </w:r>
      <w:r w:rsidRPr="00133753">
        <w:rPr>
          <w:color w:val="111111"/>
          <w:sz w:val="28"/>
          <w:szCs w:val="28"/>
        </w:rPr>
        <w:t>, их роли, как регуляторов действий и поведения человека, является одной из наиболее важных и сложных проблем психологии и педагогики, поскольку дает представление не только об общих закономерностях </w:t>
      </w:r>
      <w:r w:rsidRPr="00651DBD">
        <w:rPr>
          <w:rStyle w:val="a4"/>
          <w:b w:val="0"/>
          <w:color w:val="111111"/>
          <w:sz w:val="28"/>
          <w:szCs w:val="28"/>
          <w:bdr w:val="none" w:sz="0" w:space="0" w:color="auto" w:frame="1"/>
        </w:rPr>
        <w:t>развития</w:t>
      </w:r>
      <w:r w:rsidRPr="00133753">
        <w:rPr>
          <w:color w:val="111111"/>
          <w:sz w:val="28"/>
          <w:szCs w:val="28"/>
        </w:rPr>
        <w:t> психики и ее отдельных сторон, но и об особенностях становления и формирования личности.</w:t>
      </w:r>
      <w:r w:rsidR="00651DBD">
        <w:rPr>
          <w:color w:val="111111"/>
          <w:sz w:val="28"/>
          <w:szCs w:val="28"/>
        </w:rPr>
        <w:t xml:space="preserve"> </w:t>
      </w:r>
      <w:r w:rsidRPr="00133753">
        <w:rPr>
          <w:color w:val="111111"/>
          <w:sz w:val="28"/>
          <w:szCs w:val="28"/>
        </w:rPr>
        <w:t>Примером эффективной деятельности в этом направлении стало решение задач по </w:t>
      </w:r>
      <w:r w:rsidRPr="00651DBD">
        <w:rPr>
          <w:rStyle w:val="a4"/>
          <w:b w:val="0"/>
          <w:color w:val="111111"/>
          <w:sz w:val="28"/>
          <w:szCs w:val="28"/>
          <w:bdr w:val="none" w:sz="0" w:space="0" w:color="auto" w:frame="1"/>
        </w:rPr>
        <w:t>развитию эмоционально</w:t>
      </w:r>
      <w:r w:rsidR="00100E16">
        <w:rPr>
          <w:rStyle w:val="a4"/>
          <w:b w:val="0"/>
          <w:color w:val="111111"/>
          <w:sz w:val="28"/>
          <w:szCs w:val="28"/>
          <w:bdr w:val="none" w:sz="0" w:space="0" w:color="auto" w:frame="1"/>
        </w:rPr>
        <w:t>-</w:t>
      </w:r>
      <w:r w:rsidRPr="00651DBD">
        <w:rPr>
          <w:rStyle w:val="a4"/>
          <w:b w:val="0"/>
          <w:color w:val="111111"/>
          <w:sz w:val="28"/>
          <w:szCs w:val="28"/>
          <w:bdr w:val="none" w:sz="0" w:space="0" w:color="auto" w:frame="1"/>
        </w:rPr>
        <w:t>волевой сферы</w:t>
      </w:r>
      <w:r w:rsidR="00D51D65">
        <w:rPr>
          <w:color w:val="111111"/>
          <w:sz w:val="28"/>
          <w:szCs w:val="28"/>
        </w:rPr>
        <w:t> старших</w:t>
      </w:r>
      <w:r w:rsidRPr="00133753">
        <w:rPr>
          <w:color w:val="111111"/>
          <w:sz w:val="28"/>
          <w:szCs w:val="28"/>
        </w:rPr>
        <w:t> </w:t>
      </w:r>
      <w:r w:rsidR="00D51D65" w:rsidRPr="00D51D65">
        <w:rPr>
          <w:color w:val="111111"/>
          <w:sz w:val="28"/>
          <w:szCs w:val="28"/>
        </w:rPr>
        <w:t>дошкольников</w:t>
      </w:r>
      <w:r w:rsidR="00D51D65" w:rsidRPr="00D51D65">
        <w:rPr>
          <w:rStyle w:val="a4"/>
          <w:b w:val="0"/>
          <w:bCs w:val="0"/>
          <w:color w:val="111111"/>
          <w:sz w:val="28"/>
          <w:szCs w:val="28"/>
        </w:rPr>
        <w:t xml:space="preserve"> </w:t>
      </w:r>
      <w:r w:rsidRPr="00651DBD">
        <w:rPr>
          <w:rStyle w:val="a4"/>
          <w:b w:val="0"/>
          <w:color w:val="111111"/>
          <w:sz w:val="28"/>
          <w:szCs w:val="28"/>
          <w:bdr w:val="none" w:sz="0" w:space="0" w:color="auto" w:frame="1"/>
        </w:rPr>
        <w:t>средствами театрально-игровых технологий</w:t>
      </w:r>
      <w:r w:rsidRPr="00133753">
        <w:rPr>
          <w:color w:val="111111"/>
          <w:sz w:val="28"/>
          <w:szCs w:val="28"/>
        </w:rPr>
        <w:t>.</w:t>
      </w:r>
      <w:r w:rsidR="00D51D65">
        <w:rPr>
          <w:color w:val="111111"/>
          <w:sz w:val="28"/>
          <w:szCs w:val="28"/>
        </w:rPr>
        <w:t xml:space="preserve"> </w:t>
      </w:r>
      <w:r w:rsidR="007C67DF" w:rsidRPr="007C67DF">
        <w:rPr>
          <w:color w:val="111111"/>
          <w:sz w:val="28"/>
          <w:szCs w:val="28"/>
        </w:rPr>
        <w:t>В основу театрально-игровых технологий положена идея взаимодействия взрослого и ребенка, в процессе которого обеспечивается собственное творческое развитие дошкольника, формируются все стороны его личности. Театрализованная деятельность является разновидностью ведущей (игровой) деятельности, а значит, оказывает влияние на развитие детей дошкольного возраста, а также в силу своей специфики обладает определенным потенциалом в формировании социально-коммуникативной компетентности.</w:t>
      </w:r>
      <w:r w:rsidR="007C67DF" w:rsidRPr="007C67DF">
        <w:t xml:space="preserve"> </w:t>
      </w:r>
      <w:r w:rsidR="007C67DF" w:rsidRPr="007C67DF">
        <w:rPr>
          <w:color w:val="111111"/>
          <w:sz w:val="28"/>
          <w:szCs w:val="28"/>
        </w:rPr>
        <w:t>Игровая форма совместной деятельности с детьми создаётся при помощи игровых приёмов и ситуаций, выступающих в качестве средства побуждения и стимулирования ребёнка к деятельности.</w:t>
      </w:r>
    </w:p>
    <w:p w:rsidR="007D54D6" w:rsidRDefault="00F41616" w:rsidP="00EE0C8B">
      <w:pPr>
        <w:pStyle w:val="a3"/>
        <w:shd w:val="clear" w:color="auto" w:fill="FFFFFF"/>
        <w:spacing w:before="0" w:beforeAutospacing="0" w:after="0" w:afterAutospacing="0" w:line="360" w:lineRule="auto"/>
        <w:rPr>
          <w:color w:val="111111"/>
          <w:sz w:val="28"/>
          <w:szCs w:val="28"/>
        </w:rPr>
      </w:pPr>
      <w:r>
        <w:rPr>
          <w:color w:val="111111"/>
          <w:sz w:val="28"/>
          <w:szCs w:val="28"/>
        </w:rPr>
        <w:lastRenderedPageBreak/>
        <w:t>В своей работе мы</w:t>
      </w:r>
      <w:r w:rsidR="00127AE3" w:rsidRPr="00127AE3">
        <w:rPr>
          <w:color w:val="111111"/>
          <w:sz w:val="28"/>
          <w:szCs w:val="28"/>
        </w:rPr>
        <w:t xml:space="preserve"> постоянно сталкиваюсь с проявлениями различных черт характера, с присутствием разного эмоционального оп</w:t>
      </w:r>
      <w:r w:rsidR="007D54D6">
        <w:rPr>
          <w:color w:val="111111"/>
          <w:sz w:val="28"/>
          <w:szCs w:val="28"/>
        </w:rPr>
        <w:t xml:space="preserve">ыта воспитанников. </w:t>
      </w:r>
      <w:r w:rsidR="00100E16">
        <w:rPr>
          <w:color w:val="111111"/>
          <w:sz w:val="28"/>
          <w:szCs w:val="28"/>
        </w:rPr>
        <w:t xml:space="preserve">Дети старшего дошкольного возраста </w:t>
      </w:r>
      <w:r w:rsidR="007D54D6">
        <w:rPr>
          <w:color w:val="111111"/>
          <w:sz w:val="28"/>
          <w:szCs w:val="28"/>
        </w:rPr>
        <w:t>с разными</w:t>
      </w:r>
      <w:r w:rsidR="00127AE3" w:rsidRPr="00127AE3">
        <w:rPr>
          <w:color w:val="111111"/>
          <w:sz w:val="28"/>
          <w:szCs w:val="28"/>
        </w:rPr>
        <w:t xml:space="preserve"> особенностями поведения: шумные, пассивные, зажатые, де</w:t>
      </w:r>
      <w:r w:rsidR="007D54D6">
        <w:rPr>
          <w:color w:val="111111"/>
          <w:sz w:val="28"/>
          <w:szCs w:val="28"/>
        </w:rPr>
        <w:t>монстративные</w:t>
      </w:r>
      <w:r w:rsidR="00127AE3" w:rsidRPr="00127AE3">
        <w:rPr>
          <w:color w:val="111111"/>
          <w:sz w:val="28"/>
          <w:szCs w:val="28"/>
        </w:rPr>
        <w:t xml:space="preserve">. При внимательном отношении к таким детям можно заметить, что немалую роль в возникновении трудностей играют отрицательные эмоциональные переживания, которые могут способствовать развитию у детей общего эмоционального неблагополучия. В этом случае особую необходимость приобретает работа по коррекции эмоциональной </w:t>
      </w:r>
      <w:r>
        <w:rPr>
          <w:color w:val="111111"/>
          <w:sz w:val="28"/>
          <w:szCs w:val="28"/>
        </w:rPr>
        <w:t>сферы. Общение с детьми стараемся</w:t>
      </w:r>
      <w:r w:rsidR="00127AE3" w:rsidRPr="00127AE3">
        <w:rPr>
          <w:color w:val="111111"/>
          <w:sz w:val="28"/>
          <w:szCs w:val="28"/>
        </w:rPr>
        <w:t xml:space="preserve"> организовать так, чтобы они сами поняли и открыли для себя, как им следует реагировать и поступать в различных ситуациях. И пример взрослого зде</w:t>
      </w:r>
      <w:r w:rsidR="007D54D6">
        <w:rPr>
          <w:color w:val="111111"/>
          <w:sz w:val="28"/>
          <w:szCs w:val="28"/>
        </w:rPr>
        <w:t xml:space="preserve">сь – один из решающих факторов. </w:t>
      </w:r>
      <w:r w:rsidR="00127AE3" w:rsidRPr="00127AE3">
        <w:rPr>
          <w:color w:val="111111"/>
          <w:sz w:val="28"/>
          <w:szCs w:val="28"/>
        </w:rPr>
        <w:t>Ведь педагог – образец для ребенка.</w:t>
      </w:r>
    </w:p>
    <w:p w:rsidR="007D54D6" w:rsidRDefault="00F41616" w:rsidP="00E72901">
      <w:pPr>
        <w:pStyle w:val="a3"/>
        <w:shd w:val="clear" w:color="auto" w:fill="FFFFFF"/>
        <w:spacing w:before="0" w:beforeAutospacing="0" w:after="0" w:afterAutospacing="0" w:line="360" w:lineRule="auto"/>
        <w:rPr>
          <w:color w:val="111111"/>
          <w:sz w:val="28"/>
          <w:szCs w:val="28"/>
        </w:rPr>
      </w:pPr>
      <w:r>
        <w:rPr>
          <w:color w:val="111111"/>
          <w:sz w:val="28"/>
          <w:szCs w:val="28"/>
        </w:rPr>
        <w:t>Своей целью, считаем</w:t>
      </w:r>
      <w:r w:rsidR="00127AE3" w:rsidRPr="00127AE3">
        <w:rPr>
          <w:color w:val="111111"/>
          <w:sz w:val="28"/>
          <w:szCs w:val="28"/>
        </w:rPr>
        <w:t xml:space="preserve"> выявить и развить индивидуальные особенности каждого ребенка. Научить одного, сдерживать эмоциональные проявления, другого проявлять эмоциональный отклик, то есть адекватно эмоционально реагировать в той или иной ситуации.</w:t>
      </w:r>
      <w:r w:rsidR="007D54D6">
        <w:rPr>
          <w:color w:val="111111"/>
          <w:sz w:val="28"/>
          <w:szCs w:val="28"/>
        </w:rPr>
        <w:t xml:space="preserve"> При помощи театраль</w:t>
      </w:r>
      <w:r w:rsidR="000D52EC">
        <w:rPr>
          <w:color w:val="111111"/>
          <w:sz w:val="28"/>
          <w:szCs w:val="28"/>
        </w:rPr>
        <w:t>но-игровых технологий, стараемся  реша</w:t>
      </w:r>
      <w:r w:rsidR="00D363BA">
        <w:rPr>
          <w:color w:val="111111"/>
          <w:sz w:val="28"/>
          <w:szCs w:val="28"/>
        </w:rPr>
        <w:t>ть</w:t>
      </w:r>
      <w:r w:rsidR="007D54D6">
        <w:rPr>
          <w:color w:val="111111"/>
          <w:sz w:val="28"/>
          <w:szCs w:val="28"/>
        </w:rPr>
        <w:t xml:space="preserve"> </w:t>
      </w:r>
      <w:r w:rsidR="00127AE3" w:rsidRPr="00127AE3">
        <w:rPr>
          <w:color w:val="111111"/>
          <w:sz w:val="28"/>
          <w:szCs w:val="28"/>
        </w:rPr>
        <w:t>следующие задачи:</w:t>
      </w:r>
    </w:p>
    <w:p w:rsidR="007D54D6" w:rsidRDefault="00127AE3" w:rsidP="00E72901">
      <w:pPr>
        <w:pStyle w:val="a3"/>
        <w:shd w:val="clear" w:color="auto" w:fill="FFFFFF"/>
        <w:spacing w:before="0" w:beforeAutospacing="0" w:after="0" w:afterAutospacing="0" w:line="360" w:lineRule="auto"/>
        <w:rPr>
          <w:color w:val="111111"/>
          <w:sz w:val="28"/>
          <w:szCs w:val="28"/>
        </w:rPr>
      </w:pPr>
      <w:r w:rsidRPr="00127AE3">
        <w:rPr>
          <w:color w:val="111111"/>
          <w:sz w:val="28"/>
          <w:szCs w:val="28"/>
        </w:rPr>
        <w:t>1. Развивать творческую активность во всех доступных детям</w:t>
      </w:r>
      <w:r w:rsidR="00E72901">
        <w:rPr>
          <w:color w:val="111111"/>
          <w:sz w:val="28"/>
          <w:szCs w:val="28"/>
        </w:rPr>
        <w:t xml:space="preserve"> видах театральной деятельности.</w:t>
      </w:r>
    </w:p>
    <w:p w:rsidR="00127AE3" w:rsidRPr="00127AE3" w:rsidRDefault="00E72901" w:rsidP="00E72901">
      <w:pPr>
        <w:pStyle w:val="a3"/>
        <w:shd w:val="clear" w:color="auto" w:fill="FFFFFF"/>
        <w:spacing w:before="0" w:beforeAutospacing="0" w:after="0" w:afterAutospacing="0" w:line="360" w:lineRule="auto"/>
        <w:rPr>
          <w:color w:val="111111"/>
          <w:sz w:val="28"/>
          <w:szCs w:val="28"/>
        </w:rPr>
      </w:pPr>
      <w:r>
        <w:rPr>
          <w:color w:val="111111"/>
          <w:sz w:val="28"/>
          <w:szCs w:val="28"/>
        </w:rPr>
        <w:t>2.Р</w:t>
      </w:r>
      <w:r w:rsidR="00127AE3" w:rsidRPr="00127AE3">
        <w:rPr>
          <w:color w:val="111111"/>
          <w:sz w:val="28"/>
          <w:szCs w:val="28"/>
        </w:rPr>
        <w:t xml:space="preserve">азвивать </w:t>
      </w:r>
      <w:proofErr w:type="spellStart"/>
      <w:r w:rsidR="00127AE3" w:rsidRPr="00127AE3">
        <w:rPr>
          <w:color w:val="111111"/>
          <w:sz w:val="28"/>
          <w:szCs w:val="28"/>
        </w:rPr>
        <w:t>эмпатию</w:t>
      </w:r>
      <w:proofErr w:type="spellEnd"/>
      <w:r w:rsidR="00127AE3" w:rsidRPr="00127AE3">
        <w:rPr>
          <w:color w:val="111111"/>
          <w:sz w:val="28"/>
          <w:szCs w:val="28"/>
        </w:rPr>
        <w:t>, передавая заданное эмоциональное состояние, используя р</w:t>
      </w:r>
      <w:r>
        <w:rPr>
          <w:color w:val="111111"/>
          <w:sz w:val="28"/>
          <w:szCs w:val="28"/>
        </w:rPr>
        <w:t>азличные выразительные средства.</w:t>
      </w:r>
    </w:p>
    <w:p w:rsidR="007A75A4" w:rsidRDefault="00E72901" w:rsidP="00E72901">
      <w:pPr>
        <w:pStyle w:val="a3"/>
        <w:shd w:val="clear" w:color="auto" w:fill="FFFFFF"/>
        <w:spacing w:before="0" w:beforeAutospacing="0" w:after="0" w:afterAutospacing="0" w:line="360" w:lineRule="auto"/>
        <w:rPr>
          <w:color w:val="111111"/>
          <w:sz w:val="28"/>
          <w:szCs w:val="28"/>
        </w:rPr>
      </w:pPr>
      <w:r>
        <w:rPr>
          <w:color w:val="111111"/>
          <w:sz w:val="28"/>
          <w:szCs w:val="28"/>
        </w:rPr>
        <w:t>3.У</w:t>
      </w:r>
      <w:r w:rsidR="00127AE3" w:rsidRPr="00127AE3">
        <w:rPr>
          <w:color w:val="111111"/>
          <w:sz w:val="28"/>
          <w:szCs w:val="28"/>
        </w:rPr>
        <w:t>чить детей управлять своим эмоциональным состоянием.</w:t>
      </w:r>
    </w:p>
    <w:p w:rsidR="00D51D65" w:rsidRPr="00D51D65" w:rsidRDefault="00D51D65" w:rsidP="00E72901">
      <w:pPr>
        <w:spacing w:after="0" w:line="360" w:lineRule="auto"/>
        <w:rPr>
          <w:rFonts w:ascii="Times New Roman" w:hAnsi="Times New Roman" w:cs="Times New Roman"/>
          <w:sz w:val="28"/>
          <w:szCs w:val="28"/>
        </w:rPr>
      </w:pPr>
      <w:r w:rsidRPr="00D51D65">
        <w:rPr>
          <w:rFonts w:ascii="Times New Roman" w:hAnsi="Times New Roman" w:cs="Times New Roman"/>
          <w:sz w:val="28"/>
          <w:szCs w:val="28"/>
        </w:rPr>
        <w:t>Благодаря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Благодаря нравственной направленности текста, театрализованная игра позволяет ребенку опосредованно решать проблемную ситуацию от лица своего персонажа, что способствует формированию на</w:t>
      </w:r>
      <w:r w:rsidR="00170773">
        <w:rPr>
          <w:rFonts w:ascii="Times New Roman" w:hAnsi="Times New Roman" w:cs="Times New Roman"/>
          <w:sz w:val="28"/>
          <w:szCs w:val="28"/>
        </w:rPr>
        <w:t xml:space="preserve">выков социального поведения. </w:t>
      </w:r>
      <w:r w:rsidRPr="00D51D65">
        <w:rPr>
          <w:rFonts w:ascii="Times New Roman" w:hAnsi="Times New Roman" w:cs="Times New Roman"/>
          <w:sz w:val="28"/>
          <w:szCs w:val="28"/>
        </w:rPr>
        <w:t xml:space="preserve">А так же позволяет </w:t>
      </w:r>
      <w:r w:rsidR="007D54D6">
        <w:rPr>
          <w:rFonts w:ascii="Times New Roman" w:hAnsi="Times New Roman" w:cs="Times New Roman"/>
          <w:sz w:val="28"/>
          <w:szCs w:val="28"/>
        </w:rPr>
        <w:t>ребенку решать многие проблемы</w:t>
      </w:r>
      <w:r w:rsidRPr="00D51D65">
        <w:rPr>
          <w:rFonts w:ascii="Times New Roman" w:hAnsi="Times New Roman" w:cs="Times New Roman"/>
          <w:sz w:val="28"/>
          <w:szCs w:val="28"/>
        </w:rPr>
        <w:t>: помогает преодолевать робость, неуверенность в себе, застенчивость.</w:t>
      </w:r>
    </w:p>
    <w:p w:rsidR="00100E16" w:rsidRDefault="000D52EC" w:rsidP="000D52EC">
      <w:pPr>
        <w:spacing w:after="0" w:line="360" w:lineRule="auto"/>
        <w:rPr>
          <w:rFonts w:ascii="Times New Roman" w:hAnsi="Times New Roman" w:cs="Times New Roman"/>
          <w:sz w:val="28"/>
          <w:szCs w:val="28"/>
        </w:rPr>
      </w:pPr>
      <w:r w:rsidRPr="000D52EC">
        <w:rPr>
          <w:rFonts w:ascii="Times New Roman" w:hAnsi="Times New Roman" w:cs="Times New Roman"/>
          <w:sz w:val="28"/>
          <w:szCs w:val="28"/>
        </w:rPr>
        <w:lastRenderedPageBreak/>
        <w:t>При проведении театрализованной игры педагог должен учитывать, что выявление прежнего эмоционального опыта ребенка и формирование нового идут параллельно, иногда даже слитно. Дело в том, что процесс выявления, обнаружения эмоций некоторых детей, когда он происходит в присутствии всей группы, необходим не только воспитателю, который использует его как условие изменения несоответствующей позиции ребенка; этот процесс помогает дошкольникам понимать друг друга, заострять внимание на сильных и слабых сторонах характера сверстника, пр</w:t>
      </w:r>
      <w:r w:rsidR="009C1937">
        <w:rPr>
          <w:rFonts w:ascii="Times New Roman" w:hAnsi="Times New Roman" w:cs="Times New Roman"/>
          <w:sz w:val="28"/>
          <w:szCs w:val="28"/>
        </w:rPr>
        <w:t xml:space="preserve">оникнуться его переживаниями. </w:t>
      </w:r>
    </w:p>
    <w:p w:rsidR="000D52EC" w:rsidRPr="000D52EC" w:rsidRDefault="009C1937" w:rsidP="000D52EC">
      <w:pPr>
        <w:spacing w:after="0" w:line="360" w:lineRule="auto"/>
        <w:rPr>
          <w:rFonts w:ascii="Times New Roman" w:hAnsi="Times New Roman" w:cs="Times New Roman"/>
          <w:sz w:val="28"/>
          <w:szCs w:val="28"/>
        </w:rPr>
      </w:pPr>
      <w:r>
        <w:rPr>
          <w:rFonts w:ascii="Times New Roman" w:hAnsi="Times New Roman" w:cs="Times New Roman"/>
          <w:sz w:val="28"/>
          <w:szCs w:val="28"/>
        </w:rPr>
        <w:t>Таким образом, театрально</w:t>
      </w:r>
      <w:r w:rsidR="000D52EC" w:rsidRPr="000D52EC">
        <w:rPr>
          <w:rFonts w:ascii="Times New Roman" w:hAnsi="Times New Roman" w:cs="Times New Roman"/>
          <w:sz w:val="28"/>
          <w:szCs w:val="28"/>
        </w:rPr>
        <w:t>-игровая деятельность обладает</w:t>
      </w:r>
      <w:r>
        <w:rPr>
          <w:rFonts w:ascii="Times New Roman" w:hAnsi="Times New Roman" w:cs="Times New Roman"/>
          <w:sz w:val="28"/>
          <w:szCs w:val="28"/>
        </w:rPr>
        <w:t xml:space="preserve"> </w:t>
      </w:r>
      <w:r w:rsidR="000D52EC" w:rsidRPr="000D52EC">
        <w:rPr>
          <w:rFonts w:ascii="Times New Roman" w:hAnsi="Times New Roman" w:cs="Times New Roman"/>
          <w:sz w:val="28"/>
          <w:szCs w:val="28"/>
        </w:rPr>
        <w:t>возможностями н</w:t>
      </w:r>
      <w:r>
        <w:rPr>
          <w:rFonts w:ascii="Times New Roman" w:hAnsi="Times New Roman" w:cs="Times New Roman"/>
          <w:sz w:val="28"/>
          <w:szCs w:val="28"/>
        </w:rPr>
        <w:t>е только развития эмоционально-</w:t>
      </w:r>
      <w:r w:rsidR="000D52EC" w:rsidRPr="000D52EC">
        <w:rPr>
          <w:rFonts w:ascii="Times New Roman" w:hAnsi="Times New Roman" w:cs="Times New Roman"/>
          <w:sz w:val="28"/>
          <w:szCs w:val="28"/>
        </w:rPr>
        <w:t xml:space="preserve">волевой сферы ребенка, но и способствует становлению его личности, </w:t>
      </w:r>
      <w:r w:rsidRPr="000D52EC">
        <w:rPr>
          <w:rFonts w:ascii="Times New Roman" w:hAnsi="Times New Roman" w:cs="Times New Roman"/>
          <w:sz w:val="28"/>
          <w:szCs w:val="28"/>
        </w:rPr>
        <w:t>поскольку</w:t>
      </w:r>
      <w:r w:rsidR="000D52EC" w:rsidRPr="000D52EC">
        <w:rPr>
          <w:rFonts w:ascii="Times New Roman" w:hAnsi="Times New Roman" w:cs="Times New Roman"/>
          <w:sz w:val="28"/>
          <w:szCs w:val="28"/>
        </w:rPr>
        <w:t xml:space="preserve"> участие в этой деятельности создает оптимальные условия и возможности для социальной адаптации дошкольников, а также приобщения их к ху</w:t>
      </w:r>
      <w:r>
        <w:rPr>
          <w:rFonts w:ascii="Times New Roman" w:hAnsi="Times New Roman" w:cs="Times New Roman"/>
          <w:sz w:val="28"/>
          <w:szCs w:val="28"/>
        </w:rPr>
        <w:t>дожественной культуре. Использование театрально-игровых технологий</w:t>
      </w:r>
      <w:r w:rsidR="000D52EC" w:rsidRPr="000D52EC">
        <w:rPr>
          <w:rFonts w:ascii="Times New Roman" w:hAnsi="Times New Roman" w:cs="Times New Roman"/>
          <w:sz w:val="28"/>
          <w:szCs w:val="28"/>
        </w:rPr>
        <w:t xml:space="preserve"> позволяет расширить зону ближайшего личностного развития ребенка, гармонизацию эмоционально-волевой сферы, направленную на преодоление негативных эмоциональных состояний, нарушений в функционировании или отсутствий в развитии тех или иных составляющих эмоциональной сферы ребенка, а также компенсацию негативных особенностей личности, складывающихся на основе данных процессов. </w:t>
      </w:r>
    </w:p>
    <w:p w:rsidR="009C1937" w:rsidRDefault="000D52EC" w:rsidP="009C1937">
      <w:pPr>
        <w:spacing w:after="0" w:line="360" w:lineRule="auto"/>
        <w:jc w:val="center"/>
        <w:rPr>
          <w:rFonts w:ascii="Times New Roman" w:hAnsi="Times New Roman" w:cs="Times New Roman"/>
          <w:sz w:val="28"/>
          <w:szCs w:val="28"/>
        </w:rPr>
      </w:pPr>
      <w:r w:rsidRPr="009C1937">
        <w:rPr>
          <w:rFonts w:ascii="Times New Roman" w:hAnsi="Times New Roman" w:cs="Times New Roman"/>
          <w:b/>
          <w:sz w:val="28"/>
          <w:szCs w:val="28"/>
        </w:rPr>
        <w:t>Литература</w:t>
      </w:r>
    </w:p>
    <w:p w:rsidR="009C1937" w:rsidRDefault="009C1937" w:rsidP="009C1937">
      <w:pPr>
        <w:pStyle w:val="a5"/>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Акулова </w:t>
      </w:r>
      <w:r w:rsidR="000D52EC" w:rsidRPr="009C1937">
        <w:rPr>
          <w:rFonts w:ascii="Times New Roman" w:hAnsi="Times New Roman" w:cs="Times New Roman"/>
          <w:sz w:val="28"/>
          <w:szCs w:val="28"/>
        </w:rPr>
        <w:t xml:space="preserve">О. А. </w:t>
      </w:r>
      <w:r>
        <w:rPr>
          <w:rFonts w:ascii="Times New Roman" w:hAnsi="Times New Roman" w:cs="Times New Roman"/>
          <w:sz w:val="28"/>
          <w:szCs w:val="28"/>
        </w:rPr>
        <w:t xml:space="preserve">Театральные игры /Дошкольное воспитание №4. – </w:t>
      </w:r>
      <w:r w:rsidR="000D52EC" w:rsidRPr="009C1937">
        <w:rPr>
          <w:rFonts w:ascii="Times New Roman" w:hAnsi="Times New Roman" w:cs="Times New Roman"/>
          <w:sz w:val="28"/>
          <w:szCs w:val="28"/>
        </w:rPr>
        <w:t>2</w:t>
      </w:r>
      <w:r>
        <w:rPr>
          <w:rFonts w:ascii="Times New Roman" w:hAnsi="Times New Roman" w:cs="Times New Roman"/>
          <w:sz w:val="28"/>
          <w:szCs w:val="28"/>
        </w:rPr>
        <w:t>005., с.24-32</w:t>
      </w:r>
    </w:p>
    <w:p w:rsidR="000D52EC" w:rsidRPr="009C1937" w:rsidRDefault="009C1937" w:rsidP="000D52EC">
      <w:pPr>
        <w:pStyle w:val="a5"/>
        <w:numPr>
          <w:ilvl w:val="0"/>
          <w:numId w:val="1"/>
        </w:numPr>
        <w:spacing w:after="0" w:line="360" w:lineRule="auto"/>
        <w:rPr>
          <w:rFonts w:ascii="Times New Roman" w:hAnsi="Times New Roman" w:cs="Times New Roman"/>
          <w:sz w:val="28"/>
          <w:szCs w:val="28"/>
        </w:rPr>
      </w:pPr>
      <w:r w:rsidRPr="009C1937">
        <w:rPr>
          <w:rFonts w:ascii="Times New Roman" w:hAnsi="Times New Roman" w:cs="Times New Roman"/>
          <w:sz w:val="28"/>
          <w:szCs w:val="28"/>
        </w:rPr>
        <w:t>Коррекция и развитие эмоциональной сферы детей 6–7 лет:</w:t>
      </w:r>
      <w:r>
        <w:rPr>
          <w:rFonts w:ascii="Times New Roman" w:hAnsi="Times New Roman" w:cs="Times New Roman"/>
          <w:sz w:val="28"/>
          <w:szCs w:val="28"/>
        </w:rPr>
        <w:t xml:space="preserve"> </w:t>
      </w:r>
      <w:r w:rsidRPr="009C1937">
        <w:rPr>
          <w:rFonts w:ascii="Times New Roman" w:hAnsi="Times New Roman" w:cs="Times New Roman"/>
          <w:sz w:val="28"/>
          <w:szCs w:val="28"/>
        </w:rPr>
        <w:t>программа театрально-игровой деятельности, планирование, за</w:t>
      </w:r>
      <w:r>
        <w:rPr>
          <w:rFonts w:ascii="Times New Roman" w:hAnsi="Times New Roman" w:cs="Times New Roman"/>
          <w:sz w:val="28"/>
          <w:szCs w:val="28"/>
        </w:rPr>
        <w:t xml:space="preserve">нятия/ авт.-сост. Д. Г. </w:t>
      </w:r>
      <w:proofErr w:type="spellStart"/>
      <w:r>
        <w:rPr>
          <w:rFonts w:ascii="Times New Roman" w:hAnsi="Times New Roman" w:cs="Times New Roman"/>
          <w:sz w:val="28"/>
          <w:szCs w:val="28"/>
        </w:rPr>
        <w:t>Кайль</w:t>
      </w:r>
      <w:proofErr w:type="spellEnd"/>
      <w:r>
        <w:rPr>
          <w:rFonts w:ascii="Times New Roman" w:hAnsi="Times New Roman" w:cs="Times New Roman"/>
          <w:sz w:val="28"/>
          <w:szCs w:val="28"/>
        </w:rPr>
        <w:t xml:space="preserve">. – </w:t>
      </w:r>
      <w:r w:rsidRPr="009C1937">
        <w:rPr>
          <w:rFonts w:ascii="Times New Roman" w:hAnsi="Times New Roman" w:cs="Times New Roman"/>
          <w:sz w:val="28"/>
          <w:szCs w:val="28"/>
        </w:rPr>
        <w:t>В</w:t>
      </w:r>
      <w:r>
        <w:rPr>
          <w:rFonts w:ascii="Times New Roman" w:hAnsi="Times New Roman" w:cs="Times New Roman"/>
          <w:sz w:val="28"/>
          <w:szCs w:val="28"/>
        </w:rPr>
        <w:t>олгоград: Учитель, 2015. – 1</w:t>
      </w:r>
      <w:r w:rsidRPr="009C1937">
        <w:rPr>
          <w:rFonts w:ascii="Times New Roman" w:hAnsi="Times New Roman" w:cs="Times New Roman"/>
          <w:sz w:val="28"/>
          <w:szCs w:val="28"/>
        </w:rPr>
        <w:t>31с.</w:t>
      </w:r>
    </w:p>
    <w:sectPr w:rsidR="000D52EC" w:rsidRPr="009C1937" w:rsidSect="00EE0C8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6372D"/>
    <w:multiLevelType w:val="hybridMultilevel"/>
    <w:tmpl w:val="2B1E9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753"/>
    <w:rsid w:val="00006B30"/>
    <w:rsid w:val="00010BBF"/>
    <w:rsid w:val="00037764"/>
    <w:rsid w:val="000A18D0"/>
    <w:rsid w:val="000D52EC"/>
    <w:rsid w:val="00100E16"/>
    <w:rsid w:val="00124A83"/>
    <w:rsid w:val="00127AE3"/>
    <w:rsid w:val="00133753"/>
    <w:rsid w:val="00170773"/>
    <w:rsid w:val="0022644C"/>
    <w:rsid w:val="00511B1E"/>
    <w:rsid w:val="00641D18"/>
    <w:rsid w:val="00651DBD"/>
    <w:rsid w:val="007A75A4"/>
    <w:rsid w:val="007C67DF"/>
    <w:rsid w:val="007D54D6"/>
    <w:rsid w:val="009C1937"/>
    <w:rsid w:val="00B70B5A"/>
    <w:rsid w:val="00D363BA"/>
    <w:rsid w:val="00D51D65"/>
    <w:rsid w:val="00E21354"/>
    <w:rsid w:val="00E260EE"/>
    <w:rsid w:val="00E72901"/>
    <w:rsid w:val="00EE0C8B"/>
    <w:rsid w:val="00F41616"/>
    <w:rsid w:val="00F471A8"/>
    <w:rsid w:val="00FF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3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3753"/>
    <w:rPr>
      <w:b/>
      <w:bCs/>
    </w:rPr>
  </w:style>
  <w:style w:type="paragraph" w:styleId="a5">
    <w:name w:val="List Paragraph"/>
    <w:basedOn w:val="a"/>
    <w:uiPriority w:val="34"/>
    <w:qFormat/>
    <w:rsid w:val="009C19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3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3753"/>
    <w:rPr>
      <w:b/>
      <w:bCs/>
    </w:rPr>
  </w:style>
  <w:style w:type="paragraph" w:styleId="a5">
    <w:name w:val="List Paragraph"/>
    <w:basedOn w:val="a"/>
    <w:uiPriority w:val="34"/>
    <w:qFormat/>
    <w:rsid w:val="009C1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63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2018-10-23T13:06:00Z</cp:lastPrinted>
  <dcterms:created xsi:type="dcterms:W3CDTF">2019-04-29T14:03:00Z</dcterms:created>
  <dcterms:modified xsi:type="dcterms:W3CDTF">2019-06-21T11:15:00Z</dcterms:modified>
</cp:coreProperties>
</file>