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C4" w:rsidRDefault="002C2CC4" w:rsidP="00411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 по теме «Английский глагол», или </w:t>
      </w:r>
    </w:p>
    <w:p w:rsidR="001C0075" w:rsidRDefault="0041177F" w:rsidP="00411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компонент в процессе развития функциональной грамотности</w:t>
      </w:r>
      <w:r w:rsidR="00741CEE">
        <w:rPr>
          <w:rFonts w:ascii="Times New Roman" w:hAnsi="Times New Roman" w:cs="Times New Roman"/>
          <w:sz w:val="28"/>
          <w:szCs w:val="28"/>
        </w:rPr>
        <w:t xml:space="preserve"> при обучении видовременным формам английского глагола.</w:t>
      </w:r>
    </w:p>
    <w:p w:rsidR="00DF72C4" w:rsidRDefault="008A65AE" w:rsidP="00DF7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(Тезисы м</w:t>
      </w:r>
      <w:r w:rsidR="00DF72C4">
        <w:rPr>
          <w:rFonts w:ascii="Times New Roman" w:hAnsi="Times New Roman" w:cs="Times New Roman"/>
          <w:sz w:val="28"/>
          <w:szCs w:val="28"/>
        </w:rPr>
        <w:t>астер-класс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2C4">
        <w:rPr>
          <w:rFonts w:ascii="Times New Roman" w:hAnsi="Times New Roman" w:cs="Times New Roman"/>
          <w:sz w:val="28"/>
          <w:szCs w:val="28"/>
        </w:rPr>
        <w:t xml:space="preserve"> Зуевой Н.А., учителя английского языка высшей квалификационной категории М</w:t>
      </w:r>
      <w:r w:rsidR="005D7335">
        <w:rPr>
          <w:rFonts w:ascii="Times New Roman" w:hAnsi="Times New Roman" w:cs="Times New Roman"/>
          <w:sz w:val="28"/>
          <w:szCs w:val="28"/>
        </w:rPr>
        <w:t>А</w:t>
      </w:r>
      <w:r w:rsidR="00DF72C4">
        <w:rPr>
          <w:rFonts w:ascii="Times New Roman" w:hAnsi="Times New Roman" w:cs="Times New Roman"/>
          <w:sz w:val="28"/>
          <w:szCs w:val="28"/>
        </w:rPr>
        <w:t>ОУ «Гимназия №1»)</w:t>
      </w:r>
    </w:p>
    <w:p w:rsidR="00125E72" w:rsidRDefault="00125E72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Обладание функциональной грамотностью означает умение использовать на практике прио</w:t>
      </w:r>
      <w:r w:rsidR="00840DC8">
        <w:rPr>
          <w:rFonts w:ascii="Times New Roman" w:hAnsi="Times New Roman" w:cs="Times New Roman"/>
          <w:sz w:val="28"/>
          <w:szCs w:val="28"/>
        </w:rPr>
        <w:t>бретённые за время учёбы знания: знания не лежат мёртвым грузом, а функционируют, работают.</w:t>
      </w:r>
    </w:p>
    <w:p w:rsidR="00125E72" w:rsidRDefault="00125E72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в задачи учителя входит</w:t>
      </w:r>
      <w:r w:rsidR="005C6E42">
        <w:rPr>
          <w:rFonts w:ascii="Times New Roman" w:hAnsi="Times New Roman" w:cs="Times New Roman"/>
          <w:sz w:val="28"/>
          <w:szCs w:val="28"/>
        </w:rPr>
        <w:t>, во-первых,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отобрать </w:t>
      </w:r>
      <w:r w:rsidR="005C6E42">
        <w:rPr>
          <w:rFonts w:ascii="Times New Roman" w:hAnsi="Times New Roman" w:cs="Times New Roman"/>
          <w:sz w:val="28"/>
          <w:szCs w:val="28"/>
        </w:rPr>
        <w:t xml:space="preserve">для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именно те знания, без которых ученик не </w:t>
      </w:r>
      <w:r w:rsidR="005C6E42">
        <w:rPr>
          <w:rFonts w:ascii="Times New Roman" w:hAnsi="Times New Roman" w:cs="Times New Roman"/>
          <w:sz w:val="28"/>
          <w:szCs w:val="28"/>
        </w:rPr>
        <w:t xml:space="preserve">овладеет функциональной грамотностью; а во-вторых, именно учитель должен так организовать учебный процесс, чтобы у ученика была возможность использовать полученные знания на практике. </w:t>
      </w:r>
    </w:p>
    <w:p w:rsidR="00DF08D0" w:rsidRDefault="00DF08D0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знания помогут ученику пользоваться иностранным языком для понимания иностранной речи на слух или при чтении иноязычных текстов, а также, для умения грамотно запрашивать информацию и формулировать свои мысли вслух и на письме? </w:t>
      </w:r>
      <w:r w:rsidR="008B795B">
        <w:rPr>
          <w:rFonts w:ascii="Times New Roman" w:hAnsi="Times New Roman" w:cs="Times New Roman"/>
          <w:sz w:val="28"/>
          <w:szCs w:val="28"/>
        </w:rPr>
        <w:t>Ответ прост – это лексика и грамматика.</w:t>
      </w:r>
    </w:p>
    <w:p w:rsidR="001D41F1" w:rsidRDefault="001D41F1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если обогащение личного лексического запаса – дело всей жизни (нельзя объять необъятное), да ещё и очень индивидуальное, то грамматика – это то, что «имеет границы», а значит, вселяет надежду на возможность освоения и не должно пугать.</w:t>
      </w:r>
      <w:r w:rsidR="003D61CB">
        <w:rPr>
          <w:rFonts w:ascii="Times New Roman" w:hAnsi="Times New Roman" w:cs="Times New Roman"/>
          <w:sz w:val="28"/>
          <w:szCs w:val="28"/>
        </w:rPr>
        <w:t xml:space="preserve"> А знание грамматики </w:t>
      </w:r>
      <w:r w:rsidR="00D542DC">
        <w:rPr>
          <w:rFonts w:ascii="Times New Roman" w:hAnsi="Times New Roman" w:cs="Times New Roman"/>
          <w:sz w:val="28"/>
          <w:szCs w:val="28"/>
        </w:rPr>
        <w:t>архи важно, так как именно умение грамотно связывать слова в предложения позволяет понимать и быть понятным, то есть обеспечивает контакт.</w:t>
      </w:r>
    </w:p>
    <w:p w:rsidR="00D542DC" w:rsidRDefault="00904492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мы не изучаем теоретическую грамматику, речь идёт только о функциональной грамматике. Разницу между ними легко понять, если задаться вопросом: что важнее для ученика – знать, что такое модальный глагол, или каковы особенности его использования в речи? Первым вопросом задаётся теоретическая грамматика, вторым – функциональная. </w:t>
      </w:r>
      <w:r w:rsidR="00743596">
        <w:rPr>
          <w:rFonts w:ascii="Times New Roman" w:hAnsi="Times New Roman" w:cs="Times New Roman"/>
          <w:sz w:val="28"/>
          <w:szCs w:val="28"/>
        </w:rPr>
        <w:t>Другой пример – чем является послелог фразового глагола – предлогом, наречием или частицей? Для функциональной грамматики этот вопрос смысла не имеет. Ученик просто должен знать значения фразовых глаголов, чтобы понимать или передавать смыслы.</w:t>
      </w:r>
    </w:p>
    <w:p w:rsidR="00212E63" w:rsidRDefault="00212E63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чём, для меня, заключается воспитательный компонент процесса обучения функциональной грамотности в области обучения английской грамматике? </w:t>
      </w:r>
      <w:r w:rsidR="001F3489">
        <w:rPr>
          <w:rFonts w:ascii="Times New Roman" w:hAnsi="Times New Roman" w:cs="Times New Roman"/>
          <w:sz w:val="28"/>
          <w:szCs w:val="28"/>
        </w:rPr>
        <w:lastRenderedPageBreak/>
        <w:t xml:space="preserve">Скорее, это вопросы </w:t>
      </w:r>
      <w:r w:rsidR="001F3489" w:rsidRPr="00254809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891B8E">
        <w:rPr>
          <w:rFonts w:ascii="Times New Roman" w:hAnsi="Times New Roman" w:cs="Times New Roman"/>
          <w:sz w:val="28"/>
          <w:szCs w:val="28"/>
        </w:rPr>
        <w:t xml:space="preserve">, развития </w:t>
      </w:r>
      <w:r w:rsidR="001F3489">
        <w:rPr>
          <w:rFonts w:ascii="Times New Roman" w:hAnsi="Times New Roman" w:cs="Times New Roman"/>
          <w:sz w:val="28"/>
          <w:szCs w:val="28"/>
        </w:rPr>
        <w:t xml:space="preserve">мышления и речи. Но </w:t>
      </w:r>
      <w:r w:rsidR="001F3489" w:rsidRPr="008573B5">
        <w:rPr>
          <w:rFonts w:ascii="Times New Roman" w:hAnsi="Times New Roman" w:cs="Times New Roman"/>
          <w:i/>
          <w:sz w:val="28"/>
          <w:szCs w:val="28"/>
        </w:rPr>
        <w:t>развивая, мы воспитываем</w:t>
      </w:r>
      <w:r w:rsidR="001F3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489" w:rsidRDefault="00097C3D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ошибки допускают и «сильные» ученики, что тогда говорить о «слабых». </w:t>
      </w:r>
      <w:r w:rsidR="00C76CEC">
        <w:rPr>
          <w:rFonts w:ascii="Times New Roman" w:hAnsi="Times New Roman" w:cs="Times New Roman"/>
          <w:sz w:val="28"/>
          <w:szCs w:val="28"/>
        </w:rPr>
        <w:t>Причинами ошибок являются либо незнание</w:t>
      </w:r>
      <w:r w:rsidR="00204671">
        <w:rPr>
          <w:rFonts w:ascii="Times New Roman" w:hAnsi="Times New Roman" w:cs="Times New Roman"/>
          <w:sz w:val="28"/>
          <w:szCs w:val="28"/>
        </w:rPr>
        <w:t>, непонимание, либо невнимательность. Задача учителя – мотивировать ученика на поиск причин своих проблем. Ученик способен понять причину своей ошибки только прибегнув к анализу, а для этого он долж</w:t>
      </w:r>
      <w:r w:rsidR="00D15A17">
        <w:rPr>
          <w:rFonts w:ascii="Times New Roman" w:hAnsi="Times New Roman" w:cs="Times New Roman"/>
          <w:sz w:val="28"/>
          <w:szCs w:val="28"/>
        </w:rPr>
        <w:t>ен уметь наблюдать и сравнивать, обобщать, делать выводы.</w:t>
      </w:r>
      <w:r w:rsidR="00204671">
        <w:rPr>
          <w:rFonts w:ascii="Times New Roman" w:hAnsi="Times New Roman" w:cs="Times New Roman"/>
          <w:sz w:val="28"/>
          <w:szCs w:val="28"/>
        </w:rPr>
        <w:t xml:space="preserve"> </w:t>
      </w:r>
      <w:r w:rsidR="00D15A17">
        <w:rPr>
          <w:rFonts w:ascii="Times New Roman" w:hAnsi="Times New Roman" w:cs="Times New Roman"/>
          <w:sz w:val="28"/>
          <w:szCs w:val="28"/>
        </w:rPr>
        <w:t xml:space="preserve">Развивать у своих учеников эти умения означает воспитывать </w:t>
      </w:r>
      <w:r w:rsidR="00D15A17" w:rsidRPr="00AC167F">
        <w:rPr>
          <w:rFonts w:ascii="Times New Roman" w:hAnsi="Times New Roman" w:cs="Times New Roman"/>
          <w:i/>
          <w:sz w:val="28"/>
          <w:szCs w:val="28"/>
        </w:rPr>
        <w:t>осмысленное отношение</w:t>
      </w:r>
      <w:r w:rsidR="00D15A17">
        <w:rPr>
          <w:rFonts w:ascii="Times New Roman" w:hAnsi="Times New Roman" w:cs="Times New Roman"/>
          <w:sz w:val="28"/>
          <w:szCs w:val="28"/>
        </w:rPr>
        <w:t xml:space="preserve"> ко всему, что они делают, и </w:t>
      </w:r>
      <w:r w:rsidR="00D15A17" w:rsidRPr="00AC167F">
        <w:rPr>
          <w:rFonts w:ascii="Times New Roman" w:hAnsi="Times New Roman" w:cs="Times New Roman"/>
          <w:i/>
          <w:sz w:val="28"/>
          <w:szCs w:val="28"/>
        </w:rPr>
        <w:t>ответственное отношение к результатам</w:t>
      </w:r>
      <w:r w:rsidR="00D15A17">
        <w:rPr>
          <w:rFonts w:ascii="Times New Roman" w:hAnsi="Times New Roman" w:cs="Times New Roman"/>
          <w:sz w:val="28"/>
          <w:szCs w:val="28"/>
        </w:rPr>
        <w:t xml:space="preserve"> своего труда. </w:t>
      </w:r>
      <w:r w:rsidR="000859FE">
        <w:rPr>
          <w:rFonts w:ascii="Times New Roman" w:hAnsi="Times New Roman" w:cs="Times New Roman"/>
          <w:sz w:val="28"/>
          <w:szCs w:val="28"/>
        </w:rPr>
        <w:t>Эти качества личности понадобятся им в жизни и сделают из них достойных членов общества.</w:t>
      </w:r>
    </w:p>
    <w:p w:rsidR="00F87C8C" w:rsidRDefault="00F87C8C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значимых краеугольных камней в английской грамматике является глагол. В 7-ом классе, перед введением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1F51">
        <w:rPr>
          <w:rFonts w:ascii="Times New Roman" w:hAnsi="Times New Roman" w:cs="Times New Roman"/>
          <w:sz w:val="28"/>
          <w:szCs w:val="28"/>
        </w:rPr>
        <w:t>я считаю целесообразным проводить</w:t>
      </w:r>
      <w:r>
        <w:rPr>
          <w:rFonts w:ascii="Times New Roman" w:hAnsi="Times New Roman" w:cs="Times New Roman"/>
          <w:sz w:val="28"/>
          <w:szCs w:val="28"/>
        </w:rPr>
        <w:t xml:space="preserve"> зачёт по теме «Английский глагол», с тем, чтобы обобщить все имеющиеся у учащихся </w:t>
      </w:r>
      <w:r w:rsidR="00A61F51">
        <w:rPr>
          <w:rFonts w:ascii="Times New Roman" w:hAnsi="Times New Roman" w:cs="Times New Roman"/>
          <w:sz w:val="28"/>
          <w:szCs w:val="28"/>
        </w:rPr>
        <w:t>к этому моменту знания по теме и облегчить понимание вводимого материала.</w:t>
      </w:r>
      <w:r w:rsidR="00590CA3">
        <w:rPr>
          <w:rFonts w:ascii="Times New Roman" w:hAnsi="Times New Roman" w:cs="Times New Roman"/>
          <w:sz w:val="28"/>
          <w:szCs w:val="28"/>
        </w:rPr>
        <w:t xml:space="preserve"> Семиклассники, в отличие</w:t>
      </w:r>
      <w:r w:rsidR="00E12A29">
        <w:rPr>
          <w:rFonts w:ascii="Times New Roman" w:hAnsi="Times New Roman" w:cs="Times New Roman"/>
          <w:sz w:val="28"/>
          <w:szCs w:val="28"/>
        </w:rPr>
        <w:t xml:space="preserve"> от детей младшего возраста, уже способны в некоторой степени теоретизировать: сформирован какой-никакой понятийный аппарат, накоплен опыт в родном языке, более </w:t>
      </w:r>
      <w:r w:rsidR="00A16CF2">
        <w:rPr>
          <w:rFonts w:ascii="Times New Roman" w:hAnsi="Times New Roman" w:cs="Times New Roman"/>
          <w:sz w:val="28"/>
          <w:szCs w:val="28"/>
        </w:rPr>
        <w:t>развиты</w:t>
      </w:r>
      <w:r w:rsidR="00ED6B68">
        <w:rPr>
          <w:rFonts w:ascii="Times New Roman" w:hAnsi="Times New Roman" w:cs="Times New Roman"/>
          <w:sz w:val="28"/>
          <w:szCs w:val="28"/>
        </w:rPr>
        <w:t xml:space="preserve"> мышление и речь</w:t>
      </w:r>
      <w:r w:rsidR="00E12A29">
        <w:rPr>
          <w:rFonts w:ascii="Times New Roman" w:hAnsi="Times New Roman" w:cs="Times New Roman"/>
          <w:sz w:val="28"/>
          <w:szCs w:val="28"/>
        </w:rPr>
        <w:t>.</w:t>
      </w:r>
    </w:p>
    <w:p w:rsidR="00E12A29" w:rsidRDefault="006953E7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зачёту проходит на двух-трёх уроках (в зависимости от подготовленности группы): детям сообщаются вопросы, по которым будет проходить зачёт, и тут же обсуждаются ответы на них (материал фиксируется в тетради).</w:t>
      </w:r>
    </w:p>
    <w:p w:rsidR="006953E7" w:rsidRDefault="006953E7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зачёт проходит в письменном виде: дети выполняют задания, по каждому из которых учитель определяет максимальный балл. Зачёт дифференцированный. По результатам зачёта можно продолжить индивидуальную работу, так как зачёт позволяет выявить конкретные пробелы в знаниях каждого ученика в отдельности.</w:t>
      </w:r>
    </w:p>
    <w:p w:rsidR="00063F9C" w:rsidRDefault="00063F9C" w:rsidP="00125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Зачёт проходит на одном или двух уроках. На парте у ученика только чистый лист и ручка. Каждый ученик вытягивает карточку с одним английским глаголом в первой форме. Вопросы и задания зачёта представлены на слайдах.</w:t>
      </w:r>
    </w:p>
    <w:p w:rsidR="00622868" w:rsidRDefault="00622868" w:rsidP="00622868">
      <w:pPr>
        <w:rPr>
          <w:rFonts w:ascii="Times New Roman" w:hAnsi="Times New Roman" w:cs="Times New Roman"/>
          <w:sz w:val="28"/>
          <w:szCs w:val="28"/>
        </w:rPr>
      </w:pPr>
      <w:r w:rsidRPr="00DF4E2A">
        <w:rPr>
          <w:rFonts w:ascii="Times New Roman" w:hAnsi="Times New Roman" w:cs="Times New Roman"/>
          <w:sz w:val="28"/>
          <w:szCs w:val="28"/>
        </w:rPr>
        <w:t>Предлагаю заинтересовавшимся коллегам сначала самим ответить на предлагаемые мною вопросы зачёта, не заглядывая в ответы</w:t>
      </w:r>
      <w:r w:rsidR="007F5A5E">
        <w:rPr>
          <w:rFonts w:ascii="Times New Roman" w:hAnsi="Times New Roman" w:cs="Times New Roman"/>
          <w:sz w:val="28"/>
          <w:szCs w:val="28"/>
        </w:rPr>
        <w:t>/комментарии</w:t>
      </w:r>
      <w:r w:rsidRPr="00DF4E2A">
        <w:rPr>
          <w:rFonts w:ascii="Times New Roman" w:hAnsi="Times New Roman" w:cs="Times New Roman"/>
          <w:sz w:val="28"/>
          <w:szCs w:val="28"/>
        </w:rPr>
        <w:t xml:space="preserve">, и </w:t>
      </w:r>
      <w:r w:rsidRPr="00DF4E2A">
        <w:rPr>
          <w:rFonts w:ascii="Times New Roman" w:hAnsi="Times New Roman" w:cs="Times New Roman"/>
          <w:sz w:val="28"/>
          <w:szCs w:val="28"/>
        </w:rPr>
        <w:lastRenderedPageBreak/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DF4E2A">
        <w:rPr>
          <w:rFonts w:ascii="Times New Roman" w:hAnsi="Times New Roman" w:cs="Times New Roman"/>
          <w:sz w:val="28"/>
          <w:szCs w:val="28"/>
        </w:rPr>
        <w:t xml:space="preserve">решить для себя, насколько он полезен или бесполезен для наших учащихся. </w:t>
      </w:r>
    </w:p>
    <w:p w:rsidR="00622868" w:rsidRDefault="00622868" w:rsidP="00125E72">
      <w:pPr>
        <w:rPr>
          <w:rFonts w:ascii="Times New Roman" w:hAnsi="Times New Roman" w:cs="Times New Roman"/>
          <w:sz w:val="28"/>
          <w:szCs w:val="28"/>
        </w:rPr>
      </w:pPr>
    </w:p>
    <w:p w:rsidR="00F3714E" w:rsidRDefault="00F3714E" w:rsidP="00F37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СЛАЙДА №1</w:t>
      </w:r>
    </w:p>
    <w:p w:rsidR="00BB56A9" w:rsidRPr="00F3714E" w:rsidRDefault="00F127F3" w:rsidP="00F371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4E">
        <w:rPr>
          <w:rFonts w:ascii="Times New Roman" w:hAnsi="Times New Roman" w:cs="Times New Roman"/>
          <w:sz w:val="28"/>
          <w:szCs w:val="28"/>
        </w:rPr>
        <w:t>Напишите, к какой группе глаголов относится ваш глагол; поставьте его во все возможные формы и назовите каждую форму (в скобках).</w:t>
      </w:r>
      <w:r w:rsidR="00302BBA">
        <w:rPr>
          <w:rFonts w:ascii="Times New Roman" w:hAnsi="Times New Roman" w:cs="Times New Roman"/>
          <w:sz w:val="28"/>
          <w:szCs w:val="28"/>
        </w:rPr>
        <w:t xml:space="preserve"> Итого:1+6+6=13 баллов</w:t>
      </w:r>
    </w:p>
    <w:p w:rsidR="00BB56A9" w:rsidRPr="00F3714E" w:rsidRDefault="00F127F3" w:rsidP="00F371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4E">
        <w:rPr>
          <w:rFonts w:ascii="Times New Roman" w:hAnsi="Times New Roman" w:cs="Times New Roman"/>
          <w:sz w:val="28"/>
          <w:szCs w:val="28"/>
        </w:rPr>
        <w:t>Напишите предложения с вашим словосочетанием во всех известных вам временах. Не забудьте употребить слова-маркеры. В скобках укажите название времени по-английски.</w:t>
      </w:r>
      <w:r w:rsidR="0055471A">
        <w:rPr>
          <w:rFonts w:ascii="Times New Roman" w:hAnsi="Times New Roman" w:cs="Times New Roman"/>
          <w:sz w:val="28"/>
          <w:szCs w:val="28"/>
        </w:rPr>
        <w:t xml:space="preserve"> Итого: 5+5+5=15 баллов</w:t>
      </w:r>
    </w:p>
    <w:p w:rsidR="00BB56A9" w:rsidRPr="00F3714E" w:rsidRDefault="00F127F3" w:rsidP="00F371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4E">
        <w:rPr>
          <w:rFonts w:ascii="Times New Roman" w:hAnsi="Times New Roman" w:cs="Times New Roman"/>
          <w:sz w:val="28"/>
          <w:szCs w:val="28"/>
        </w:rPr>
        <w:t>Напишите, почему одни глаголы называются «правильными», а другие – «неправильными».</w:t>
      </w:r>
      <w:r w:rsidR="000A0FEA">
        <w:rPr>
          <w:rFonts w:ascii="Times New Roman" w:hAnsi="Times New Roman" w:cs="Times New Roman"/>
          <w:sz w:val="28"/>
          <w:szCs w:val="28"/>
        </w:rPr>
        <w:t xml:space="preserve"> Итого: 2+1=3 балла</w:t>
      </w:r>
    </w:p>
    <w:p w:rsidR="00BB56A9" w:rsidRPr="00F3714E" w:rsidRDefault="00F127F3" w:rsidP="00F371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4E">
        <w:rPr>
          <w:rFonts w:ascii="Times New Roman" w:hAnsi="Times New Roman" w:cs="Times New Roman"/>
          <w:sz w:val="28"/>
          <w:szCs w:val="28"/>
        </w:rPr>
        <w:t>Напишите, чем отличаются модальные глаголы от всех остальных глаголов.</w:t>
      </w:r>
      <w:r w:rsidR="00D25407">
        <w:rPr>
          <w:rFonts w:ascii="Times New Roman" w:hAnsi="Times New Roman" w:cs="Times New Roman"/>
          <w:sz w:val="28"/>
          <w:szCs w:val="28"/>
        </w:rPr>
        <w:t xml:space="preserve"> Итого: 3 балла</w:t>
      </w:r>
    </w:p>
    <w:p w:rsidR="00BB56A9" w:rsidRPr="00F3714E" w:rsidRDefault="00F127F3" w:rsidP="00F371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14E">
        <w:rPr>
          <w:rFonts w:ascii="Times New Roman" w:hAnsi="Times New Roman" w:cs="Times New Roman"/>
          <w:sz w:val="28"/>
          <w:szCs w:val="28"/>
        </w:rPr>
        <w:t>Напишите формулу сказуемого в: (а)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3714E">
        <w:rPr>
          <w:rFonts w:ascii="Times New Roman" w:hAnsi="Times New Roman" w:cs="Times New Roman"/>
          <w:sz w:val="28"/>
          <w:szCs w:val="28"/>
        </w:rPr>
        <w:t xml:space="preserve"> 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F3714E">
        <w:rPr>
          <w:rFonts w:ascii="Times New Roman" w:hAnsi="Times New Roman" w:cs="Times New Roman"/>
          <w:sz w:val="28"/>
          <w:szCs w:val="28"/>
        </w:rPr>
        <w:t>; (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3714E">
        <w:rPr>
          <w:rFonts w:ascii="Times New Roman" w:hAnsi="Times New Roman" w:cs="Times New Roman"/>
          <w:sz w:val="28"/>
          <w:szCs w:val="28"/>
        </w:rPr>
        <w:t xml:space="preserve">) 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F3714E">
        <w:rPr>
          <w:rFonts w:ascii="Times New Roman" w:hAnsi="Times New Roman" w:cs="Times New Roman"/>
          <w:sz w:val="28"/>
          <w:szCs w:val="28"/>
        </w:rPr>
        <w:t xml:space="preserve"> 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F3714E">
        <w:rPr>
          <w:rFonts w:ascii="Times New Roman" w:hAnsi="Times New Roman" w:cs="Times New Roman"/>
          <w:sz w:val="28"/>
          <w:szCs w:val="28"/>
        </w:rPr>
        <w:t>; (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714E">
        <w:rPr>
          <w:rFonts w:ascii="Times New Roman" w:hAnsi="Times New Roman" w:cs="Times New Roman"/>
          <w:sz w:val="28"/>
          <w:szCs w:val="28"/>
        </w:rPr>
        <w:t xml:space="preserve">) во всех временах группы 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F3714E">
        <w:rPr>
          <w:rFonts w:ascii="Times New Roman" w:hAnsi="Times New Roman" w:cs="Times New Roman"/>
          <w:sz w:val="28"/>
          <w:szCs w:val="28"/>
        </w:rPr>
        <w:t>.</w:t>
      </w:r>
      <w:r w:rsidR="008233BD">
        <w:rPr>
          <w:rFonts w:ascii="Times New Roman" w:hAnsi="Times New Roman" w:cs="Times New Roman"/>
          <w:sz w:val="28"/>
          <w:szCs w:val="28"/>
        </w:rPr>
        <w:t xml:space="preserve"> Итого: 3+4+2=9 баллов</w:t>
      </w:r>
    </w:p>
    <w:p w:rsidR="00BB56A9" w:rsidRPr="00F3714E" w:rsidRDefault="00F127F3" w:rsidP="00F371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3714E">
        <w:rPr>
          <w:rFonts w:ascii="Times New Roman" w:hAnsi="Times New Roman" w:cs="Times New Roman"/>
          <w:sz w:val="28"/>
          <w:szCs w:val="28"/>
        </w:rPr>
        <w:t>Напишите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14E">
        <w:rPr>
          <w:rFonts w:ascii="Times New Roman" w:hAnsi="Times New Roman" w:cs="Times New Roman"/>
          <w:sz w:val="28"/>
          <w:szCs w:val="28"/>
        </w:rPr>
        <w:t>вспомогательные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14E">
        <w:rPr>
          <w:rFonts w:ascii="Times New Roman" w:hAnsi="Times New Roman" w:cs="Times New Roman"/>
          <w:sz w:val="28"/>
          <w:szCs w:val="28"/>
        </w:rPr>
        <w:t>глаголы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14E">
        <w:rPr>
          <w:rFonts w:ascii="Times New Roman" w:hAnsi="Times New Roman" w:cs="Times New Roman"/>
          <w:sz w:val="28"/>
          <w:szCs w:val="28"/>
        </w:rPr>
        <w:t>в</w:t>
      </w:r>
      <w:r w:rsidRPr="00F3714E">
        <w:rPr>
          <w:rFonts w:ascii="Times New Roman" w:hAnsi="Times New Roman" w:cs="Times New Roman"/>
          <w:sz w:val="28"/>
          <w:szCs w:val="28"/>
          <w:lang w:val="en-US"/>
        </w:rPr>
        <w:t xml:space="preserve">:  (a) Future Simple; (b) Past Simple; (c) Present Simple. </w:t>
      </w:r>
      <w:r w:rsidR="00B62F74">
        <w:rPr>
          <w:rFonts w:ascii="Times New Roman" w:hAnsi="Times New Roman" w:cs="Times New Roman"/>
          <w:sz w:val="28"/>
          <w:szCs w:val="28"/>
        </w:rPr>
        <w:t>Итого: 1+1+2=4 балла</w:t>
      </w:r>
    </w:p>
    <w:p w:rsidR="006953E7" w:rsidRPr="00D65B30" w:rsidRDefault="00D65B30" w:rsidP="00D65B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СЛАЙДА №2</w:t>
      </w:r>
    </w:p>
    <w:p w:rsidR="00A06413" w:rsidRPr="00A06413" w:rsidRDefault="00A06413" w:rsidP="00A06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06413">
        <w:rPr>
          <w:rFonts w:ascii="Times New Roman" w:hAnsi="Times New Roman" w:cs="Times New Roman"/>
          <w:sz w:val="28"/>
          <w:szCs w:val="28"/>
        </w:rPr>
        <w:t>. Напишите, почему «вспомогательный глагол» так называется</w:t>
      </w:r>
      <w:proofErr w:type="gramStart"/>
      <w:r w:rsidRPr="00A06413">
        <w:rPr>
          <w:rFonts w:ascii="Times New Roman" w:hAnsi="Times New Roman" w:cs="Times New Roman"/>
          <w:sz w:val="28"/>
          <w:szCs w:val="28"/>
        </w:rPr>
        <w:t>.</w:t>
      </w:r>
      <w:r w:rsidR="00AC59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C594E">
        <w:rPr>
          <w:rFonts w:ascii="Times New Roman" w:hAnsi="Times New Roman" w:cs="Times New Roman"/>
          <w:sz w:val="28"/>
          <w:szCs w:val="28"/>
        </w:rPr>
        <w:t xml:space="preserve">того:4 балла </w:t>
      </w:r>
    </w:p>
    <w:p w:rsidR="00A06413" w:rsidRPr="00A06413" w:rsidRDefault="00A06413" w:rsidP="00A06413">
      <w:p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t>8. Напишите формулу сказуемого в вопросах и отрицаниях в: (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06413">
        <w:rPr>
          <w:rFonts w:ascii="Times New Roman" w:hAnsi="Times New Roman" w:cs="Times New Roman"/>
          <w:sz w:val="28"/>
          <w:szCs w:val="28"/>
        </w:rPr>
        <w:t xml:space="preserve">) 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A06413">
        <w:rPr>
          <w:rFonts w:ascii="Times New Roman" w:hAnsi="Times New Roman" w:cs="Times New Roman"/>
          <w:sz w:val="28"/>
          <w:szCs w:val="28"/>
        </w:rPr>
        <w:t xml:space="preserve"> 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06413">
        <w:rPr>
          <w:rFonts w:ascii="Times New Roman" w:hAnsi="Times New Roman" w:cs="Times New Roman"/>
          <w:sz w:val="28"/>
          <w:szCs w:val="28"/>
        </w:rPr>
        <w:t>; (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06413">
        <w:rPr>
          <w:rFonts w:ascii="Times New Roman" w:hAnsi="Times New Roman" w:cs="Times New Roman"/>
          <w:sz w:val="28"/>
          <w:szCs w:val="28"/>
        </w:rPr>
        <w:t xml:space="preserve">) 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06413">
        <w:rPr>
          <w:rFonts w:ascii="Times New Roman" w:hAnsi="Times New Roman" w:cs="Times New Roman"/>
          <w:sz w:val="28"/>
          <w:szCs w:val="28"/>
        </w:rPr>
        <w:t xml:space="preserve"> 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06413">
        <w:rPr>
          <w:rFonts w:ascii="Times New Roman" w:hAnsi="Times New Roman" w:cs="Times New Roman"/>
          <w:sz w:val="28"/>
          <w:szCs w:val="28"/>
        </w:rPr>
        <w:t>; (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06413">
        <w:rPr>
          <w:rFonts w:ascii="Times New Roman" w:hAnsi="Times New Roman" w:cs="Times New Roman"/>
          <w:sz w:val="28"/>
          <w:szCs w:val="28"/>
        </w:rPr>
        <w:t xml:space="preserve">) 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A06413">
        <w:rPr>
          <w:rFonts w:ascii="Times New Roman" w:hAnsi="Times New Roman" w:cs="Times New Roman"/>
          <w:sz w:val="28"/>
          <w:szCs w:val="28"/>
        </w:rPr>
        <w:t xml:space="preserve"> </w:t>
      </w:r>
      <w:r w:rsidRPr="00A06413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A06413">
        <w:rPr>
          <w:rFonts w:ascii="Times New Roman" w:hAnsi="Times New Roman" w:cs="Times New Roman"/>
          <w:sz w:val="28"/>
          <w:szCs w:val="28"/>
        </w:rPr>
        <w:t>.</w:t>
      </w:r>
      <w:r w:rsidR="00D207A0">
        <w:rPr>
          <w:rFonts w:ascii="Times New Roman" w:hAnsi="Times New Roman" w:cs="Times New Roman"/>
          <w:sz w:val="28"/>
          <w:szCs w:val="28"/>
        </w:rPr>
        <w:t xml:space="preserve"> Итого: 7 баллов</w:t>
      </w:r>
    </w:p>
    <w:p w:rsidR="00A06413" w:rsidRPr="00A06413" w:rsidRDefault="00A06413" w:rsidP="00A06413">
      <w:p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t>9. Напишите, какая форма глагола нужна (а) для прошедшего времени; (б) для настоящего времени.</w:t>
      </w:r>
      <w:r w:rsidR="00E8400C">
        <w:rPr>
          <w:rFonts w:ascii="Times New Roman" w:hAnsi="Times New Roman" w:cs="Times New Roman"/>
          <w:sz w:val="28"/>
          <w:szCs w:val="28"/>
        </w:rPr>
        <w:t xml:space="preserve"> Итого: 2 балла</w:t>
      </w:r>
    </w:p>
    <w:p w:rsidR="00A06413" w:rsidRPr="00A06413" w:rsidRDefault="00817FAD" w:rsidP="00A06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06413" w:rsidRPr="00A06413">
        <w:rPr>
          <w:rFonts w:ascii="Times New Roman" w:hAnsi="Times New Roman" w:cs="Times New Roman"/>
          <w:sz w:val="28"/>
          <w:szCs w:val="28"/>
        </w:rPr>
        <w:t>Переведите на английский язык</w:t>
      </w:r>
      <w:r w:rsidR="008B68CD">
        <w:rPr>
          <w:rFonts w:ascii="Times New Roman" w:hAnsi="Times New Roman" w:cs="Times New Roman"/>
          <w:sz w:val="28"/>
          <w:szCs w:val="28"/>
        </w:rPr>
        <w:t xml:space="preserve"> (оценивается отдельно):</w:t>
      </w:r>
    </w:p>
    <w:p w:rsidR="00BB56A9" w:rsidRPr="00A06413" w:rsidRDefault="00F127F3" w:rsidP="00A064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t>Вы умеете играть на пианино?</w:t>
      </w:r>
    </w:p>
    <w:p w:rsidR="00BB56A9" w:rsidRPr="00A06413" w:rsidRDefault="00F127F3" w:rsidP="00A064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t>Когда ваш учитель проверяет ваши домашние работы?</w:t>
      </w:r>
    </w:p>
    <w:p w:rsidR="00BB56A9" w:rsidRPr="00A06413" w:rsidRDefault="00F127F3" w:rsidP="00A064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t>Она это делает каждую неделю?</w:t>
      </w:r>
    </w:p>
    <w:p w:rsidR="00BB56A9" w:rsidRPr="00A06413" w:rsidRDefault="00F127F3" w:rsidP="00A064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lastRenderedPageBreak/>
        <w:t>Он читает и пишет очень хорошо, но он не умеет танцевать.</w:t>
      </w:r>
    </w:p>
    <w:p w:rsidR="00A06413" w:rsidRDefault="00F127F3" w:rsidP="00A0641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6413">
        <w:rPr>
          <w:rFonts w:ascii="Times New Roman" w:hAnsi="Times New Roman" w:cs="Times New Roman"/>
          <w:sz w:val="28"/>
          <w:szCs w:val="28"/>
        </w:rPr>
        <w:t>Посмотри! Кто это плавает в бассейне?</w:t>
      </w:r>
      <w:r w:rsidR="00686BD8">
        <w:rPr>
          <w:rFonts w:ascii="Times New Roman" w:hAnsi="Times New Roman" w:cs="Times New Roman"/>
          <w:sz w:val="28"/>
          <w:szCs w:val="28"/>
        </w:rPr>
        <w:t xml:space="preserve"> </w:t>
      </w:r>
      <w:r w:rsidR="00A06413" w:rsidRPr="00686BD8">
        <w:rPr>
          <w:rFonts w:ascii="Times New Roman" w:hAnsi="Times New Roman" w:cs="Times New Roman"/>
          <w:sz w:val="28"/>
          <w:szCs w:val="28"/>
        </w:rPr>
        <w:t>Вчера в это время в бассейне плавал друг моего отца.</w:t>
      </w:r>
    </w:p>
    <w:p w:rsidR="006F1E7C" w:rsidRDefault="006F1E7C" w:rsidP="006F1E7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1513D" w:rsidRDefault="0051513D" w:rsidP="00515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67A0" w:rsidRDefault="006E67A0" w:rsidP="005151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СЛАЙДА №3</w:t>
      </w:r>
    </w:p>
    <w:p w:rsidR="00BA09BE" w:rsidRPr="00BA09BE" w:rsidRDefault="007F6D87" w:rsidP="00BA09B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A09BE" w:rsidRPr="00BA09BE">
        <w:rPr>
          <w:rFonts w:ascii="Times New Roman" w:hAnsi="Times New Roman" w:cs="Times New Roman"/>
          <w:sz w:val="28"/>
          <w:szCs w:val="28"/>
        </w:rPr>
        <w:t>. Задайте вопросы с вашим глаголом во всех известных нам временах и ответьте на них кратко и полно. Не забу</w:t>
      </w:r>
      <w:r w:rsidR="00076650">
        <w:rPr>
          <w:rFonts w:ascii="Times New Roman" w:hAnsi="Times New Roman" w:cs="Times New Roman"/>
          <w:sz w:val="28"/>
          <w:szCs w:val="28"/>
        </w:rPr>
        <w:t>дьте использовать слова-маркеры (оценивается отдельно).</w:t>
      </w:r>
    </w:p>
    <w:p w:rsidR="00BA09BE" w:rsidRPr="00BA09BE" w:rsidRDefault="007F6D87" w:rsidP="00BA09B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A09BE" w:rsidRPr="00BA09BE">
        <w:rPr>
          <w:rFonts w:ascii="Times New Roman" w:hAnsi="Times New Roman" w:cs="Times New Roman"/>
          <w:sz w:val="28"/>
          <w:szCs w:val="28"/>
        </w:rPr>
        <w:t>. Напишите все известные вам окончания английского глагола; объясните, зачем они нужны и переведите ваш глагол с этими окончаниями на русский язык, помечая в скобках, на какой вопрос отвечает этот глагол с этим окончанием.</w:t>
      </w:r>
      <w:r w:rsidR="005B6DB8">
        <w:rPr>
          <w:rFonts w:ascii="Times New Roman" w:hAnsi="Times New Roman" w:cs="Times New Roman"/>
          <w:sz w:val="28"/>
          <w:szCs w:val="28"/>
        </w:rPr>
        <w:t xml:space="preserve"> Итого: 3+3+3+3=12 баллов</w:t>
      </w:r>
    </w:p>
    <w:p w:rsidR="00BA09BE" w:rsidRPr="00BA09BE" w:rsidRDefault="007F6D87" w:rsidP="00BA09B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A09BE" w:rsidRPr="00BA09BE">
        <w:rPr>
          <w:rFonts w:ascii="Times New Roman" w:hAnsi="Times New Roman" w:cs="Times New Roman"/>
          <w:sz w:val="28"/>
          <w:szCs w:val="28"/>
        </w:rPr>
        <w:t xml:space="preserve">. Назовите аналог термину «инфинитив». Объясните, почему эта форма глагола так называется, на какой вопрос она отвечает. Напишите ваш глагол в инфинитиве. </w:t>
      </w:r>
      <w:r w:rsidR="005B6DB8">
        <w:rPr>
          <w:rFonts w:ascii="Times New Roman" w:hAnsi="Times New Roman" w:cs="Times New Roman"/>
          <w:sz w:val="28"/>
          <w:szCs w:val="28"/>
        </w:rPr>
        <w:t>Итого: 3 балла</w:t>
      </w:r>
    </w:p>
    <w:p w:rsidR="00BA09BE" w:rsidRDefault="00CA3BDA" w:rsidP="00CA3BDA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  <w:r w:rsidR="00C7230F">
        <w:rPr>
          <w:rFonts w:ascii="Times New Roman" w:hAnsi="Times New Roman" w:cs="Times New Roman"/>
          <w:sz w:val="28"/>
          <w:szCs w:val="28"/>
        </w:rPr>
        <w:t xml:space="preserve"> (КОММЕНТАРИИ)</w:t>
      </w:r>
    </w:p>
    <w:p w:rsidR="00CA3BDA" w:rsidRDefault="007A51CF" w:rsidP="007A51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должен знать, что все английские глаголы делятся на </w:t>
      </w:r>
      <w:r w:rsidR="005C48CF">
        <w:rPr>
          <w:rFonts w:ascii="Times New Roman" w:hAnsi="Times New Roman" w:cs="Times New Roman"/>
          <w:sz w:val="28"/>
          <w:szCs w:val="28"/>
        </w:rPr>
        <w:t xml:space="preserve">3 группы - </w:t>
      </w:r>
      <w:r>
        <w:rPr>
          <w:rFonts w:ascii="Times New Roman" w:hAnsi="Times New Roman" w:cs="Times New Roman"/>
          <w:sz w:val="28"/>
          <w:szCs w:val="28"/>
        </w:rPr>
        <w:t>правильные, неправильные и модальные</w:t>
      </w:r>
      <w:r w:rsidR="005C48CF">
        <w:rPr>
          <w:rFonts w:ascii="Times New Roman" w:hAnsi="Times New Roman" w:cs="Times New Roman"/>
          <w:sz w:val="28"/>
          <w:szCs w:val="28"/>
        </w:rPr>
        <w:t xml:space="preserve"> глаголы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48CF">
        <w:rPr>
          <w:rFonts w:ascii="Times New Roman" w:hAnsi="Times New Roman" w:cs="Times New Roman"/>
          <w:sz w:val="28"/>
          <w:szCs w:val="28"/>
        </w:rPr>
        <w:t xml:space="preserve"> На карточках ученикам не предлагаются модальные глаголы.</w:t>
      </w:r>
      <w:r w:rsidR="00043048">
        <w:rPr>
          <w:rFonts w:ascii="Times New Roman" w:hAnsi="Times New Roman" w:cs="Times New Roman"/>
          <w:sz w:val="28"/>
          <w:szCs w:val="28"/>
        </w:rPr>
        <w:t xml:space="preserve"> Ученик должен знать, что любой английский глагол (кроме модальных) имеет 6 форм – 3 основных (V1, V2, V3), </w:t>
      </w:r>
      <w:proofErr w:type="spellStart"/>
      <w:r w:rsidR="00343D04">
        <w:rPr>
          <w:rFonts w:ascii="Times New Roman" w:hAnsi="Times New Roman" w:cs="Times New Roman"/>
          <w:sz w:val="28"/>
          <w:szCs w:val="28"/>
          <w:lang w:val="en-US"/>
        </w:rPr>
        <w:t>Ving</w:t>
      </w:r>
      <w:proofErr w:type="spellEnd"/>
      <w:r w:rsidR="00343D04" w:rsidRPr="00343D04">
        <w:rPr>
          <w:rFonts w:ascii="Times New Roman" w:hAnsi="Times New Roman" w:cs="Times New Roman"/>
          <w:sz w:val="28"/>
          <w:szCs w:val="28"/>
        </w:rPr>
        <w:t xml:space="preserve"> (=</w:t>
      </w:r>
      <w:r w:rsidR="00343D0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43D04" w:rsidRPr="00343D04">
        <w:rPr>
          <w:rFonts w:ascii="Times New Roman" w:hAnsi="Times New Roman" w:cs="Times New Roman"/>
          <w:sz w:val="28"/>
          <w:szCs w:val="28"/>
        </w:rPr>
        <w:t xml:space="preserve">4), </w:t>
      </w:r>
      <w:r w:rsidR="00E771C3">
        <w:rPr>
          <w:rFonts w:ascii="Times New Roman" w:hAnsi="Times New Roman" w:cs="Times New Roman"/>
          <w:sz w:val="28"/>
          <w:szCs w:val="28"/>
        </w:rPr>
        <w:t xml:space="preserve">личную форму 3 лица единственного числа настоящего времени </w:t>
      </w:r>
      <w:r w:rsidR="00A20A8A" w:rsidRPr="00A20A8A">
        <w:rPr>
          <w:rFonts w:ascii="Times New Roman" w:hAnsi="Times New Roman" w:cs="Times New Roman"/>
          <w:sz w:val="28"/>
          <w:szCs w:val="28"/>
        </w:rPr>
        <w:t>(</w:t>
      </w:r>
      <w:r w:rsidR="00A2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A8A" w:rsidRPr="00A20A8A">
        <w:rPr>
          <w:rFonts w:ascii="Times New Roman" w:hAnsi="Times New Roman" w:cs="Times New Roman"/>
          <w:sz w:val="28"/>
          <w:szCs w:val="28"/>
        </w:rPr>
        <w:t>1+</w:t>
      </w:r>
      <w:r w:rsidR="00A20A8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20A8A" w:rsidRPr="00A20A8A">
        <w:rPr>
          <w:rFonts w:ascii="Times New Roman" w:hAnsi="Times New Roman" w:cs="Times New Roman"/>
          <w:sz w:val="28"/>
          <w:szCs w:val="28"/>
        </w:rPr>
        <w:t xml:space="preserve">), </w:t>
      </w:r>
      <w:r w:rsidR="00E771C3">
        <w:rPr>
          <w:rFonts w:ascii="Times New Roman" w:hAnsi="Times New Roman" w:cs="Times New Roman"/>
          <w:sz w:val="28"/>
          <w:szCs w:val="28"/>
        </w:rPr>
        <w:t xml:space="preserve">инфинитив, или неопределённую форму глагола </w:t>
      </w:r>
      <w:r w:rsidR="00A20A8A" w:rsidRPr="00A20A8A">
        <w:rPr>
          <w:rFonts w:ascii="Times New Roman" w:hAnsi="Times New Roman" w:cs="Times New Roman"/>
          <w:sz w:val="28"/>
          <w:szCs w:val="28"/>
        </w:rPr>
        <w:t>(</w:t>
      </w:r>
      <w:r w:rsidR="00A20A8A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A20A8A" w:rsidRPr="00A20A8A">
        <w:rPr>
          <w:rFonts w:ascii="Times New Roman" w:hAnsi="Times New Roman" w:cs="Times New Roman"/>
          <w:sz w:val="28"/>
          <w:szCs w:val="28"/>
        </w:rPr>
        <w:t>+</w:t>
      </w:r>
      <w:r w:rsidR="00A20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0A8A" w:rsidRPr="00A20A8A">
        <w:rPr>
          <w:rFonts w:ascii="Times New Roman" w:hAnsi="Times New Roman" w:cs="Times New Roman"/>
          <w:sz w:val="28"/>
          <w:szCs w:val="28"/>
        </w:rPr>
        <w:t>1)</w:t>
      </w:r>
      <w:r w:rsidR="00E61DF1" w:rsidRPr="00E61DF1">
        <w:rPr>
          <w:rFonts w:ascii="Times New Roman" w:hAnsi="Times New Roman" w:cs="Times New Roman"/>
          <w:sz w:val="28"/>
          <w:szCs w:val="28"/>
        </w:rPr>
        <w:t>.</w:t>
      </w:r>
    </w:p>
    <w:p w:rsidR="00C478EE" w:rsidRDefault="005F1BF9" w:rsidP="00C47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 (I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1DF1"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 w:rsidR="00E61DF1">
        <w:rPr>
          <w:rFonts w:ascii="Times New Roman" w:hAnsi="Times New Roman" w:cs="Times New Roman"/>
          <w:sz w:val="28"/>
          <w:szCs w:val="28"/>
        </w:rPr>
        <w:t>времён</w:t>
      </w:r>
      <w:r w:rsidR="00E61DF1" w:rsidRPr="00E61DF1">
        <w:rPr>
          <w:rFonts w:ascii="Times New Roman" w:hAnsi="Times New Roman" w:cs="Times New Roman"/>
          <w:sz w:val="28"/>
          <w:szCs w:val="28"/>
          <w:lang w:val="en-US"/>
        </w:rPr>
        <w:t xml:space="preserve"> – Present </w:t>
      </w:r>
      <w:r w:rsidR="00E61DF1">
        <w:rPr>
          <w:rFonts w:ascii="Times New Roman" w:hAnsi="Times New Roman" w:cs="Times New Roman"/>
          <w:sz w:val="28"/>
          <w:szCs w:val="28"/>
          <w:lang w:val="en-US"/>
        </w:rPr>
        <w:t>Simple, Past Simple, Future Simple, Present Continuous, Past Continuous.</w:t>
      </w:r>
      <w:r w:rsidR="00AA7B96" w:rsidRPr="00AA7B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7B96">
        <w:rPr>
          <w:rFonts w:ascii="Times New Roman" w:hAnsi="Times New Roman" w:cs="Times New Roman"/>
          <w:sz w:val="28"/>
          <w:szCs w:val="28"/>
        </w:rPr>
        <w:t>Слова</w:t>
      </w:r>
      <w:r w:rsidR="00AA7B96" w:rsidRPr="00AA7B9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A7B96">
        <w:rPr>
          <w:rFonts w:ascii="Times New Roman" w:hAnsi="Times New Roman" w:cs="Times New Roman"/>
          <w:sz w:val="28"/>
          <w:szCs w:val="28"/>
        </w:rPr>
        <w:t>маркеры</w:t>
      </w:r>
      <w:r w:rsidR="00AA7B96" w:rsidRPr="00AA7B96">
        <w:rPr>
          <w:rFonts w:ascii="Times New Roman" w:hAnsi="Times New Roman" w:cs="Times New Roman"/>
          <w:sz w:val="28"/>
          <w:szCs w:val="28"/>
          <w:lang w:val="en-US"/>
        </w:rPr>
        <w:t>: every day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AA7B96" w:rsidRPr="00AA7B96">
        <w:rPr>
          <w:rFonts w:ascii="Times New Roman" w:hAnsi="Times New Roman" w:cs="Times New Roman"/>
          <w:sz w:val="28"/>
          <w:szCs w:val="28"/>
          <w:lang w:val="en-US"/>
        </w:rPr>
        <w:t xml:space="preserve">sometimes, </w:t>
      </w:r>
      <w:proofErr w:type="spellStart"/>
      <w:r w:rsidR="00AA7B96" w:rsidRPr="00AA7B96">
        <w:rPr>
          <w:rFonts w:ascii="Times New Roman" w:hAnsi="Times New Roman" w:cs="Times New Roman"/>
          <w:sz w:val="28"/>
          <w:szCs w:val="28"/>
          <w:lang w:val="en-US"/>
        </w:rPr>
        <w:t>ets</w:t>
      </w:r>
      <w:proofErr w:type="spellEnd"/>
      <w:r w:rsidR="00AA7B9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AA7B96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last summer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 xml:space="preserve">a month </w:t>
      </w:r>
      <w:proofErr w:type="spellStart"/>
      <w:r w:rsidR="00AA7B96">
        <w:rPr>
          <w:rFonts w:ascii="Times New Roman" w:hAnsi="Times New Roman" w:cs="Times New Roman"/>
          <w:sz w:val="28"/>
          <w:szCs w:val="28"/>
          <w:lang w:val="en-US"/>
        </w:rPr>
        <w:t>ago</w:t>
      </w:r>
      <w:proofErr w:type="gramStart"/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ets</w:t>
      </w:r>
      <w:proofErr w:type="spellEnd"/>
      <w:proofErr w:type="gramEnd"/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. (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tomorrow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>\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week</w:t>
      </w:r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A7B96">
        <w:rPr>
          <w:rFonts w:ascii="Times New Roman" w:hAnsi="Times New Roman" w:cs="Times New Roman"/>
          <w:sz w:val="28"/>
          <w:szCs w:val="28"/>
          <w:lang w:val="en-US"/>
        </w:rPr>
        <w:t>ets</w:t>
      </w:r>
      <w:proofErr w:type="spellEnd"/>
      <w:r w:rsidR="00AA7B96" w:rsidRPr="002C2C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A7B96" w:rsidRPr="00AA7B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A7B96">
        <w:rPr>
          <w:rFonts w:ascii="Times New Roman" w:hAnsi="Times New Roman" w:cs="Times New Roman"/>
          <w:sz w:val="28"/>
          <w:szCs w:val="28"/>
          <w:lang w:val="en-US"/>
        </w:rPr>
        <w:t>F.S); at the moment\now (</w:t>
      </w:r>
      <w:proofErr w:type="spellStart"/>
      <w:r w:rsidR="00AA7B96">
        <w:rPr>
          <w:rFonts w:ascii="Times New Roman" w:hAnsi="Times New Roman" w:cs="Times New Roman"/>
          <w:sz w:val="28"/>
          <w:szCs w:val="28"/>
          <w:lang w:val="en-US"/>
        </w:rPr>
        <w:t>Pr.C</w:t>
      </w:r>
      <w:proofErr w:type="spellEnd"/>
      <w:r w:rsidR="00AA7B96">
        <w:rPr>
          <w:rFonts w:ascii="Times New Roman" w:hAnsi="Times New Roman" w:cs="Times New Roman"/>
          <w:sz w:val="28"/>
          <w:szCs w:val="28"/>
          <w:lang w:val="en-US"/>
        </w:rPr>
        <w:t>); at 5 o’clock yesterday</w:t>
      </w:r>
      <w:r w:rsidR="003C25A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C25A1">
        <w:rPr>
          <w:rFonts w:ascii="Times New Roman" w:hAnsi="Times New Roman" w:cs="Times New Roman"/>
          <w:sz w:val="28"/>
          <w:szCs w:val="28"/>
          <w:lang w:val="en-US"/>
        </w:rPr>
        <w:t>ets</w:t>
      </w:r>
      <w:proofErr w:type="spellEnd"/>
      <w:r w:rsidR="003C25A1">
        <w:rPr>
          <w:rFonts w:ascii="Times New Roman" w:hAnsi="Times New Roman" w:cs="Times New Roman"/>
          <w:sz w:val="28"/>
          <w:szCs w:val="28"/>
          <w:lang w:val="en-US"/>
        </w:rPr>
        <w:t>. (P.C).</w:t>
      </w:r>
    </w:p>
    <w:p w:rsidR="00C478EE" w:rsidRDefault="00C478EE" w:rsidP="00C47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Удивительно, но у многих учеников это задание вызывает затруднение: дети не умеют иногда сформулировать свой ответ грамотно. Но надо добиваться точных формулировок: кто ясно мыслит, тот ясно излагает. Глаголы называются «правильными», потому что они </w:t>
      </w:r>
      <w:r w:rsidRPr="00C478EE">
        <w:rPr>
          <w:rFonts w:ascii="Times New Roman" w:hAnsi="Times New Roman" w:cs="Times New Roman"/>
          <w:i/>
          <w:sz w:val="28"/>
          <w:szCs w:val="28"/>
        </w:rPr>
        <w:t>по правилу</w:t>
      </w:r>
      <w:r w:rsidR="000E257B">
        <w:rPr>
          <w:rFonts w:ascii="Times New Roman" w:hAnsi="Times New Roman" w:cs="Times New Roman"/>
          <w:sz w:val="28"/>
          <w:szCs w:val="28"/>
        </w:rPr>
        <w:t xml:space="preserve"> </w:t>
      </w:r>
      <w:r w:rsidR="000E257B" w:rsidRPr="001153A8">
        <w:rPr>
          <w:rFonts w:ascii="Times New Roman" w:hAnsi="Times New Roman" w:cs="Times New Roman"/>
          <w:i/>
          <w:sz w:val="28"/>
          <w:szCs w:val="28"/>
        </w:rPr>
        <w:t>образуют свою вторую и третью формы</w:t>
      </w:r>
      <w:r w:rsidR="000E257B">
        <w:rPr>
          <w:rFonts w:ascii="Times New Roman" w:hAnsi="Times New Roman" w:cs="Times New Roman"/>
          <w:sz w:val="28"/>
          <w:szCs w:val="28"/>
        </w:rPr>
        <w:t>. Правило: V1+ed = V2 = V3</w:t>
      </w:r>
      <w:r w:rsidR="001153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762DEB" w:rsidRDefault="00CA0E0B" w:rsidP="00C47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более простого и эффективного запоминания я обхожусь шуткой: </w:t>
      </w:r>
      <w:r w:rsidR="00762DEB">
        <w:rPr>
          <w:rFonts w:ascii="Times New Roman" w:hAnsi="Times New Roman" w:cs="Times New Roman"/>
          <w:sz w:val="28"/>
          <w:szCs w:val="28"/>
        </w:rPr>
        <w:t>Модальные глаголы «модничают»</w:t>
      </w:r>
      <w:r>
        <w:rPr>
          <w:rFonts w:ascii="Times New Roman" w:hAnsi="Times New Roman" w:cs="Times New Roman"/>
          <w:sz w:val="28"/>
          <w:szCs w:val="28"/>
        </w:rPr>
        <w:t>: «Н</w:t>
      </w:r>
      <w:r w:rsidR="00762DEB">
        <w:rPr>
          <w:rFonts w:ascii="Times New Roman" w:hAnsi="Times New Roman" w:cs="Times New Roman"/>
          <w:sz w:val="28"/>
          <w:szCs w:val="28"/>
        </w:rPr>
        <w:t xml:space="preserve">е нужны нам </w:t>
      </w:r>
      <w:r>
        <w:rPr>
          <w:rFonts w:ascii="Times New Roman" w:hAnsi="Times New Roman" w:cs="Times New Roman"/>
          <w:sz w:val="28"/>
          <w:szCs w:val="28"/>
        </w:rPr>
        <w:t>глагольные окончания! Не нужны нам вспомогательные глаголы, чтобы отрицать и задавать вопросы! Не нужно нам столько форм!»</w:t>
      </w:r>
      <w:r w:rsidR="00857538">
        <w:rPr>
          <w:rFonts w:ascii="Times New Roman" w:hAnsi="Times New Roman" w:cs="Times New Roman"/>
          <w:sz w:val="28"/>
          <w:szCs w:val="28"/>
        </w:rPr>
        <w:t>. При подготовке, вспоминая известные нам модальные глаголы,  убеждаемся, что это именно так.</w:t>
      </w:r>
    </w:p>
    <w:p w:rsidR="00540B82" w:rsidRDefault="00540B82" w:rsidP="00C47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Учу ребят понимать термин: «формула сказуемого» = «вспомогательный глагол» + «смысловой глагол».</w:t>
      </w:r>
      <w:r w:rsidR="006E2DF6">
        <w:rPr>
          <w:rFonts w:ascii="Times New Roman" w:hAnsi="Times New Roman" w:cs="Times New Roman"/>
          <w:sz w:val="28"/>
          <w:szCs w:val="28"/>
        </w:rPr>
        <w:t xml:space="preserve"> Отсюда</w:t>
      </w:r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DF6">
        <w:rPr>
          <w:rFonts w:ascii="Times New Roman" w:hAnsi="Times New Roman" w:cs="Times New Roman"/>
          <w:sz w:val="28"/>
          <w:szCs w:val="28"/>
        </w:rPr>
        <w:t>и</w:t>
      </w:r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DF6">
        <w:rPr>
          <w:rFonts w:ascii="Times New Roman" w:hAnsi="Times New Roman" w:cs="Times New Roman"/>
          <w:sz w:val="28"/>
          <w:szCs w:val="28"/>
        </w:rPr>
        <w:t>формулы</w:t>
      </w:r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 xml:space="preserve">: was\were + </w:t>
      </w:r>
      <w:proofErr w:type="spellStart"/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>Ving</w:t>
      </w:r>
      <w:proofErr w:type="spellEnd"/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 xml:space="preserve">; am\is\are + </w:t>
      </w:r>
      <w:proofErr w:type="spellStart"/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>Ving</w:t>
      </w:r>
      <w:proofErr w:type="spellEnd"/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 xml:space="preserve">; be + </w:t>
      </w:r>
      <w:proofErr w:type="spellStart"/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>ving</w:t>
      </w:r>
      <w:proofErr w:type="spellEnd"/>
      <w:r w:rsidR="006E2DF6" w:rsidRPr="006E2DF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420B" w:rsidRDefault="00DF420B" w:rsidP="00C47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свободно называть вспомогательные глаголы разных времён. Беда, если ученик не понимает сам термин «вспомогательный глагол»</w:t>
      </w:r>
      <w:r w:rsidR="00ED5D7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5D7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D5D75">
        <w:rPr>
          <w:rFonts w:ascii="Times New Roman" w:hAnsi="Times New Roman" w:cs="Times New Roman"/>
          <w:sz w:val="28"/>
          <w:szCs w:val="28"/>
        </w:rPr>
        <w:t>. вопрос №7).</w:t>
      </w:r>
      <w:r w:rsidR="008B1F55">
        <w:rPr>
          <w:rFonts w:ascii="Times New Roman" w:hAnsi="Times New Roman" w:cs="Times New Roman"/>
          <w:sz w:val="28"/>
          <w:szCs w:val="28"/>
        </w:rPr>
        <w:t xml:space="preserve"> </w:t>
      </w:r>
      <w:r w:rsidR="008A4C53">
        <w:rPr>
          <w:rFonts w:ascii="Times New Roman" w:hAnsi="Times New Roman" w:cs="Times New Roman"/>
          <w:sz w:val="28"/>
          <w:szCs w:val="28"/>
        </w:rPr>
        <w:t xml:space="preserve">Ответы: </w:t>
      </w:r>
      <w:proofErr w:type="spellStart"/>
      <w:r w:rsidR="008A4C53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8A4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5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="008A4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C53">
        <w:rPr>
          <w:rFonts w:ascii="Times New Roman" w:hAnsi="Times New Roman" w:cs="Times New Roman"/>
          <w:sz w:val="28"/>
          <w:szCs w:val="28"/>
        </w:rPr>
        <w:t>do\does</w:t>
      </w:r>
      <w:proofErr w:type="spellEnd"/>
      <w:r w:rsidR="008A4C53">
        <w:rPr>
          <w:rFonts w:ascii="Times New Roman" w:hAnsi="Times New Roman" w:cs="Times New Roman"/>
          <w:sz w:val="28"/>
          <w:szCs w:val="28"/>
        </w:rPr>
        <w:t>.</w:t>
      </w:r>
    </w:p>
    <w:p w:rsidR="008A4C53" w:rsidRDefault="007B2896" w:rsidP="00C478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с некоторыми детьми необходимо многократно проговаривать: «вс</w:t>
      </w:r>
      <w:r w:rsidRPr="007B2896">
        <w:rPr>
          <w:rFonts w:ascii="Times New Roman" w:hAnsi="Times New Roman" w:cs="Times New Roman"/>
          <w:i/>
          <w:sz w:val="28"/>
          <w:szCs w:val="28"/>
        </w:rPr>
        <w:t>помог</w:t>
      </w:r>
      <w:r>
        <w:rPr>
          <w:rFonts w:ascii="Times New Roman" w:hAnsi="Times New Roman" w:cs="Times New Roman"/>
          <w:sz w:val="28"/>
          <w:szCs w:val="28"/>
        </w:rPr>
        <w:t>ательный глагол» - потому что «</w:t>
      </w:r>
      <w:r w:rsidRPr="007B2896">
        <w:rPr>
          <w:rFonts w:ascii="Times New Roman" w:hAnsi="Times New Roman" w:cs="Times New Roman"/>
          <w:i/>
          <w:sz w:val="28"/>
          <w:szCs w:val="28"/>
        </w:rPr>
        <w:t>помог</w:t>
      </w:r>
      <w:r>
        <w:rPr>
          <w:rFonts w:ascii="Times New Roman" w:hAnsi="Times New Roman" w:cs="Times New Roman"/>
          <w:sz w:val="28"/>
          <w:szCs w:val="28"/>
        </w:rPr>
        <w:t>ает смысловому глаголу: а) задавать вопросы (как? – вставая перед подлежащим); б) отрицать; в) отвечать кратко (замещая смысловой глагол); в) усиливать значение смыслового глагола</w:t>
      </w:r>
      <w:r w:rsidR="00EA60A5">
        <w:rPr>
          <w:rFonts w:ascii="Times New Roman" w:hAnsi="Times New Roman" w:cs="Times New Roman"/>
          <w:sz w:val="28"/>
          <w:szCs w:val="28"/>
        </w:rPr>
        <w:t>.</w:t>
      </w:r>
    </w:p>
    <w:p w:rsidR="00DF4E2A" w:rsidRPr="00DF4E2A" w:rsidRDefault="00DF4E2A" w:rsidP="0035667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4E2A">
        <w:rPr>
          <w:rFonts w:ascii="Times New Roman" w:hAnsi="Times New Roman" w:cs="Times New Roman"/>
          <w:sz w:val="28"/>
          <w:szCs w:val="28"/>
        </w:rPr>
        <w:t xml:space="preserve">Дети должны </w:t>
      </w:r>
      <w:r>
        <w:rPr>
          <w:rFonts w:ascii="Times New Roman" w:hAnsi="Times New Roman" w:cs="Times New Roman"/>
          <w:sz w:val="28"/>
          <w:szCs w:val="28"/>
        </w:rPr>
        <w:t xml:space="preserve">написать: </w:t>
      </w:r>
      <w:r>
        <w:rPr>
          <w:rFonts w:ascii="Times New Roman" w:hAnsi="Times New Roman" w:cs="Times New Roman"/>
          <w:sz w:val="28"/>
          <w:szCs w:val="28"/>
          <w:lang w:val="en-US"/>
        </w:rPr>
        <w:t>a) do\does + V1; b) did + V1; c) will = V1</w:t>
      </w:r>
    </w:p>
    <w:p w:rsidR="00F05FCC" w:rsidRDefault="004C1572" w:rsidP="00F05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прошедшего времени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2, для настоящего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5FCC">
        <w:rPr>
          <w:rFonts w:ascii="Times New Roman" w:hAnsi="Times New Roman" w:cs="Times New Roman"/>
          <w:sz w:val="28"/>
          <w:szCs w:val="28"/>
        </w:rPr>
        <w:t>1.</w:t>
      </w:r>
    </w:p>
    <w:p w:rsidR="00BD7792" w:rsidRDefault="00F05FCC" w:rsidP="00F05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перевода учитель предлагает такие предложения, которые могут помочь ему выявить пробелы в знаниях учащихся помимо знания видовременных форм глагола, например, знание порядка слов в вопросах.</w:t>
      </w:r>
    </w:p>
    <w:p w:rsidR="00F05FCC" w:rsidRPr="008343D1" w:rsidRDefault="00BD7792" w:rsidP="00F05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добиваться, чтобы ученик различал краткие и полные ответы;  понимал, что краткий ответ – это не только </w:t>
      </w:r>
      <w:r w:rsidRPr="00BD779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BD7792">
        <w:rPr>
          <w:rFonts w:ascii="Times New Roman" w:hAnsi="Times New Roman" w:cs="Times New Roman"/>
          <w:sz w:val="28"/>
          <w:szCs w:val="28"/>
        </w:rPr>
        <w:t>”\”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D7792">
        <w:rPr>
          <w:rFonts w:ascii="Times New Roman" w:hAnsi="Times New Roman" w:cs="Times New Roman"/>
          <w:sz w:val="28"/>
          <w:szCs w:val="28"/>
        </w:rPr>
        <w:t>”.</w:t>
      </w:r>
    </w:p>
    <w:p w:rsidR="008343D1" w:rsidRDefault="008343D1" w:rsidP="00F05F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43D1">
        <w:rPr>
          <w:rFonts w:ascii="Times New Roman" w:hAnsi="Times New Roman" w:cs="Times New Roman"/>
          <w:sz w:val="28"/>
          <w:szCs w:val="28"/>
        </w:rPr>
        <w:t xml:space="preserve"> Ученик должен знать, что у английского глагола всего 3 окончания: -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43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plays</w:t>
      </w:r>
      <w:r w:rsidRPr="008343D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играет</w:t>
      </w:r>
      <w:proofErr w:type="gramStart"/>
      <w:r w:rsidRPr="008343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343D1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8343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played</w:t>
      </w:r>
      <w:r>
        <w:rPr>
          <w:rFonts w:ascii="Times New Roman" w:hAnsi="Times New Roman" w:cs="Times New Roman"/>
          <w:sz w:val="28"/>
          <w:szCs w:val="28"/>
        </w:rPr>
        <w:t xml:space="preserve"> – играл, играла, играли</w:t>
      </w:r>
      <w:r w:rsidRPr="008343D1">
        <w:rPr>
          <w:rFonts w:ascii="Times New Roman" w:hAnsi="Times New Roman" w:cs="Times New Roman"/>
          <w:sz w:val="28"/>
          <w:szCs w:val="28"/>
        </w:rPr>
        <w:t xml:space="preserve">),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8343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playing</w:t>
      </w:r>
      <w:r w:rsidRPr="0083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34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играющий, играя</w:t>
      </w:r>
      <w:r w:rsidRPr="008343D1">
        <w:rPr>
          <w:rFonts w:ascii="Times New Roman" w:hAnsi="Times New Roman" w:cs="Times New Roman"/>
          <w:sz w:val="28"/>
          <w:szCs w:val="28"/>
        </w:rPr>
        <w:t>).</w:t>
      </w:r>
    </w:p>
    <w:p w:rsidR="00190CEC" w:rsidRPr="00D02A73" w:rsidRDefault="00190CEC" w:rsidP="00D02A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Странно, но наши дети (и, возможно, это связано с тем, как сейчас преподаётся русский язык) часто называют инфинитив «начальной формой», но в английском языке «начальной формой» является V1, а не инфинитив, так как именно к ней прибавляется глагольное окончание. Аналогом термина инфинитив является термин «неопределённая форма глагола». «Неопределённая», потому что по ней невозможно определить время, число, лицо. </w:t>
      </w:r>
      <w:r w:rsidR="00650183">
        <w:rPr>
          <w:rFonts w:ascii="Times New Roman" w:hAnsi="Times New Roman" w:cs="Times New Roman"/>
          <w:sz w:val="28"/>
          <w:szCs w:val="28"/>
        </w:rPr>
        <w:t xml:space="preserve">А признаком неопределённой формы глагола в английском языке является глагольная частица </w:t>
      </w:r>
      <w:r w:rsidR="00650183" w:rsidRPr="00650183">
        <w:rPr>
          <w:rFonts w:ascii="Times New Roman" w:hAnsi="Times New Roman" w:cs="Times New Roman"/>
          <w:sz w:val="28"/>
          <w:szCs w:val="28"/>
        </w:rPr>
        <w:t>“</w:t>
      </w:r>
      <w:r w:rsidR="0065018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650183" w:rsidRPr="00650183">
        <w:rPr>
          <w:rFonts w:ascii="Times New Roman" w:hAnsi="Times New Roman" w:cs="Times New Roman"/>
          <w:sz w:val="28"/>
          <w:szCs w:val="28"/>
        </w:rPr>
        <w:t>”.</w:t>
      </w:r>
      <w:r w:rsidR="00D02A73" w:rsidRPr="00D02A73">
        <w:rPr>
          <w:rFonts w:ascii="Times New Roman" w:hAnsi="Times New Roman" w:cs="Times New Roman"/>
          <w:sz w:val="28"/>
          <w:szCs w:val="28"/>
        </w:rPr>
        <w:t xml:space="preserve"> </w:t>
      </w:r>
      <w:r w:rsidR="00D02A73">
        <w:rPr>
          <w:rFonts w:ascii="Times New Roman" w:hAnsi="Times New Roman" w:cs="Times New Roman"/>
          <w:sz w:val="28"/>
          <w:szCs w:val="28"/>
        </w:rPr>
        <w:t xml:space="preserve">Принципиально важно добиваться </w:t>
      </w:r>
      <w:r w:rsidR="00D02A73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в этом вопросе, так как инфинитив отвечает на </w:t>
      </w:r>
      <w:r w:rsidR="00553380">
        <w:rPr>
          <w:rFonts w:ascii="Times New Roman" w:hAnsi="Times New Roman" w:cs="Times New Roman"/>
          <w:sz w:val="28"/>
          <w:szCs w:val="28"/>
        </w:rPr>
        <w:t xml:space="preserve">один </w:t>
      </w:r>
      <w:r w:rsidR="00D02A73">
        <w:rPr>
          <w:rFonts w:ascii="Times New Roman" w:hAnsi="Times New Roman" w:cs="Times New Roman"/>
          <w:sz w:val="28"/>
          <w:szCs w:val="28"/>
        </w:rPr>
        <w:t xml:space="preserve">единственный вопрос «что делать?», а V1 – на 5 вопросов: что делаю обычно я? что делаешь обычно ты? что делаем обычно мы? что делаете обычно вы? что делают обычно они? </w:t>
      </w:r>
      <w:r w:rsidR="00553380">
        <w:rPr>
          <w:rFonts w:ascii="Times New Roman" w:hAnsi="Times New Roman" w:cs="Times New Roman"/>
          <w:sz w:val="28"/>
          <w:szCs w:val="28"/>
        </w:rPr>
        <w:t xml:space="preserve">Если не акцентировать внимание на этом вопросе, дети часто упускают частицу </w:t>
      </w:r>
      <w:r w:rsidR="00553380" w:rsidRPr="00650183">
        <w:rPr>
          <w:rFonts w:ascii="Times New Roman" w:hAnsi="Times New Roman" w:cs="Times New Roman"/>
          <w:sz w:val="28"/>
          <w:szCs w:val="28"/>
        </w:rPr>
        <w:t>“</w:t>
      </w:r>
      <w:r w:rsidR="005533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53380" w:rsidRPr="00650183">
        <w:rPr>
          <w:rFonts w:ascii="Times New Roman" w:hAnsi="Times New Roman" w:cs="Times New Roman"/>
          <w:sz w:val="28"/>
          <w:szCs w:val="28"/>
        </w:rPr>
        <w:t>”</w:t>
      </w:r>
      <w:r w:rsidR="00553380">
        <w:rPr>
          <w:rFonts w:ascii="Times New Roman" w:hAnsi="Times New Roman" w:cs="Times New Roman"/>
          <w:sz w:val="28"/>
          <w:szCs w:val="28"/>
        </w:rPr>
        <w:t xml:space="preserve"> перед инфинитивом, им сложнее объяснить, что после модальных глаголов идёт инфинитив без </w:t>
      </w:r>
      <w:r w:rsidR="00553380" w:rsidRPr="00650183">
        <w:rPr>
          <w:rFonts w:ascii="Times New Roman" w:hAnsi="Times New Roman" w:cs="Times New Roman"/>
          <w:sz w:val="28"/>
          <w:szCs w:val="28"/>
        </w:rPr>
        <w:t>“</w:t>
      </w:r>
      <w:r w:rsidR="00553380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53380" w:rsidRPr="00650183">
        <w:rPr>
          <w:rFonts w:ascii="Times New Roman" w:hAnsi="Times New Roman" w:cs="Times New Roman"/>
          <w:sz w:val="28"/>
          <w:szCs w:val="28"/>
        </w:rPr>
        <w:t>”.</w:t>
      </w:r>
    </w:p>
    <w:p w:rsidR="003620E4" w:rsidRDefault="003620E4" w:rsidP="00356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ответ начисляются в зависимости от того, сколько нюансов должно быть учтено при ответе.</w:t>
      </w:r>
    </w:p>
    <w:p w:rsidR="00356679" w:rsidRDefault="00356679" w:rsidP="003566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F127F3">
        <w:rPr>
          <w:rFonts w:ascii="Times New Roman" w:hAnsi="Times New Roman" w:cs="Times New Roman"/>
          <w:sz w:val="28"/>
          <w:szCs w:val="28"/>
        </w:rPr>
        <w:t xml:space="preserve">Зачёт помогает обобщить знания учащихся по теме «Видовременные формы глагола в английском языке», а </w:t>
      </w:r>
      <w:r>
        <w:rPr>
          <w:rFonts w:ascii="Times New Roman" w:hAnsi="Times New Roman" w:cs="Times New Roman"/>
          <w:sz w:val="28"/>
          <w:szCs w:val="28"/>
        </w:rPr>
        <w:t>обобщение облегчает понимание нового. Понимание приносит удовлетворение, а оно, в свою очередь, удовольствие от процесса. Удовольствие – хороший мотив к учению.</w:t>
      </w:r>
    </w:p>
    <w:p w:rsidR="00E12A29" w:rsidRPr="00A06413" w:rsidRDefault="00E12A29" w:rsidP="00125E72">
      <w:pPr>
        <w:rPr>
          <w:rFonts w:ascii="Times New Roman" w:hAnsi="Times New Roman" w:cs="Times New Roman"/>
          <w:sz w:val="28"/>
          <w:szCs w:val="28"/>
        </w:rPr>
      </w:pPr>
    </w:p>
    <w:sectPr w:rsidR="00E12A29" w:rsidRPr="00A06413" w:rsidSect="001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08D"/>
    <w:multiLevelType w:val="hybridMultilevel"/>
    <w:tmpl w:val="7B62EC18"/>
    <w:lvl w:ilvl="0" w:tplc="4DBCB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63264"/>
    <w:multiLevelType w:val="hybridMultilevel"/>
    <w:tmpl w:val="E9DC3236"/>
    <w:lvl w:ilvl="0" w:tplc="A888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81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D2D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43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A1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2C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4F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2A2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AD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E44F1"/>
    <w:multiLevelType w:val="hybridMultilevel"/>
    <w:tmpl w:val="D4A448C2"/>
    <w:lvl w:ilvl="0" w:tplc="CD3E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E3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6C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C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C0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29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AE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41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C2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1177F"/>
    <w:rsid w:val="00013797"/>
    <w:rsid w:val="00043048"/>
    <w:rsid w:val="00063F9C"/>
    <w:rsid w:val="00076650"/>
    <w:rsid w:val="000859FE"/>
    <w:rsid w:val="00097C3D"/>
    <w:rsid w:val="000A0FEA"/>
    <w:rsid w:val="000E257B"/>
    <w:rsid w:val="001153A8"/>
    <w:rsid w:val="00125E72"/>
    <w:rsid w:val="00190CEC"/>
    <w:rsid w:val="001954FE"/>
    <w:rsid w:val="001C0075"/>
    <w:rsid w:val="001D41F1"/>
    <w:rsid w:val="001E5BF3"/>
    <w:rsid w:val="001F3489"/>
    <w:rsid w:val="00204671"/>
    <w:rsid w:val="00212E63"/>
    <w:rsid w:val="00243DE5"/>
    <w:rsid w:val="00254809"/>
    <w:rsid w:val="002C2CC4"/>
    <w:rsid w:val="00302BBA"/>
    <w:rsid w:val="00306B86"/>
    <w:rsid w:val="00343D04"/>
    <w:rsid w:val="00356679"/>
    <w:rsid w:val="003620E4"/>
    <w:rsid w:val="003C25A1"/>
    <w:rsid w:val="003D61CB"/>
    <w:rsid w:val="003F3FBB"/>
    <w:rsid w:val="0041177F"/>
    <w:rsid w:val="00470DFC"/>
    <w:rsid w:val="004C1572"/>
    <w:rsid w:val="0051513D"/>
    <w:rsid w:val="00527129"/>
    <w:rsid w:val="00540B82"/>
    <w:rsid w:val="00553380"/>
    <w:rsid w:val="0055471A"/>
    <w:rsid w:val="00572465"/>
    <w:rsid w:val="00590CA3"/>
    <w:rsid w:val="005B6DB8"/>
    <w:rsid w:val="005C48CF"/>
    <w:rsid w:val="005C6E42"/>
    <w:rsid w:val="005D7335"/>
    <w:rsid w:val="005F1BF9"/>
    <w:rsid w:val="00622868"/>
    <w:rsid w:val="00650183"/>
    <w:rsid w:val="00686BD8"/>
    <w:rsid w:val="006953E7"/>
    <w:rsid w:val="006E2DF6"/>
    <w:rsid w:val="006E67A0"/>
    <w:rsid w:val="006F1E7C"/>
    <w:rsid w:val="00741CEE"/>
    <w:rsid w:val="00743596"/>
    <w:rsid w:val="00762DEB"/>
    <w:rsid w:val="007A51CF"/>
    <w:rsid w:val="007B2896"/>
    <w:rsid w:val="007F5A5E"/>
    <w:rsid w:val="007F6D87"/>
    <w:rsid w:val="00817FAD"/>
    <w:rsid w:val="008233BD"/>
    <w:rsid w:val="008343D1"/>
    <w:rsid w:val="00840DC8"/>
    <w:rsid w:val="008573B5"/>
    <w:rsid w:val="00857538"/>
    <w:rsid w:val="00880D2B"/>
    <w:rsid w:val="00891B8E"/>
    <w:rsid w:val="008A4C53"/>
    <w:rsid w:val="008A65AE"/>
    <w:rsid w:val="008B1F55"/>
    <w:rsid w:val="008B68CD"/>
    <w:rsid w:val="008B795B"/>
    <w:rsid w:val="00904492"/>
    <w:rsid w:val="009A6244"/>
    <w:rsid w:val="009D37FE"/>
    <w:rsid w:val="00A06413"/>
    <w:rsid w:val="00A16CF2"/>
    <w:rsid w:val="00A20A8A"/>
    <w:rsid w:val="00A61F51"/>
    <w:rsid w:val="00AA7B96"/>
    <w:rsid w:val="00AC167F"/>
    <w:rsid w:val="00AC594E"/>
    <w:rsid w:val="00B62F74"/>
    <w:rsid w:val="00B95F8D"/>
    <w:rsid w:val="00BA09BE"/>
    <w:rsid w:val="00BB43C6"/>
    <w:rsid w:val="00BB56A9"/>
    <w:rsid w:val="00BC2220"/>
    <w:rsid w:val="00BD7792"/>
    <w:rsid w:val="00C478EE"/>
    <w:rsid w:val="00C57AA2"/>
    <w:rsid w:val="00C7230F"/>
    <w:rsid w:val="00C76CEC"/>
    <w:rsid w:val="00CA0E0B"/>
    <w:rsid w:val="00CA3BDA"/>
    <w:rsid w:val="00D02A73"/>
    <w:rsid w:val="00D15A17"/>
    <w:rsid w:val="00D207A0"/>
    <w:rsid w:val="00D25407"/>
    <w:rsid w:val="00D35EAE"/>
    <w:rsid w:val="00D542DC"/>
    <w:rsid w:val="00D65B30"/>
    <w:rsid w:val="00D820D5"/>
    <w:rsid w:val="00DE11E7"/>
    <w:rsid w:val="00DF08D0"/>
    <w:rsid w:val="00DF420B"/>
    <w:rsid w:val="00DF4E2A"/>
    <w:rsid w:val="00DF72C4"/>
    <w:rsid w:val="00E12A29"/>
    <w:rsid w:val="00E61DF1"/>
    <w:rsid w:val="00E771C3"/>
    <w:rsid w:val="00E8400C"/>
    <w:rsid w:val="00EA60A5"/>
    <w:rsid w:val="00ED4EE0"/>
    <w:rsid w:val="00ED5D75"/>
    <w:rsid w:val="00ED6B68"/>
    <w:rsid w:val="00EE2A39"/>
    <w:rsid w:val="00F05FCC"/>
    <w:rsid w:val="00F127F3"/>
    <w:rsid w:val="00F3714E"/>
    <w:rsid w:val="00F733EA"/>
    <w:rsid w:val="00F87C8C"/>
    <w:rsid w:val="00FB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2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5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3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5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5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98</cp:revision>
  <dcterms:created xsi:type="dcterms:W3CDTF">2023-02-20T03:46:00Z</dcterms:created>
  <dcterms:modified xsi:type="dcterms:W3CDTF">2023-09-22T05:13:00Z</dcterms:modified>
</cp:coreProperties>
</file>