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01" w:rsidRPr="001A6001" w:rsidRDefault="001A6001" w:rsidP="001A6001">
      <w:pPr>
        <w:pStyle w:val="a9"/>
        <w:spacing w:before="116" w:beforeAutospacing="0" w:after="0" w:afterAutospacing="0"/>
        <w:jc w:val="center"/>
        <w:rPr>
          <w:sz w:val="18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Pr="00BF742D" w:rsidRDefault="00BF742D" w:rsidP="00BF74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F742D">
        <w:rPr>
          <w:rFonts w:ascii="Times New Roman" w:eastAsia="Calibri" w:hAnsi="Times New Roman"/>
          <w:sz w:val="28"/>
          <w:szCs w:val="28"/>
          <w:lang w:eastAsia="ru-RU"/>
        </w:rPr>
        <w:t>Министерство образования Московской области</w:t>
      </w:r>
    </w:p>
    <w:p w:rsidR="00BF742D" w:rsidRPr="00BF742D" w:rsidRDefault="00BF742D" w:rsidP="00BF74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F742D">
        <w:rPr>
          <w:rFonts w:ascii="Times New Roman" w:eastAsia="Calibri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BF742D" w:rsidRPr="00BF742D" w:rsidRDefault="00BF742D" w:rsidP="00BF74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F742D">
        <w:rPr>
          <w:rFonts w:ascii="Times New Roman" w:eastAsia="Calibri" w:hAnsi="Times New Roman"/>
          <w:sz w:val="28"/>
          <w:szCs w:val="28"/>
          <w:lang w:eastAsia="ru-RU"/>
        </w:rPr>
        <w:t>Московской области «Луховицкий аграрно-промышленный техникум»</w:t>
      </w: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42D" w:rsidRDefault="00BF742D" w:rsidP="005E26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073D9" w:rsidRPr="005E26F9" w:rsidRDefault="00E304A0" w:rsidP="005E2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6F9">
        <w:rPr>
          <w:rFonts w:ascii="Times New Roman" w:hAnsi="Times New Roman" w:cs="Times New Roman"/>
          <w:b/>
          <w:sz w:val="32"/>
          <w:szCs w:val="32"/>
        </w:rPr>
        <w:t>«</w:t>
      </w:r>
      <w:r w:rsidR="005E26F9" w:rsidRPr="005E26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Методическое сопровождение внедрения ФГОС по ТОП-50 на примере разработки программы учебной дисциплины «Физическая культура» и определения условий реализации</w:t>
      </w:r>
      <w:r w:rsidRPr="005E26F9">
        <w:rPr>
          <w:rFonts w:ascii="Times New Roman" w:hAnsi="Times New Roman" w:cs="Times New Roman"/>
          <w:b/>
          <w:sz w:val="32"/>
          <w:szCs w:val="32"/>
        </w:rPr>
        <w:t>»</w:t>
      </w:r>
    </w:p>
    <w:p w:rsidR="008073D9" w:rsidRPr="005E26F9" w:rsidRDefault="008073D9"/>
    <w:p w:rsidR="000D22D8" w:rsidRPr="000D22D8" w:rsidRDefault="000D22D8" w:rsidP="00BF742D">
      <w:pPr>
        <w:rPr>
          <w:b/>
        </w:rPr>
      </w:pPr>
    </w:p>
    <w:p w:rsidR="000D22D8" w:rsidRDefault="000D22D8" w:rsidP="00BF742D">
      <w:pPr>
        <w:jc w:val="right"/>
      </w:pPr>
    </w:p>
    <w:p w:rsidR="00BF742D" w:rsidRPr="00BF742D" w:rsidRDefault="00BF742D" w:rsidP="00BF742D">
      <w:pPr>
        <w:jc w:val="right"/>
        <w:rPr>
          <w:rFonts w:ascii="Times New Roman" w:hAnsi="Times New Roman" w:cs="Times New Roman"/>
          <w:sz w:val="28"/>
          <w:szCs w:val="28"/>
        </w:rPr>
      </w:pPr>
      <w:r w:rsidRPr="00BF742D">
        <w:rPr>
          <w:rFonts w:ascii="Times New Roman" w:hAnsi="Times New Roman" w:cs="Times New Roman"/>
          <w:sz w:val="28"/>
          <w:szCs w:val="28"/>
        </w:rPr>
        <w:t xml:space="preserve">Урусова Наталия Васильевна </w:t>
      </w:r>
    </w:p>
    <w:p w:rsidR="00BF742D" w:rsidRDefault="00BF742D" w:rsidP="00BF74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742D">
        <w:rPr>
          <w:rFonts w:ascii="Times New Roman" w:hAnsi="Times New Roman" w:cs="Times New Roman"/>
          <w:sz w:val="28"/>
          <w:szCs w:val="28"/>
        </w:rPr>
        <w:t>реподаватель физической культуры</w:t>
      </w:r>
    </w:p>
    <w:p w:rsidR="00BF742D" w:rsidRDefault="00BF742D" w:rsidP="00BF74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1B1" w:rsidRDefault="007F11B1" w:rsidP="00BF74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1B1" w:rsidRDefault="007F11B1" w:rsidP="00BF74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1B1" w:rsidRDefault="007F11B1" w:rsidP="00BF74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1B1" w:rsidRDefault="007F11B1" w:rsidP="00BF74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1B1" w:rsidRDefault="007F11B1" w:rsidP="00BF74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1B1" w:rsidRDefault="007F11B1" w:rsidP="00BF742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1B1" w:rsidRPr="00BF742D" w:rsidRDefault="007F11B1" w:rsidP="007F11B1">
      <w:pPr>
        <w:jc w:val="center"/>
        <w:rPr>
          <w:rFonts w:ascii="Times New Roman" w:hAnsi="Times New Roman" w:cs="Times New Roman"/>
          <w:sz w:val="28"/>
          <w:szCs w:val="28"/>
        </w:rPr>
        <w:sectPr w:rsidR="007F11B1" w:rsidRPr="00BF742D" w:rsidSect="008365B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83B" w:rsidRPr="00800D5F" w:rsidRDefault="005A6714" w:rsidP="005A6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5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1"/>
        <w:gridCol w:w="7798"/>
        <w:gridCol w:w="532"/>
      </w:tblGrid>
      <w:tr w:rsidR="005A6714" w:rsidTr="00800D5F">
        <w:tc>
          <w:tcPr>
            <w:tcW w:w="648" w:type="pct"/>
          </w:tcPr>
          <w:p w:rsidR="005A6714" w:rsidRPr="00800D5F" w:rsidRDefault="005A6714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pct"/>
          </w:tcPr>
          <w:p w:rsidR="005A6714" w:rsidRPr="00800D5F" w:rsidRDefault="005A6714" w:rsidP="005A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06697E" w:rsidRPr="00800D5F" w:rsidRDefault="00E81BD8" w:rsidP="00F7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развития образовательной организации по внедрению ФГОС по ТОП-50</w:t>
            </w:r>
          </w:p>
          <w:p w:rsidR="00E81BD8" w:rsidRPr="00800D5F" w:rsidRDefault="00E81BD8" w:rsidP="00F7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</w:t>
            </w:r>
            <w:r w:rsidR="0040578E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профессии и специальности из ТОП-50 востребованы на региональном рынке труда,</w:t>
            </w:r>
          </w:p>
          <w:p w:rsidR="0040578E" w:rsidRPr="00800D5F" w:rsidRDefault="0040578E" w:rsidP="00F7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Какие  программы</w:t>
            </w:r>
            <w:r w:rsidR="004662D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родственные ТОП-50</w:t>
            </w:r>
            <w:r w:rsidR="004662D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реализуются в Вашей образовательной организации. </w:t>
            </w:r>
          </w:p>
          <w:p w:rsidR="0040578E" w:rsidRPr="00800D5F" w:rsidRDefault="0040578E" w:rsidP="00F7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Есть ли у организации опыт участия в ДЭ или конкурсах профессионального мастерства.</w:t>
            </w:r>
          </w:p>
          <w:p w:rsidR="000F620B" w:rsidRPr="00800D5F" w:rsidRDefault="0040578E" w:rsidP="00405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Чего не хватает в программах для успешности участия в данных мероприятиях.</w:t>
            </w:r>
          </w:p>
        </w:tc>
        <w:tc>
          <w:tcPr>
            <w:tcW w:w="278" w:type="pct"/>
          </w:tcPr>
          <w:p w:rsidR="005A6714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6714" w:rsidTr="00800D5F">
        <w:trPr>
          <w:trHeight w:val="626"/>
        </w:trPr>
        <w:tc>
          <w:tcPr>
            <w:tcW w:w="648" w:type="pct"/>
          </w:tcPr>
          <w:p w:rsidR="005A6714" w:rsidRPr="00800D5F" w:rsidRDefault="005A6714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4074" w:type="pct"/>
          </w:tcPr>
          <w:p w:rsidR="005A6714" w:rsidRPr="00800D5F" w:rsidRDefault="005A6714" w:rsidP="00F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Нормативно-правов</w:t>
            </w:r>
            <w:r w:rsidR="00D4306D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ые основы </w:t>
            </w:r>
            <w:r w:rsidR="00F47B69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D4306D" w:rsidRPr="00800D5F">
              <w:rPr>
                <w:rFonts w:ascii="Times New Roman" w:hAnsi="Times New Roman" w:cs="Times New Roman"/>
                <w:sz w:val="28"/>
                <w:szCs w:val="28"/>
              </w:rPr>
              <w:t>развития системы среднего профессионального образования в условиях модернизации СПО</w:t>
            </w:r>
          </w:p>
          <w:p w:rsidR="00F47B69" w:rsidRPr="00800D5F" w:rsidRDefault="00F47B69" w:rsidP="00405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Какими документами федерального уровня </w:t>
            </w:r>
            <w:r w:rsidR="000F620B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регулируются модернизационные процессы</w:t>
            </w:r>
            <w:r w:rsidR="004662D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20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1EF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планируемые в образовательной </w:t>
            </w:r>
            <w:r w:rsidR="00B730E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  <w:r w:rsidR="000F620B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 федеральном</w:t>
            </w:r>
            <w:r w:rsidR="00B730E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региональном </w:t>
            </w:r>
            <w:r w:rsidR="000F620B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уровне)</w:t>
            </w:r>
          </w:p>
        </w:tc>
        <w:tc>
          <w:tcPr>
            <w:tcW w:w="278" w:type="pct"/>
          </w:tcPr>
          <w:p w:rsidR="005A6714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5BF" w:rsidTr="00800D5F">
        <w:tc>
          <w:tcPr>
            <w:tcW w:w="648" w:type="pct"/>
          </w:tcPr>
          <w:p w:rsidR="008365BF" w:rsidRPr="00800D5F" w:rsidRDefault="008365BF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4074" w:type="pct"/>
          </w:tcPr>
          <w:p w:rsidR="008365BF" w:rsidRPr="00800D5F" w:rsidRDefault="008365BF" w:rsidP="000F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структуры </w:t>
            </w:r>
            <w:r w:rsidR="00B730E8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содержания программ по ТОП-50 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на примере</w:t>
            </w:r>
            <w:r w:rsidR="000F620B" w:rsidRPr="00800D5F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  <w:r w:rsidR="00DD385D" w:rsidRPr="00CE32A5">
              <w:rPr>
                <w:rFonts w:ascii="Times New Roman" w:hAnsi="Times New Roman" w:cs="Times New Roman"/>
                <w:sz w:val="28"/>
                <w:szCs w:val="28"/>
              </w:rPr>
              <w:t xml:space="preserve">35.02.16 </w:t>
            </w:r>
            <w:r w:rsidR="00DD385D">
              <w:rPr>
                <w:rFonts w:ascii="Times New Roman" w:hAnsi="Times New Roman" w:cs="Times New Roman"/>
                <w:sz w:val="28"/>
                <w:szCs w:val="28"/>
              </w:rPr>
              <w:t>«Экс</w:t>
            </w:r>
            <w:r w:rsidR="00DD385D" w:rsidRPr="00CE32A5">
              <w:rPr>
                <w:rFonts w:ascii="Times New Roman" w:hAnsi="Times New Roman" w:cs="Times New Roman"/>
                <w:sz w:val="28"/>
                <w:szCs w:val="28"/>
              </w:rPr>
              <w:t>плуатация и ремонт сельскохозяйственной техники и оборудования</w:t>
            </w:r>
            <w:r w:rsidR="00DD3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2C93" w:rsidRPr="00800D5F" w:rsidRDefault="000F620B" w:rsidP="00A44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</w:t>
            </w:r>
            <w:r w:rsidR="00B730E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процесса формирования </w:t>
            </w:r>
            <w:r w:rsidR="0031296B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содержания программ </w:t>
            </w:r>
            <w:r w:rsidR="00057EF5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ФГОС по ТОП-50</w:t>
            </w:r>
            <w:r w:rsidR="00B730E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44F8B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структуры программы СПО по профессии/специальности для образовательной организации с учетом вариативной части</w:t>
            </w:r>
          </w:p>
          <w:p w:rsidR="000F620B" w:rsidRPr="00800D5F" w:rsidRDefault="00057EF5" w:rsidP="00057E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разработки учебного плана, программ дисциплины, программы модуля</w:t>
            </w:r>
          </w:p>
        </w:tc>
        <w:tc>
          <w:tcPr>
            <w:tcW w:w="278" w:type="pct"/>
          </w:tcPr>
          <w:p w:rsidR="008365BF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65BF" w:rsidTr="00800D5F">
        <w:tc>
          <w:tcPr>
            <w:tcW w:w="648" w:type="pct"/>
          </w:tcPr>
          <w:p w:rsidR="008365BF" w:rsidRPr="00800D5F" w:rsidRDefault="008365BF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4074" w:type="pct"/>
          </w:tcPr>
          <w:p w:rsidR="00A44F8B" w:rsidRPr="00800D5F" w:rsidRDefault="00913284" w:rsidP="00A4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F620B" w:rsidRPr="00800D5F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r w:rsidR="00DC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2CD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процедур 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>для промежуточной и</w:t>
            </w:r>
            <w:r w:rsidR="009E7637" w:rsidRPr="00800D5F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по новым, перспективным </w:t>
            </w:r>
            <w:r w:rsidR="00077BED" w:rsidRPr="00800D5F">
              <w:rPr>
                <w:rFonts w:ascii="Times New Roman" w:hAnsi="Times New Roman" w:cs="Times New Roman"/>
                <w:sz w:val="28"/>
                <w:szCs w:val="28"/>
              </w:rPr>
              <w:t>и наиболее востребованным профе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306D" w:rsidRPr="00800D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>иям и специальностям СПО</w:t>
            </w:r>
          </w:p>
          <w:p w:rsidR="002E2C93" w:rsidRPr="00800D5F" w:rsidRDefault="00A44F8B" w:rsidP="00A4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Анализ соответствия технического задания компетенции WS и ФГОС СПО по профессии (специальности) в отношении оцениваемого содержания (освоения профессиональных компетенций и основных видов деятельности) для целей проведения ГИА.</w:t>
            </w:r>
          </w:p>
          <w:p w:rsidR="002E2C93" w:rsidRPr="00800D5F" w:rsidRDefault="00A44F8B" w:rsidP="00A44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требований к проведению промежуточной и итоговой аттестации, разработка примера контрольно-измерительных материалов для промежуточной аттестации.</w:t>
            </w:r>
          </w:p>
          <w:p w:rsidR="000F620B" w:rsidRPr="00800D5F" w:rsidRDefault="009A469E" w:rsidP="000F62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Разработки оценочных средств. </w:t>
            </w:r>
            <w:r w:rsidR="00BC2CB5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мероприятия по организации оц</w:t>
            </w:r>
            <w:r w:rsidR="000A1B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еночных процедур по программам </w:t>
            </w:r>
            <w:r w:rsidR="00BC2CB5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СПО</w:t>
            </w: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proofErr w:type="gramEnd"/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новых ФГОС. Анализ их особенностей</w:t>
            </w:r>
            <w:r w:rsidR="00BC2CB5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78" w:type="pct"/>
          </w:tcPr>
          <w:p w:rsidR="008365BF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65BF" w:rsidTr="00800D5F">
        <w:tc>
          <w:tcPr>
            <w:tcW w:w="648" w:type="pct"/>
          </w:tcPr>
          <w:p w:rsidR="008365BF" w:rsidRPr="00800D5F" w:rsidRDefault="008365BF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Раздел 4 </w:t>
            </w:r>
          </w:p>
        </w:tc>
        <w:tc>
          <w:tcPr>
            <w:tcW w:w="4074" w:type="pct"/>
          </w:tcPr>
          <w:p w:rsidR="008365BF" w:rsidRPr="00800D5F" w:rsidRDefault="00B32141" w:rsidP="00B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Обоснование условий создания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365BF"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реды 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для обеспечения новых, наиболее востребованных и перспективных профессий и специальностей</w:t>
            </w:r>
          </w:p>
          <w:p w:rsidR="00BC2CB5" w:rsidRPr="00800D5F" w:rsidRDefault="00BC2CB5" w:rsidP="009A46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 по </w:t>
            </w:r>
            <w:r w:rsidR="009A469E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ресурсному </w:t>
            </w: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обеспечению </w:t>
            </w:r>
            <w:r w:rsidR="009A469E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782A2B">
              <w:rPr>
                <w:rFonts w:ascii="Times New Roman" w:hAnsi="Times New Roman" w:cs="Times New Roman"/>
                <w:i/>
                <w:sz w:val="28"/>
                <w:szCs w:val="28"/>
              </w:rPr>
              <w:t>рограмм по ФГОС на ТОП-50. Прим</w:t>
            </w:r>
            <w:r w:rsidR="009A469E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еры описания условий реализации программы на примере одной из профессий (специальностей)</w:t>
            </w:r>
          </w:p>
        </w:tc>
        <w:tc>
          <w:tcPr>
            <w:tcW w:w="278" w:type="pct"/>
          </w:tcPr>
          <w:p w:rsidR="008365BF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</w:tr>
      <w:tr w:rsidR="008365BF" w:rsidTr="00800D5F">
        <w:tc>
          <w:tcPr>
            <w:tcW w:w="648" w:type="pct"/>
          </w:tcPr>
          <w:p w:rsidR="008365BF" w:rsidRPr="00800D5F" w:rsidRDefault="008365BF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pct"/>
          </w:tcPr>
          <w:p w:rsidR="008365BF" w:rsidRPr="00800D5F" w:rsidRDefault="008365BF" w:rsidP="005A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BC2CB5" w:rsidRPr="00800D5F" w:rsidRDefault="00BC2CB5" w:rsidP="00B73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перспективы развития </w:t>
            </w:r>
            <w:r w:rsidR="00B730E8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78" w:type="pct"/>
          </w:tcPr>
          <w:p w:rsidR="008365BF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65BF" w:rsidTr="00800D5F">
        <w:tc>
          <w:tcPr>
            <w:tcW w:w="648" w:type="pct"/>
          </w:tcPr>
          <w:p w:rsidR="008365BF" w:rsidRPr="00800D5F" w:rsidRDefault="008365BF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pct"/>
          </w:tcPr>
          <w:p w:rsidR="008365BF" w:rsidRPr="00800D5F" w:rsidRDefault="008365BF" w:rsidP="0083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  <w:p w:rsidR="00143AF1" w:rsidRPr="00800D5F" w:rsidRDefault="00143AF1" w:rsidP="0046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8365BF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365BF" w:rsidTr="00800D5F">
        <w:tc>
          <w:tcPr>
            <w:tcW w:w="648" w:type="pct"/>
          </w:tcPr>
          <w:p w:rsidR="008365BF" w:rsidRPr="00800D5F" w:rsidRDefault="008365BF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pct"/>
          </w:tcPr>
          <w:p w:rsidR="008365BF" w:rsidRPr="00800D5F" w:rsidRDefault="008365BF" w:rsidP="0083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9F7F51" w:rsidRPr="00800D5F" w:rsidRDefault="00AE3F3A" w:rsidP="00AE3F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</w:t>
            </w:r>
            <w:r w:rsidR="009F7F51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</w:t>
            </w:r>
            <w:r w:rsidR="009A469E" w:rsidRPr="00800D5F">
              <w:rPr>
                <w:rFonts w:ascii="Times New Roman" w:hAnsi="Times New Roman" w:cs="Times New Roman"/>
                <w:i/>
                <w:sz w:val="28"/>
                <w:szCs w:val="28"/>
              </w:rPr>
              <w:t>ы учебной дис</w:t>
            </w:r>
            <w:r w:rsidR="00F6665D">
              <w:rPr>
                <w:rFonts w:ascii="Times New Roman" w:hAnsi="Times New Roman" w:cs="Times New Roman"/>
                <w:i/>
                <w:sz w:val="28"/>
                <w:szCs w:val="28"/>
              </w:rPr>
              <w:t>циплины</w:t>
            </w:r>
            <w:r w:rsidR="00807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«Физическая культура»</w:t>
            </w:r>
          </w:p>
        </w:tc>
        <w:tc>
          <w:tcPr>
            <w:tcW w:w="278" w:type="pct"/>
          </w:tcPr>
          <w:p w:rsidR="008365BF" w:rsidRPr="00800D5F" w:rsidRDefault="00AE3F3A" w:rsidP="005A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A6714" w:rsidRDefault="005A6714" w:rsidP="005A6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5BF" w:rsidRDefault="008365BF" w:rsidP="005A6714">
      <w:pPr>
        <w:jc w:val="center"/>
        <w:rPr>
          <w:rFonts w:ascii="Times New Roman" w:hAnsi="Times New Roman" w:cs="Times New Roman"/>
          <w:sz w:val="24"/>
          <w:szCs w:val="24"/>
        </w:rPr>
        <w:sectPr w:rsidR="008365BF" w:rsidSect="008365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5BF" w:rsidRPr="008365BF" w:rsidRDefault="006D4625" w:rsidP="005A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B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96704" w:rsidRPr="00AE3F3A" w:rsidRDefault="00807E3E" w:rsidP="00396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6704" w:rsidRPr="00AE3F3A">
        <w:rPr>
          <w:rFonts w:ascii="Times New Roman" w:hAnsi="Times New Roman" w:cs="Times New Roman"/>
          <w:sz w:val="24"/>
          <w:szCs w:val="24"/>
        </w:rPr>
        <w:t>Актуальность темы обусловлена тем, что наше образовательное учреждение лицензирует профессии и специальности по ТОП-50.</w:t>
      </w:r>
    </w:p>
    <w:p w:rsidR="00396704" w:rsidRPr="00AE3F3A" w:rsidRDefault="00807E3E" w:rsidP="00396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    </w:t>
      </w:r>
      <w:r w:rsidR="00396704" w:rsidRPr="00AE3F3A">
        <w:rPr>
          <w:rFonts w:ascii="Times New Roman" w:hAnsi="Times New Roman" w:cs="Times New Roman"/>
          <w:sz w:val="24"/>
          <w:szCs w:val="24"/>
        </w:rPr>
        <w:t>Введение образовательных программ регламентируется следующими документами:</w:t>
      </w:r>
    </w:p>
    <w:p w:rsidR="00396704" w:rsidRPr="00AE3F3A" w:rsidRDefault="00396704" w:rsidP="00396704">
      <w:pPr>
        <w:pStyle w:val="aa"/>
        <w:keepNext/>
        <w:numPr>
          <w:ilvl w:val="0"/>
          <w:numId w:val="4"/>
        </w:numPr>
        <w:tabs>
          <w:tab w:val="left" w:pos="1750"/>
        </w:tabs>
        <w:spacing w:after="160" w:line="360" w:lineRule="auto"/>
        <w:jc w:val="both"/>
      </w:pPr>
      <w:r w:rsidRPr="00AE3F3A">
        <w:t>ФЗ «Об образовании в РФ» от 29.12.2012 г. №273-ФЗ</w:t>
      </w:r>
    </w:p>
    <w:p w:rsidR="00396704" w:rsidRPr="00AE3F3A" w:rsidRDefault="00396704" w:rsidP="00396704">
      <w:pPr>
        <w:pStyle w:val="aa"/>
        <w:keepNext/>
        <w:numPr>
          <w:ilvl w:val="0"/>
          <w:numId w:val="4"/>
        </w:numPr>
        <w:tabs>
          <w:tab w:val="left" w:pos="1750"/>
        </w:tabs>
        <w:spacing w:after="160" w:line="360" w:lineRule="auto"/>
        <w:jc w:val="both"/>
      </w:pPr>
      <w:r w:rsidRPr="00AE3F3A">
        <w:t xml:space="preserve">Перечень поручений Президента Федеральному Собранию от 4 декабря 2014 г. (от 5 декабря 2014 г. № Пр-2821) </w:t>
      </w:r>
    </w:p>
    <w:p w:rsidR="00396704" w:rsidRPr="00AE3F3A" w:rsidRDefault="00396704" w:rsidP="00396704">
      <w:pPr>
        <w:pStyle w:val="aa"/>
        <w:keepNext/>
        <w:numPr>
          <w:ilvl w:val="0"/>
          <w:numId w:val="4"/>
        </w:numPr>
        <w:tabs>
          <w:tab w:val="left" w:pos="1750"/>
        </w:tabs>
        <w:spacing w:after="160" w:line="360" w:lineRule="auto"/>
        <w:jc w:val="both"/>
      </w:pPr>
      <w:r w:rsidRPr="00AE3F3A">
        <w:t xml:space="preserve">ФЗ «О внесении изменений в Трудовой кодекс РФ и статьи 11 и 73 Федерального закона «Об образовании в РФ» от 02.05.2015г. №122-ФЗ </w:t>
      </w:r>
    </w:p>
    <w:p w:rsidR="00396704" w:rsidRPr="00AE3F3A" w:rsidRDefault="00396704" w:rsidP="00396704">
      <w:pPr>
        <w:pStyle w:val="aa"/>
        <w:keepNext/>
        <w:numPr>
          <w:ilvl w:val="0"/>
          <w:numId w:val="4"/>
        </w:numPr>
        <w:tabs>
          <w:tab w:val="left" w:pos="1750"/>
        </w:tabs>
        <w:spacing w:after="160" w:line="360" w:lineRule="auto"/>
        <w:jc w:val="both"/>
      </w:pPr>
      <w:proofErr w:type="gramStart"/>
      <w:r w:rsidRPr="00AE3F3A">
        <w:t>Комплекс мер развития СПО (распоряжение Правительства Российской Федерации от 3 марта 2015 г. № 349-р</w:t>
      </w:r>
      <w:proofErr w:type="gramEnd"/>
    </w:p>
    <w:p w:rsidR="00396704" w:rsidRPr="00AE3F3A" w:rsidRDefault="00396704" w:rsidP="00396704">
      <w:pPr>
        <w:pStyle w:val="aa"/>
        <w:keepNext/>
        <w:numPr>
          <w:ilvl w:val="0"/>
          <w:numId w:val="4"/>
        </w:numPr>
        <w:tabs>
          <w:tab w:val="left" w:pos="1750"/>
        </w:tabs>
        <w:spacing w:after="160" w:line="360" w:lineRule="auto"/>
        <w:jc w:val="both"/>
      </w:pPr>
      <w:r w:rsidRPr="00AE3F3A">
        <w:t>Приказ Минтруда России №831 от 2 ноября 2015 г. «Об утверждении списка 50 наиболее востребованных на рынке труда, новых и перспективных профессий, требующих среднего профессионального образования».</w:t>
      </w:r>
    </w:p>
    <w:p w:rsidR="00396704" w:rsidRPr="00AE3F3A" w:rsidRDefault="00396704" w:rsidP="00396704">
      <w:pPr>
        <w:pStyle w:val="aa"/>
        <w:keepNext/>
        <w:numPr>
          <w:ilvl w:val="0"/>
          <w:numId w:val="4"/>
        </w:numPr>
        <w:tabs>
          <w:tab w:val="left" w:pos="1750"/>
        </w:tabs>
        <w:spacing w:after="160" w:line="360" w:lineRule="auto"/>
        <w:jc w:val="both"/>
      </w:pPr>
      <w:r w:rsidRPr="00AE3F3A">
        <w:t xml:space="preserve">Приказ </w:t>
      </w:r>
      <w:proofErr w:type="spellStart"/>
      <w:r w:rsidRPr="00AE3F3A">
        <w:t>Минобрнауки</w:t>
      </w:r>
      <w:proofErr w:type="spellEnd"/>
      <w:r w:rsidRPr="00AE3F3A">
        <w:t xml:space="preserve"> России от 14.06.2013 N 464 (ред. от 15.12.2014)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396704" w:rsidRPr="00AE3F3A" w:rsidRDefault="001E4CA1" w:rsidP="0039670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396704" w:rsidRPr="00AE3F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Федеральные государственные образовательные стандарты среднего профессионального образования по специальностям ТОП-50</w:t>
        </w:r>
      </w:hyperlink>
    </w:p>
    <w:p w:rsidR="00396704" w:rsidRPr="00AE3F3A" w:rsidRDefault="001E4CA1" w:rsidP="0039670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396704" w:rsidRPr="00AE3F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Проекты примерных основных профессиональных образовательных программ по ФГОС СПО ТОП-50</w:t>
        </w:r>
      </w:hyperlink>
    </w:p>
    <w:p w:rsidR="00807E3E" w:rsidRPr="00AE3F3A" w:rsidRDefault="00396704" w:rsidP="00807E3E">
      <w:pPr>
        <w:pStyle w:val="aa"/>
        <w:spacing w:line="360" w:lineRule="auto"/>
        <w:ind w:left="0" w:firstLine="709"/>
        <w:jc w:val="both"/>
      </w:pPr>
      <w:r w:rsidRPr="00AE3F3A">
        <w:t xml:space="preserve">Образовательная организация получает следующие преимущества: </w:t>
      </w:r>
    </w:p>
    <w:p w:rsidR="00807E3E" w:rsidRPr="00AE3F3A" w:rsidRDefault="00807E3E" w:rsidP="00807E3E">
      <w:pPr>
        <w:pStyle w:val="aa"/>
        <w:spacing w:line="360" w:lineRule="auto"/>
        <w:ind w:left="0" w:firstLine="709"/>
        <w:jc w:val="both"/>
      </w:pPr>
      <w:r w:rsidRPr="00AE3F3A">
        <w:t xml:space="preserve">- </w:t>
      </w:r>
      <w:r w:rsidR="00396704" w:rsidRPr="00AE3F3A">
        <w:t xml:space="preserve">формирование позитивного имиджа в социуме, </w:t>
      </w:r>
    </w:p>
    <w:p w:rsidR="00807E3E" w:rsidRPr="00AE3F3A" w:rsidRDefault="00807E3E" w:rsidP="00807E3E">
      <w:pPr>
        <w:pStyle w:val="aa"/>
        <w:spacing w:line="360" w:lineRule="auto"/>
        <w:ind w:left="0" w:firstLine="709"/>
        <w:jc w:val="both"/>
      </w:pPr>
      <w:r w:rsidRPr="00AE3F3A">
        <w:t xml:space="preserve">- </w:t>
      </w:r>
      <w:r w:rsidR="00396704" w:rsidRPr="00AE3F3A">
        <w:t xml:space="preserve">повышение квалификации персонала, </w:t>
      </w:r>
    </w:p>
    <w:p w:rsidR="00807E3E" w:rsidRPr="00AE3F3A" w:rsidRDefault="00807E3E" w:rsidP="00807E3E">
      <w:pPr>
        <w:pStyle w:val="aa"/>
        <w:spacing w:line="360" w:lineRule="auto"/>
        <w:ind w:left="0" w:firstLine="709"/>
        <w:jc w:val="both"/>
      </w:pPr>
      <w:r w:rsidRPr="00AE3F3A">
        <w:t xml:space="preserve">- </w:t>
      </w:r>
      <w:r w:rsidR="00396704" w:rsidRPr="00AE3F3A">
        <w:t xml:space="preserve">получение возможности использования площадей и ресурсов предприятий-партнеров, </w:t>
      </w:r>
    </w:p>
    <w:p w:rsidR="00807E3E" w:rsidRPr="00AE3F3A" w:rsidRDefault="00807E3E" w:rsidP="00807E3E">
      <w:pPr>
        <w:pStyle w:val="aa"/>
        <w:spacing w:line="360" w:lineRule="auto"/>
        <w:ind w:left="0" w:firstLine="709"/>
        <w:jc w:val="both"/>
      </w:pPr>
      <w:r w:rsidRPr="00AE3F3A">
        <w:t xml:space="preserve">- </w:t>
      </w:r>
      <w:r w:rsidR="00396704" w:rsidRPr="00AE3F3A">
        <w:t>востребованность выпускников техникума</w:t>
      </w:r>
      <w:r w:rsidRPr="00AE3F3A">
        <w:t xml:space="preserve"> на рынке труда; </w:t>
      </w:r>
    </w:p>
    <w:p w:rsidR="00807E3E" w:rsidRPr="00AE3F3A" w:rsidRDefault="00807E3E" w:rsidP="00807E3E">
      <w:pPr>
        <w:pStyle w:val="aa"/>
        <w:spacing w:line="360" w:lineRule="auto"/>
        <w:jc w:val="both"/>
      </w:pPr>
      <w:r w:rsidRPr="00AE3F3A">
        <w:t>-  повышение качества обучения;</w:t>
      </w:r>
    </w:p>
    <w:p w:rsidR="00807E3E" w:rsidRPr="00AE3F3A" w:rsidRDefault="00807E3E" w:rsidP="00807E3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>-процедура ДЭ дает стимул профессионального развития преподавателей и обучающихся.</w:t>
      </w:r>
    </w:p>
    <w:p w:rsidR="00807E3E" w:rsidRPr="00AE3F3A" w:rsidRDefault="00807E3E" w:rsidP="00807E3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>- внимание и финансовая поддержка со стороны органов управления образования;</w:t>
      </w:r>
    </w:p>
    <w:p w:rsidR="00396704" w:rsidRPr="00AE3F3A" w:rsidRDefault="00396704" w:rsidP="003967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704" w:rsidRPr="00AE3F3A" w:rsidRDefault="00396704" w:rsidP="003967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развития образовательной организации по внедрению ФГОС по ТОП-50: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 xml:space="preserve"> Инвентаризация материально-технической базы учреждения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Анализ образовательных программ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Анализ кадрового обеспечения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Определение перечня образовательных программ по ТОП-50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Изучение нормативно-правовых документов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Повышение квалификации кадров или их переподготовка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Приведение материально-технической базы в соответствие с ФГОС СПО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Развитие эффективного взаимодействия с социальными партнёрами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Проектирование и апробация образовательных программ</w:t>
      </w:r>
    </w:p>
    <w:p w:rsidR="00396704" w:rsidRPr="00AE3F3A" w:rsidRDefault="00396704" w:rsidP="00396704">
      <w:pPr>
        <w:pStyle w:val="a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AE3F3A">
        <w:t>Мониторинг внедрения ФГОС по ТОП-50.</w:t>
      </w:r>
    </w:p>
    <w:p w:rsidR="00807E3E" w:rsidRPr="00AE3F3A" w:rsidRDefault="00807E3E" w:rsidP="00807E3E">
      <w:pPr>
        <w:pStyle w:val="aa"/>
        <w:shd w:val="clear" w:color="auto" w:fill="FFFFFF"/>
        <w:spacing w:line="360" w:lineRule="auto"/>
        <w:jc w:val="both"/>
      </w:pPr>
    </w:p>
    <w:p w:rsidR="00396704" w:rsidRPr="00AE3F3A" w:rsidRDefault="00396704" w:rsidP="003967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нашем </w:t>
      </w:r>
      <w:r w:rsidRPr="00AE3F3A">
        <w:rPr>
          <w:rFonts w:ascii="Times New Roman" w:hAnsi="Times New Roman" w:cs="Times New Roman"/>
          <w:sz w:val="24"/>
          <w:szCs w:val="24"/>
        </w:rPr>
        <w:t>образовательном учреждении реализуются следующие профессии и специальности по ТОП-50, востребованные на рынке труда: поварское и кондитерское дело; эксплуатация и ремонт сельскохозяйственной техники и оборудования; повар, кондитер; техническое обслуживание и ремонт двигателей, систем и агрегатов автомобилей; мастер по ремонту и обслуживанию автомобилей.</w:t>
      </w:r>
    </w:p>
    <w:p w:rsidR="00610932" w:rsidRPr="00AE3F3A" w:rsidRDefault="00396704" w:rsidP="003967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</w:t>
      </w:r>
      <w:r w:rsidR="00DC77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реализуются следующие родственные ТОП-50 программы: механизация сельского хозяйства, повар-кондитер, парикмахер, автомеханик.</w:t>
      </w:r>
      <w:r w:rsidR="00610932"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Выбранная в моей работе специальность</w:t>
      </w:r>
      <w:r w:rsidR="00CD35E0" w:rsidRPr="00AE3F3A">
        <w:rPr>
          <w:rFonts w:ascii="Times New Roman" w:hAnsi="Times New Roman" w:cs="Times New Roman"/>
          <w:sz w:val="24"/>
          <w:szCs w:val="24"/>
        </w:rPr>
        <w:t>35.02.16 «Эксплуатация и ремонт сельскохозяйственной техники и оборудования»</w:t>
      </w:r>
      <w:r w:rsidR="00610932"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абсолютно новой для нашей образовательной организации.</w:t>
      </w:r>
    </w:p>
    <w:p w:rsidR="00396704" w:rsidRPr="00AE3F3A" w:rsidRDefault="00396704" w:rsidP="003967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нашей образовательной организации есть опыт участия в демонстрационном экзамене и опыт участия в конкурсах профессионального мастерства: </w:t>
      </w:r>
      <w:proofErr w:type="spellStart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компетенциям повар, кондитер, парикмахер, электромонтёр, эксплуатация сельскохозяйственной</w:t>
      </w:r>
      <w:r w:rsidR="00D12299"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техники.</w:t>
      </w:r>
    </w:p>
    <w:p w:rsidR="009A469E" w:rsidRPr="00AE3F3A" w:rsidRDefault="009A469E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Pr="00AE3F3A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5A4" w:rsidRDefault="00B245A4" w:rsidP="0041712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7123" w:rsidRPr="00D12299" w:rsidRDefault="00417123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99">
        <w:rPr>
          <w:rFonts w:ascii="Times New Roman" w:hAnsi="Times New Roman" w:cs="Times New Roman"/>
          <w:b/>
          <w:sz w:val="28"/>
          <w:szCs w:val="28"/>
        </w:rPr>
        <w:lastRenderedPageBreak/>
        <w:t>Раздел 1.Нормативно-правовые основы развития системы среднего профессионального образования в условиях модернизации СПО</w:t>
      </w:r>
    </w:p>
    <w:p w:rsidR="00D12299" w:rsidRPr="00AE3F3A" w:rsidRDefault="00D12299" w:rsidP="00D12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Модернизационные</w:t>
      </w:r>
      <w:proofErr w:type="spellEnd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планируемые в нашей образовательной организации, регулируются</w:t>
      </w:r>
      <w:r w:rsidR="00B245A4"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документами</w:t>
      </w: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2635" w:rsidRPr="00B82635" w:rsidRDefault="00B82635" w:rsidP="00B82635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 Правительства Российской Федерации от 3 марта 2015 г. № 349-р</w:t>
      </w:r>
      <w:proofErr w:type="gramStart"/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</w:t>
      </w:r>
      <w:proofErr w:type="gramEnd"/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 </w:t>
      </w:r>
    </w:p>
    <w:p w:rsidR="00B82635" w:rsidRPr="00B82635" w:rsidRDefault="00B82635" w:rsidP="00B82635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и Науки Российской Федерации от 25 ноября 2016 г. № 1477 "О внесении изменений в некоторые приказы Министерства Образования  и Науки Российской Федерации, касающиеся профессий и специальностей среднего профессионального образования ".</w:t>
      </w:r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spellStart"/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Модернизационные</w:t>
      </w:r>
      <w:proofErr w:type="spellEnd"/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процессы, связанные с внедрением ФГОС по ТОП-50 регулируются следующими документами на федеральном уровне:</w:t>
      </w:r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  <w:t>1. Федеральный Закон  «Об образовании в Российской Федерации» от 29.12.2012 г. №273-ФЗ, ст. 11, ч. 3.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требования к результатам освоения основных образовательных программ;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требования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B82635" w:rsidRPr="00B82635" w:rsidRDefault="00B82635" w:rsidP="00B826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2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2.Распоряжение Правительства Российской Федерации от 3 марта 2015 г. № 349-р</w:t>
      </w:r>
      <w:proofErr w:type="gramStart"/>
      <w:r w:rsidRPr="00B82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О</w:t>
      </w:r>
      <w:proofErr w:type="gramEnd"/>
      <w:r w:rsidRPr="00B82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б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 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раздел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п3.: Актуализация и утверждение ФГОС среднего профессионального образования по 50 наиболее востребованным и перспективным профессиям и специальностям с учетом требований профессиональных стандартов.</w:t>
      </w:r>
    </w:p>
    <w:p w:rsidR="00B82635" w:rsidRPr="00B82635" w:rsidRDefault="00B82635" w:rsidP="00B826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Pr="00B82635">
        <w:rPr>
          <w:rFonts w:ascii="Times New Roman" w:eastAsiaTheme="minorEastAsia" w:hAnsi="Times New Roman" w:cs="Times New Roman"/>
          <w:bCs/>
          <w:caps/>
          <w:color w:val="C18E00"/>
          <w:kern w:val="24"/>
          <w:sz w:val="24"/>
          <w:szCs w:val="24"/>
          <w:u w:val="single"/>
          <w:lang w:eastAsia="ru-RU"/>
        </w:rPr>
        <w:t xml:space="preserve"> </w:t>
      </w:r>
      <w:r w:rsidRPr="00B82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Федеральный Закон от 02.05.2015г. №122-ФЗ  «О внесении изменений в Трудовой кодекс РФ и статьи 11 и 73 Федерального закона  "Об образовании в РФ».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- часть 7 статьи 11 изложить в следующей редакции: "7.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</w:t>
      </w:r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lastRenderedPageBreak/>
        <w:t>профессионального образования в части профессиональной компетенции осуществляется на основе соответствующих профессиональных стандартов (при наличии)</w:t>
      </w:r>
      <w:proofErr w:type="gramStart"/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."</w:t>
      </w:r>
      <w:proofErr w:type="gramEnd"/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Основные положения включают: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 разделе 1 «Общие положения» - ссылка на перечень профессиональных стандартов;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Приложение 1 перечень профессиональных стандартов, соответствующих профессиональной деятельности выпускников образовательной программы.</w:t>
      </w:r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Основными особенностями </w:t>
      </w:r>
      <w:proofErr w:type="gramStart"/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новых</w:t>
      </w:r>
      <w:proofErr w:type="gramEnd"/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ФГОС являются: </w:t>
      </w:r>
    </w:p>
    <w:p w:rsidR="00B82635" w:rsidRPr="00B82635" w:rsidRDefault="00B82635" w:rsidP="00B82635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"Об образовании в Российской Федерации" от 29.12.2012 N 273-ФЗ.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Ст. 11, ч. 7.: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Формирование требований ФГОС </w:t>
      </w:r>
      <w:proofErr w:type="gramStart"/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(при наличии)</w:t>
      </w:r>
    </w:p>
    <w:p w:rsidR="00B82635" w:rsidRPr="00B82635" w:rsidRDefault="00B82635" w:rsidP="00B82635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поручений по реализации Послания Президента РФ Федеральному Собранию Российской Федерации от 4 декабря 2014 года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п. 8.: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Осуществление подготовки кадров по 50 наиболее востребованным и перспективным профессиям и специальностям в соответствии с лучшими зарубежными стандартами и передовыми технологиями к 2020 году в половине профессиональных образовательных организаций.</w:t>
      </w:r>
    </w:p>
    <w:p w:rsidR="00B82635" w:rsidRPr="00B82635" w:rsidRDefault="00B82635" w:rsidP="00B826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B826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826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Распоряжение Правительства РФ</w:t>
      </w:r>
      <w:proofErr w:type="gramStart"/>
      <w:r w:rsidRPr="00B826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</w:t>
      </w:r>
      <w:proofErr w:type="gramEnd"/>
      <w:r w:rsidRPr="00B826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 (март 2015 г.) </w:t>
      </w:r>
    </w:p>
    <w:p w:rsidR="00B82635" w:rsidRPr="00B82635" w:rsidRDefault="00B82635" w:rsidP="00B8263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Раздел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 w:eastAsia="ru-RU"/>
        </w:rPr>
        <w:t>I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, п3.: </w:t>
      </w:r>
      <w:r w:rsidRPr="00B826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Актуализация и утверждение ФГОС среднего профессионального образования по 50 наиболее востребованным и перспективным профессиям и специальностям с учетом требований профессиональных стандартов</w:t>
      </w:r>
      <w:r w:rsidRPr="00B82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82635" w:rsidRPr="00B82635" w:rsidRDefault="00B82635" w:rsidP="00B826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826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 Минтруда России «Об утверждении списка 50 наиболее востребованных на рынке труда, новых и перспективных профессий, требующих среднего профессионального образования»  (октябрь 2015 года)</w:t>
      </w:r>
    </w:p>
    <w:p w:rsidR="00B82635" w:rsidRPr="00B82635" w:rsidRDefault="00B82635" w:rsidP="00B826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перспективных профессий и специальностей, требующих СПО, востребованных на рынке труда, с выделением 50 наиболее востребованных.</w:t>
      </w:r>
    </w:p>
    <w:p w:rsidR="00B82635" w:rsidRPr="00B245A4" w:rsidRDefault="00B82635" w:rsidP="00D12299">
      <w:pPr>
        <w:spacing w:after="255" w:line="27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299" w:rsidRPr="00AE3F3A" w:rsidRDefault="00D12299" w:rsidP="00325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ФГОС по ТОП-50 имеет следующие основные особенности:</w:t>
      </w:r>
    </w:p>
    <w:p w:rsidR="00D12299" w:rsidRPr="00AE3F3A" w:rsidRDefault="00D12299" w:rsidP="00D1229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деятельности и профессиональные компетенции разработаны с учетом требований международных и профессиональных стандартов, а также передовых технологий;</w:t>
      </w:r>
    </w:p>
    <w:p w:rsidR="00D12299" w:rsidRPr="00AE3F3A" w:rsidRDefault="00D12299" w:rsidP="00D1229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изменена номенклатура и ориентация общих компетенций;</w:t>
      </w:r>
    </w:p>
    <w:p w:rsidR="00D12299" w:rsidRPr="00AE3F3A" w:rsidRDefault="00D12299" w:rsidP="00D1229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повышена академическая свобода образовательных организаций в части формирования структуры и содержания образования;</w:t>
      </w:r>
    </w:p>
    <w:p w:rsidR="00D12299" w:rsidRPr="00AE3F3A" w:rsidRDefault="00D12299" w:rsidP="00D1229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сроки обучения на основе рекомендаций заказчиков рабочих кадров;</w:t>
      </w:r>
    </w:p>
    <w:p w:rsidR="00D12299" w:rsidRPr="00AE3F3A" w:rsidRDefault="00D12299" w:rsidP="00D1229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условия реализации образовательной программы, в том числе введены дополнительные требования к опыту практической деятельности педагогических работников;</w:t>
      </w:r>
    </w:p>
    <w:p w:rsidR="00D12299" w:rsidRPr="00AE3F3A" w:rsidRDefault="00D12299" w:rsidP="00D1229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 новый вид проведения государственной итоговой аттестации –  демонстрационный экзамен</w:t>
      </w:r>
    </w:p>
    <w:p w:rsidR="00D12299" w:rsidRPr="00AE3F3A" w:rsidRDefault="00D12299" w:rsidP="00D12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Сложности, связанные с внедрением </w:t>
      </w:r>
      <w:proofErr w:type="gramStart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следующие:</w:t>
      </w:r>
    </w:p>
    <w:p w:rsidR="00D12299" w:rsidRPr="00AE3F3A" w:rsidRDefault="00D12299" w:rsidP="00D12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педагогических работников требованиям ФГОС, отсутствие соответствующей материально-технической базы, незаинтересованность социальных партнёров в модернизации образовательного процесса, отсутствие нормативно-правовой базы, регламентирующей взаимодействие техникума с профильным МЦК и другими образовательными организациями на уровне региона.</w:t>
      </w:r>
      <w:proofErr w:type="gramEnd"/>
    </w:p>
    <w:p w:rsidR="00D12299" w:rsidRPr="00AE3F3A" w:rsidRDefault="00D12299" w:rsidP="00325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поэтапного внедрения ФГОС по ТОП-50 в регионе:</w:t>
      </w:r>
    </w:p>
    <w:p w:rsidR="00D12299" w:rsidRPr="00AE3F3A" w:rsidRDefault="00D12299" w:rsidP="00D12299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AE3F3A">
        <w:t>Обновление содержания образования</w:t>
      </w:r>
    </w:p>
    <w:p w:rsidR="00D12299" w:rsidRPr="00AE3F3A" w:rsidRDefault="00D12299" w:rsidP="00D12299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AE3F3A">
        <w:t>Развёртывание дополнительных образовательных услуг</w:t>
      </w:r>
    </w:p>
    <w:p w:rsidR="00D12299" w:rsidRPr="00AE3F3A" w:rsidRDefault="00D12299" w:rsidP="00D12299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AE3F3A">
        <w:t>Развитие нормативного и финансово-экономического обеспечения</w:t>
      </w:r>
    </w:p>
    <w:p w:rsidR="00D12299" w:rsidRPr="00AE3F3A" w:rsidRDefault="00D12299" w:rsidP="00D12299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AE3F3A">
        <w:t>Повышение уровня образованности и профессионализма учащихся</w:t>
      </w:r>
    </w:p>
    <w:p w:rsidR="00D12299" w:rsidRPr="00AE3F3A" w:rsidRDefault="00D12299" w:rsidP="00D12299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AE3F3A">
        <w:t>Повышение уровня компетентности и профессионализма инженерно-педагогических работников</w:t>
      </w:r>
    </w:p>
    <w:p w:rsidR="00D12299" w:rsidRPr="00AE3F3A" w:rsidRDefault="00D12299" w:rsidP="00D12299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AE3F3A">
        <w:t>Реструктуризация функциональной модели управления.</w:t>
      </w:r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Основные направления поэтапного внедрения ФГОС по ТОП-50 в регионе:</w:t>
      </w:r>
    </w:p>
    <w:p w:rsidR="00B82635" w:rsidRPr="00B82635" w:rsidRDefault="00B82635" w:rsidP="00B82635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утверждение региональных перечней наиболее востребованных и перспективных профессий и специальностей СПО с учетом федерального перечня ТОП-50 профессий и специальностей. </w:t>
      </w:r>
    </w:p>
    <w:p w:rsidR="00B82635" w:rsidRPr="00B82635" w:rsidRDefault="00B82635" w:rsidP="00B82635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профессиональных образовательных организаций, которые будут внедрять новые ФГОС СПО по ТОП-50.</w:t>
      </w:r>
    </w:p>
    <w:p w:rsidR="00B82635" w:rsidRPr="00B82635" w:rsidRDefault="00B82635" w:rsidP="00B82635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ПОО КЦП на программы СПО в 2017 году для подготовки кадров </w:t>
      </w:r>
      <w:proofErr w:type="gramStart"/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ФГОС СПО.</w:t>
      </w:r>
    </w:p>
    <w:p w:rsidR="00B82635" w:rsidRPr="00B82635" w:rsidRDefault="00B82635" w:rsidP="00B82635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плана развития инфраструктуры ПОО, включая СЦК.</w:t>
      </w:r>
    </w:p>
    <w:p w:rsidR="00B82635" w:rsidRPr="00B82635" w:rsidRDefault="00B82635" w:rsidP="00B82635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процедуры лицензирования новых образовательных программ. </w:t>
      </w: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18B" w:rsidRDefault="009A418B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635" w:rsidRDefault="00B82635" w:rsidP="001C28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123" w:rsidRPr="00417123" w:rsidRDefault="00417123" w:rsidP="004171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E3F3A" w:rsidRDefault="00AE3F3A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23" w:rsidRPr="009A418B" w:rsidRDefault="00417123" w:rsidP="00EB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Формирование структуры профессионального образования и содержания программ СПО в современных условиях на примере </w:t>
      </w:r>
      <w:r w:rsidR="00436455" w:rsidRPr="009A418B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Организация процесса формирования содержания программ по ФГОС по ТОП 50</w:t>
      </w:r>
      <w:r w:rsidRPr="00B826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Pr="00B82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proofErr w:type="gramEnd"/>
      <w:r w:rsidRPr="00B82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рабочей группы;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рынка труда и организация взаимодействия с социальными партнерами;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 ресурсов образовательной организации (материально-технической базы, кадрового состава, учебно-методического комплекса);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МТБ, подбор и обучение кадрового состава;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нормативной базы (разработка ООП);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процедуры лицензирования;</w:t>
      </w:r>
    </w:p>
    <w:p w:rsidR="00B82635" w:rsidRPr="00B82635" w:rsidRDefault="00B82635" w:rsidP="00B8263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программы.</w:t>
      </w:r>
    </w:p>
    <w:p w:rsidR="00B82635" w:rsidRDefault="00B82635" w:rsidP="00581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635" w:rsidRPr="00B82635" w:rsidRDefault="00B82635" w:rsidP="00B826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26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 Общая характеристика примерной программы учебной дисциплины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85"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</w:t>
      </w:r>
      <w:r w:rsidRPr="00DE1145">
        <w:rPr>
          <w:rFonts w:ascii="Times New Roman" w:hAnsi="Times New Roman"/>
          <w:b/>
          <w:szCs w:val="28"/>
        </w:rPr>
        <w:t>1.1. Область применения программы</w:t>
      </w:r>
    </w:p>
    <w:p w:rsidR="00B82635" w:rsidRPr="002618E6" w:rsidRDefault="00B82635" w:rsidP="00B82635">
      <w:pPr>
        <w:spacing w:line="240" w:lineRule="auto"/>
        <w:rPr>
          <w:rFonts w:ascii="Times New Roman" w:hAnsi="Times New Roman"/>
        </w:rPr>
      </w:pPr>
      <w:r w:rsidRPr="002618E6">
        <w:rPr>
          <w:rFonts w:ascii="Times New Roman" w:hAnsi="Times New Roman"/>
        </w:rPr>
        <w:t xml:space="preserve">Рабочая программа по «Физической культуре» разработана на основе федеральных государственного стандарта (ФГОС) для подготовки специалистов среднего звена по специальности 35.02.07 «Механизация сельского», приказа министерства образования и науки РФ «Об утверждении федерального государственного образовательного стандарта среднего профессионального образования по профессии 35.02.07 «Механизация сельского хозяйства». </w:t>
      </w:r>
    </w:p>
    <w:p w:rsidR="00B82635" w:rsidRPr="00DE1145" w:rsidRDefault="00B82635" w:rsidP="00B82635">
      <w:pPr>
        <w:spacing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</w:t>
      </w:r>
      <w:r w:rsidRPr="00DE1145">
        <w:rPr>
          <w:rFonts w:ascii="Times New Roman" w:hAnsi="Times New Roman"/>
          <w:b/>
          <w:szCs w:val="28"/>
        </w:rPr>
        <w:t>1.2. Место дисциплины в структуре основной профессиональной образовательной программы:</w:t>
      </w:r>
      <w:r w:rsidRPr="00DE1145">
        <w:rPr>
          <w:rFonts w:ascii="Times New Roman" w:hAnsi="Times New Roman"/>
          <w:szCs w:val="28"/>
        </w:rPr>
        <w:t xml:space="preserve"> дисциплина входит в общепрофессиональный цикл.</w:t>
      </w:r>
    </w:p>
    <w:p w:rsidR="00B82635" w:rsidRPr="00DE1145" w:rsidRDefault="00B82635" w:rsidP="00B82635">
      <w:pPr>
        <w:spacing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</w:t>
      </w:r>
      <w:r w:rsidRPr="00DE1145">
        <w:rPr>
          <w:rFonts w:ascii="Times New Roman" w:hAnsi="Times New Roman"/>
          <w:b/>
          <w:szCs w:val="28"/>
        </w:rPr>
        <w:t>1.3. Цели и задачи учебной дисциплины – требования к результатам освоения дисциплины:</w:t>
      </w:r>
      <w:r w:rsidRPr="00DE1145">
        <w:rPr>
          <w:rFonts w:ascii="Times New Roman" w:hAnsi="Times New Roman"/>
          <w:szCs w:val="28"/>
        </w:rPr>
        <w:t xml:space="preserve"> </w:t>
      </w:r>
    </w:p>
    <w:p w:rsidR="00B82635" w:rsidRPr="00DE1145" w:rsidRDefault="00B82635" w:rsidP="00B82635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 xml:space="preserve">В результате освоения дисциплины обучающийся должен </w:t>
      </w:r>
      <w:r w:rsidRPr="00DE1145">
        <w:rPr>
          <w:rFonts w:ascii="Times New Roman" w:hAnsi="Times New Roman"/>
          <w:b/>
          <w:szCs w:val="28"/>
        </w:rPr>
        <w:t>уметь</w:t>
      </w:r>
      <w:r w:rsidRPr="00DE1145">
        <w:rPr>
          <w:rFonts w:ascii="Times New Roman" w:hAnsi="Times New Roman"/>
          <w:szCs w:val="28"/>
        </w:rPr>
        <w:t>:</w:t>
      </w:r>
    </w:p>
    <w:p w:rsidR="00B82635" w:rsidRPr="00DE1145" w:rsidRDefault="00B82635" w:rsidP="00B82635">
      <w:pPr>
        <w:keepNext/>
        <w:keepLines/>
        <w:widowControl w:val="0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 xml:space="preserve"> –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B82635" w:rsidRPr="00DE1145" w:rsidRDefault="00B82635" w:rsidP="00B82635">
      <w:pPr>
        <w:keepNext/>
        <w:keepLines/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 xml:space="preserve">В результате освоения дисциплины обучающийся должен </w:t>
      </w:r>
      <w:r w:rsidRPr="00DE1145">
        <w:rPr>
          <w:rFonts w:ascii="Times New Roman" w:hAnsi="Times New Roman"/>
          <w:b/>
          <w:szCs w:val="28"/>
        </w:rPr>
        <w:t>знать</w:t>
      </w:r>
      <w:r w:rsidRPr="00DE1145">
        <w:rPr>
          <w:rFonts w:ascii="Times New Roman" w:hAnsi="Times New Roman"/>
          <w:szCs w:val="28"/>
        </w:rPr>
        <w:t>: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 xml:space="preserve">– о роли физической культуры в </w:t>
      </w:r>
      <w:proofErr w:type="gramStart"/>
      <w:r w:rsidRPr="00DE1145">
        <w:rPr>
          <w:rFonts w:ascii="Times New Roman" w:hAnsi="Times New Roman"/>
          <w:szCs w:val="28"/>
        </w:rPr>
        <w:t>общекультурном</w:t>
      </w:r>
      <w:proofErr w:type="gramEnd"/>
      <w:r w:rsidRPr="00DE1145">
        <w:rPr>
          <w:rFonts w:ascii="Times New Roman" w:hAnsi="Times New Roman"/>
          <w:szCs w:val="28"/>
        </w:rPr>
        <w:t>, профессиональном  и социальном развитие человека;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– основы здорового образа жизни.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</w:t>
      </w:r>
      <w:r w:rsidRPr="00DE1145">
        <w:rPr>
          <w:rFonts w:ascii="Times New Roman" w:hAnsi="Times New Roman"/>
          <w:b/>
          <w:szCs w:val="28"/>
        </w:rPr>
        <w:t>1.4. Рекомендуемое количество часов на освоение учебной дисциплины: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 xml:space="preserve">максимальной </w:t>
      </w:r>
      <w:r>
        <w:rPr>
          <w:rFonts w:ascii="Times New Roman" w:hAnsi="Times New Roman"/>
          <w:szCs w:val="28"/>
        </w:rPr>
        <w:t xml:space="preserve">учебной нагрузки </w:t>
      </w:r>
      <w:proofErr w:type="gramStart"/>
      <w:r>
        <w:rPr>
          <w:rFonts w:ascii="Times New Roman" w:hAnsi="Times New Roman"/>
          <w:szCs w:val="28"/>
        </w:rPr>
        <w:t>обучающегося</w:t>
      </w:r>
      <w:proofErr w:type="gramEnd"/>
      <w:r>
        <w:rPr>
          <w:rFonts w:ascii="Times New Roman" w:hAnsi="Times New Roman"/>
          <w:szCs w:val="28"/>
        </w:rPr>
        <w:t xml:space="preserve"> 320</w:t>
      </w:r>
      <w:r w:rsidRPr="00DE1145">
        <w:rPr>
          <w:rFonts w:ascii="Times New Roman" w:hAnsi="Times New Roman"/>
          <w:szCs w:val="28"/>
        </w:rPr>
        <w:t xml:space="preserve"> часов, в том числе: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обязательной аудиторной у</w:t>
      </w:r>
      <w:r>
        <w:rPr>
          <w:rFonts w:ascii="Times New Roman" w:hAnsi="Times New Roman"/>
          <w:szCs w:val="28"/>
        </w:rPr>
        <w:t xml:space="preserve">чебной нагрузки </w:t>
      </w:r>
      <w:proofErr w:type="gramStart"/>
      <w:r>
        <w:rPr>
          <w:rFonts w:ascii="Times New Roman" w:hAnsi="Times New Roman"/>
          <w:szCs w:val="28"/>
        </w:rPr>
        <w:t>обучающегося</w:t>
      </w:r>
      <w:proofErr w:type="gramEnd"/>
      <w:r>
        <w:rPr>
          <w:rFonts w:ascii="Times New Roman" w:hAnsi="Times New Roman"/>
          <w:szCs w:val="28"/>
        </w:rPr>
        <w:t xml:space="preserve">  160</w:t>
      </w:r>
      <w:r w:rsidRPr="00DE1145">
        <w:rPr>
          <w:rFonts w:ascii="Times New Roman" w:hAnsi="Times New Roman"/>
          <w:szCs w:val="28"/>
        </w:rPr>
        <w:t xml:space="preserve"> часов;</w:t>
      </w:r>
    </w:p>
    <w:p w:rsidR="00B82635" w:rsidRPr="00DE1145" w:rsidRDefault="00B82635" w:rsidP="00B8263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самост</w:t>
      </w:r>
      <w:r>
        <w:rPr>
          <w:rFonts w:ascii="Times New Roman" w:hAnsi="Times New Roman"/>
          <w:szCs w:val="28"/>
        </w:rPr>
        <w:t xml:space="preserve">оятельной работы </w:t>
      </w:r>
      <w:proofErr w:type="gramStart"/>
      <w:r>
        <w:rPr>
          <w:rFonts w:ascii="Times New Roman" w:hAnsi="Times New Roman"/>
          <w:szCs w:val="28"/>
        </w:rPr>
        <w:t>обучающегося</w:t>
      </w:r>
      <w:proofErr w:type="gramEnd"/>
      <w:r>
        <w:rPr>
          <w:rFonts w:ascii="Times New Roman" w:hAnsi="Times New Roman"/>
          <w:szCs w:val="28"/>
        </w:rPr>
        <w:t xml:space="preserve"> 160</w:t>
      </w:r>
      <w:r w:rsidRPr="00DE1145">
        <w:rPr>
          <w:rFonts w:ascii="Times New Roman" w:hAnsi="Times New Roman"/>
          <w:szCs w:val="28"/>
        </w:rPr>
        <w:t xml:space="preserve"> часов.</w:t>
      </w:r>
    </w:p>
    <w:p w:rsidR="00B82635" w:rsidRPr="00DE1145" w:rsidRDefault="00B82635" w:rsidP="00B8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DE1145">
        <w:rPr>
          <w:rFonts w:ascii="Times New Roman" w:hAnsi="Times New Roman"/>
          <w:b/>
          <w:szCs w:val="28"/>
        </w:rPr>
        <w:br w:type="page"/>
      </w:r>
      <w:r w:rsidRPr="00DE1145">
        <w:rPr>
          <w:rFonts w:ascii="Times New Roman" w:hAnsi="Times New Roman"/>
          <w:b/>
          <w:szCs w:val="28"/>
        </w:rPr>
        <w:lastRenderedPageBreak/>
        <w:t>2.</w:t>
      </w:r>
      <w:r w:rsidR="00327153">
        <w:rPr>
          <w:rFonts w:ascii="Times New Roman" w:hAnsi="Times New Roman"/>
          <w:b/>
          <w:szCs w:val="28"/>
        </w:rPr>
        <w:t>2</w:t>
      </w:r>
      <w:r w:rsidRPr="00DE1145">
        <w:rPr>
          <w:rFonts w:ascii="Times New Roman" w:hAnsi="Times New Roman"/>
          <w:b/>
          <w:szCs w:val="28"/>
        </w:rPr>
        <w:t xml:space="preserve"> СТРУКТУРА И СОДЕРЖАНИЕ УЧЕБНОЙ ДИСЦИПЛИНЫ</w:t>
      </w:r>
    </w:p>
    <w:p w:rsidR="00B82635" w:rsidRPr="00DE1145" w:rsidRDefault="00327153" w:rsidP="00B8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firstLine="70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>2.</w:t>
      </w:r>
      <w:r w:rsidR="00B82635" w:rsidRPr="00DE1145">
        <w:rPr>
          <w:rFonts w:ascii="Times New Roman" w:hAnsi="Times New Roman"/>
          <w:b/>
          <w:szCs w:val="28"/>
        </w:rPr>
        <w:t>2.1. Объем учебной дисциплины и виды учебной работы</w:t>
      </w:r>
    </w:p>
    <w:p w:rsidR="00B82635" w:rsidRPr="00DE1145" w:rsidRDefault="00B82635" w:rsidP="00B8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82635" w:rsidRPr="00495679" w:rsidTr="00167C54">
        <w:trPr>
          <w:trHeight w:val="460"/>
        </w:trPr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rPr>
                <w:rFonts w:ascii="Times New Roman" w:hAnsi="Times New Roman"/>
                <w:i/>
                <w:iCs/>
                <w:szCs w:val="28"/>
              </w:rPr>
            </w:pPr>
            <w:r w:rsidRPr="00495679">
              <w:rPr>
                <w:rFonts w:ascii="Times New Roman" w:hAnsi="Times New Roman"/>
                <w:b/>
                <w:i/>
                <w:iCs/>
                <w:szCs w:val="28"/>
              </w:rPr>
              <w:t xml:space="preserve">Объем </w:t>
            </w:r>
            <w:r>
              <w:rPr>
                <w:rFonts w:ascii="Times New Roman" w:hAnsi="Times New Roman"/>
                <w:b/>
                <w:i/>
                <w:iCs/>
                <w:szCs w:val="28"/>
              </w:rPr>
              <w:t xml:space="preserve">   </w:t>
            </w:r>
            <w:r w:rsidRPr="00495679">
              <w:rPr>
                <w:rFonts w:ascii="Times New Roman" w:hAnsi="Times New Roman"/>
                <w:b/>
                <w:i/>
                <w:iCs/>
                <w:szCs w:val="28"/>
              </w:rPr>
              <w:t>часов</w:t>
            </w:r>
          </w:p>
        </w:tc>
      </w:tr>
      <w:tr w:rsidR="00B82635" w:rsidRPr="00495679" w:rsidTr="00167C54">
        <w:trPr>
          <w:trHeight w:val="285"/>
        </w:trPr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Cs w:val="28"/>
              </w:rPr>
            </w:pPr>
            <w:r w:rsidRPr="00495679">
              <w:rPr>
                <w:rFonts w:ascii="Times New Roman" w:hAnsi="Times New Roman"/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320</w:t>
            </w: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160</w:t>
            </w: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теоретические</w:t>
            </w:r>
            <w:r w:rsidRPr="00495679">
              <w:rPr>
                <w:rFonts w:ascii="Times New Roman" w:hAnsi="Times New Roman"/>
                <w:szCs w:val="28"/>
              </w:rPr>
              <w:t xml:space="preserve"> занятия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 xml:space="preserve">  4</w:t>
            </w: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156</w:t>
            </w: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Cs w:val="28"/>
              </w:rPr>
            </w:pPr>
            <w:r w:rsidRPr="00495679">
              <w:rPr>
                <w:rFonts w:ascii="Times New Roman" w:hAnsi="Times New Roman"/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160</w:t>
            </w: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495679">
              <w:rPr>
                <w:rFonts w:ascii="Times New Roman" w:hAnsi="Times New Roman"/>
                <w:b/>
                <w:i/>
                <w:szCs w:val="28"/>
              </w:rPr>
              <w:t>Домашнее задание:</w:t>
            </w:r>
          </w:p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 xml:space="preserve">Утренняя гигиеническая гимнастика; </w:t>
            </w:r>
          </w:p>
        </w:tc>
        <w:tc>
          <w:tcPr>
            <w:tcW w:w="1800" w:type="dxa"/>
            <w:vMerge w:val="restart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160</w:t>
            </w: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Медленный бег до 30 мин.;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 xml:space="preserve">Прыжки со скакалкой </w:t>
            </w:r>
            <w:proofErr w:type="gramStart"/>
            <w:r w:rsidRPr="00495679">
              <w:rPr>
                <w:rFonts w:ascii="Times New Roman" w:hAnsi="Times New Roman"/>
                <w:i/>
                <w:szCs w:val="28"/>
              </w:rPr>
              <w:t>течении</w:t>
            </w:r>
            <w:proofErr w:type="gramEnd"/>
            <w:r w:rsidRPr="00495679">
              <w:rPr>
                <w:rFonts w:ascii="Times New Roman" w:hAnsi="Times New Roman"/>
                <w:i/>
                <w:szCs w:val="28"/>
              </w:rPr>
              <w:t xml:space="preserve"> 4 мин.;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Упражнения «Кенгуру» 20 раз;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Упражнение «Складной нож» 15 раз;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Прыжки с продвижением вперед (в гору, по ступенькам)-30 раз;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Приседание-выпрыгивание вверх с доставанием руками метки на высоте до 2 м-20раз.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7904" w:type="dxa"/>
          </w:tcPr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Подготовка к соревнованиям по легкой атлетике в индивидуальном порядке:</w:t>
            </w:r>
          </w:p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-кроссовый бег;</w:t>
            </w:r>
          </w:p>
          <w:p w:rsidR="00B82635" w:rsidRPr="00495679" w:rsidRDefault="00B82635" w:rsidP="00167C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495679">
              <w:rPr>
                <w:rFonts w:ascii="Times New Roman" w:hAnsi="Times New Roman"/>
                <w:i/>
                <w:szCs w:val="28"/>
              </w:rPr>
              <w:t>-метание ядра на дальность.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rPr>
          <w:trHeight w:val="630"/>
        </w:trPr>
        <w:tc>
          <w:tcPr>
            <w:tcW w:w="7904" w:type="dxa"/>
            <w:tcBorders>
              <w:top w:val="single" w:sz="4" w:space="0" w:color="auto"/>
            </w:tcBorders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Cs w:val="28"/>
              </w:rPr>
            </w:pPr>
            <w:r w:rsidRPr="00495679">
              <w:rPr>
                <w:rFonts w:ascii="Times New Roman" w:hAnsi="Times New Roman"/>
                <w:b/>
                <w:szCs w:val="28"/>
              </w:rPr>
              <w:t>Занятия в секциях:</w:t>
            </w:r>
          </w:p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495679">
              <w:rPr>
                <w:rFonts w:ascii="Times New Roman" w:hAnsi="Times New Roman"/>
                <w:szCs w:val="28"/>
              </w:rPr>
              <w:t>волейбол;</w:t>
            </w:r>
          </w:p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szCs w:val="28"/>
              </w:rPr>
              <w:t>-баскетбол;</w:t>
            </w:r>
          </w:p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szCs w:val="28"/>
              </w:rPr>
              <w:t>-футбол;</w:t>
            </w:r>
          </w:p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495679">
              <w:rPr>
                <w:rFonts w:ascii="Times New Roman" w:hAnsi="Times New Roman"/>
                <w:szCs w:val="28"/>
              </w:rPr>
              <w:t>-настольный теннис.</w:t>
            </w:r>
          </w:p>
        </w:tc>
        <w:tc>
          <w:tcPr>
            <w:tcW w:w="1800" w:type="dxa"/>
            <w:vMerge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B82635" w:rsidRPr="00495679" w:rsidTr="00167C54">
        <w:tc>
          <w:tcPr>
            <w:tcW w:w="9704" w:type="dxa"/>
            <w:gridSpan w:val="2"/>
          </w:tcPr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495679">
              <w:rPr>
                <w:rFonts w:ascii="Times New Roman" w:hAnsi="Times New Roman"/>
                <w:i/>
                <w:iCs/>
                <w:szCs w:val="28"/>
              </w:rPr>
              <w:t xml:space="preserve">Итоговая аттестация в форме дифференцированного </w:t>
            </w:r>
            <w:r w:rsidRPr="00495679">
              <w:rPr>
                <w:rFonts w:ascii="Times New Roman" w:hAnsi="Times New Roman"/>
                <w:b/>
                <w:iCs/>
                <w:szCs w:val="28"/>
              </w:rPr>
              <w:t>зачета</w:t>
            </w:r>
          </w:p>
          <w:p w:rsidR="00B82635" w:rsidRPr="00495679" w:rsidRDefault="00B82635" w:rsidP="00167C5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</w:tbl>
    <w:p w:rsidR="00A44F8B" w:rsidRPr="00A44F8B" w:rsidRDefault="00A44F8B" w:rsidP="00A44F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7153" w:rsidRPr="00327153" w:rsidRDefault="00327153" w:rsidP="0032715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27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дисциплины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культура</w:t>
      </w:r>
      <w:r w:rsidRPr="00327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приведена в приложении А.</w:t>
      </w:r>
      <w:r w:rsidRPr="0032715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27153" w:rsidRPr="00327153" w:rsidRDefault="00327153" w:rsidP="0032715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271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Порядок разработки программы дисциплины.</w:t>
      </w:r>
    </w:p>
    <w:p w:rsidR="00327153" w:rsidRPr="00327153" w:rsidRDefault="00327153" w:rsidP="0032715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Шаг 1. Разработка примерной основной образовательной программы  СПО на основе ФГОС.</w:t>
      </w:r>
    </w:p>
    <w:p w:rsidR="00327153" w:rsidRPr="00327153" w:rsidRDefault="00327153" w:rsidP="0032715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После разработки (и актуализации) примерной основной образовательной программы, в ней перечисляются ПС, соответствующие данному направлению подготовки (специальности) (при наличии). </w:t>
      </w:r>
    </w:p>
    <w:p w:rsidR="00327153" w:rsidRPr="00327153" w:rsidRDefault="00327153" w:rsidP="00327153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Шаг 2. Разработка основной образовательной программы СПО на основе ФГОС</w:t>
      </w:r>
    </w:p>
    <w:p w:rsidR="00327153" w:rsidRPr="00327153" w:rsidRDefault="00327153" w:rsidP="00327153">
      <w:pPr>
        <w:keepNext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По итогам разработки основной образовательной программы на основе ФГОС по ТОП-50 необходимо провести ее согласование с непосредственными заказчиками кадров со стороны регионального рынка труда и Государственным заказчиком в лице органа исполнительной власти субъекта Федерации в области образования. Наряду с программой </w:t>
      </w: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lastRenderedPageBreak/>
        <w:t>разрабатывается учебно-методический комплекс, включающий основные требования к организации учебного процесса, контрольно-измерительные материалы и программы всех учебных дисциплин и профессиональных модулей.</w:t>
      </w:r>
    </w:p>
    <w:p w:rsidR="00327153" w:rsidRPr="00327153" w:rsidRDefault="00327153" w:rsidP="0032715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Шаг 3. Создание условий для реализации программы по ТОП-50.</w:t>
      </w:r>
    </w:p>
    <w:p w:rsidR="00327153" w:rsidRPr="00327153" w:rsidRDefault="00327153" w:rsidP="0032715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 Для создания условий образовательная организация проводит </w:t>
      </w:r>
    </w:p>
    <w:p w:rsidR="00327153" w:rsidRPr="00327153" w:rsidRDefault="00327153" w:rsidP="00327153">
      <w:pPr>
        <w:keepNext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>– оценку состояния имеющейся  материально-технической базы, определяет направления её развития, формирует план закупок для обеспечения образовательного процесса современным оборудованием и закупает оборудование.</w:t>
      </w:r>
    </w:p>
    <w:p w:rsidR="00327153" w:rsidRPr="00327153" w:rsidRDefault="00327153" w:rsidP="00327153">
      <w:pPr>
        <w:keepNext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>– разрабатывает учебно-методические материалы обеспечивающие процесс реализации программы. Разрабатывает план мониторинга процесса апробации, отбирает «экспериментальные» группы слушателей (студентов);</w:t>
      </w:r>
    </w:p>
    <w:p w:rsidR="00327153" w:rsidRPr="00327153" w:rsidRDefault="00327153" w:rsidP="00327153">
      <w:pPr>
        <w:keepNext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>– проводит обучение педагогических кадров, по внедрению новых педагогических технологий, работе на новом оборудовании, привлекает преподавателей с отраслевых предприятий на конкурсной основе, обеспечивает стажировку педагогов и мастеров производственного обучения, повышение квалификации административного аппарата по проектному управлению.</w:t>
      </w:r>
    </w:p>
    <w:p w:rsidR="00327153" w:rsidRPr="00327153" w:rsidRDefault="00327153" w:rsidP="00327153">
      <w:pPr>
        <w:keepNext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Шаг 4. Набор и </w:t>
      </w:r>
      <w:proofErr w:type="gramStart"/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обучение студентов по</w:t>
      </w:r>
      <w:proofErr w:type="gramEnd"/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новой специальности (профессии). </w:t>
      </w:r>
    </w:p>
    <w:p w:rsidR="00327153" w:rsidRPr="00327153" w:rsidRDefault="00327153" w:rsidP="00327153">
      <w:pPr>
        <w:keepNext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Процесс запуска программы начинается с активной приемной компании на профессии  и специальности по ТОП-50. </w:t>
      </w:r>
      <w:proofErr w:type="gramStart"/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Для обеспечения высокого качества образования, эффективного участия обучающихся в международных конкурсах профессионального мастерства и проведения сквозных контрольных мероприятий в системе СПО набор на программы в соответствии с требованиями ФГОС по ТОП-50 должен осуществлять с применением системы </w:t>
      </w:r>
      <w:proofErr w:type="spellStart"/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>рейтингования</w:t>
      </w:r>
      <w:proofErr w:type="spellEnd"/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 входных параметров абитуриентов, создающей условия успешности освоения ими требований основной образовательной программы по ТОП-50.</w:t>
      </w:r>
      <w:proofErr w:type="gramEnd"/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 xml:space="preserve"> Результаты успешности апробации образовательной программы и овладения обучающимися профессиональными компетенциями ФГОС по ТОП-50 становятся результаты прохождение демонстрационного экзамена по результатам освоения модулей.</w:t>
      </w:r>
    </w:p>
    <w:p w:rsidR="00327153" w:rsidRPr="00327153" w:rsidRDefault="00327153" w:rsidP="00327153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27153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Шаг 5. Мониторинг успешности прохождения апробации</w:t>
      </w:r>
    </w:p>
    <w:p w:rsidR="00327153" w:rsidRPr="00327153" w:rsidRDefault="00327153" w:rsidP="00327153">
      <w:pPr>
        <w:keepNext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327153">
        <w:rPr>
          <w:rFonts w:ascii="Times New Roman" w:eastAsiaTheme="minorEastAsia" w:hAnsi="Times New Roman"/>
          <w:sz w:val="24"/>
          <w:szCs w:val="24"/>
          <w:lang w:eastAsia="ar-SA"/>
        </w:rPr>
        <w:t>По итогам мониторинга формируются предложения по доработке ФГОС и примерных основных образовательных программ и контрольно-измерительных материалов, а также совершенствованию нормативно-правовой базы профессионального образования, как на федеральном уровне, так и на уровне субъекта Российской Федерации.</w:t>
      </w:r>
    </w:p>
    <w:p w:rsidR="00262349" w:rsidRDefault="00262349" w:rsidP="009005B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5B0" w:rsidRPr="00485C7D" w:rsidRDefault="009005B0" w:rsidP="009005B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C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Разработка модели проведения оценочных процедур для промежуточной и/или итоговой аттестации по разработанным программам по ТОП-50 </w:t>
      </w:r>
    </w:p>
    <w:p w:rsidR="00485C7D" w:rsidRPr="00AE3F3A" w:rsidRDefault="00485C7D" w:rsidP="0048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Родственной для специальности 35.02.16 Эксплуатация и ремонт сельскохозяйственной техники и оборудования по ТОП-50 является компетенция </w:t>
      </w:r>
      <w:proofErr w:type="spellStart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«Эксплуатация сельскохозяйственных машин». Конкурсные задания по данной компетенции включают в себя следующие разделы: техническое обслуживание газораспределительного механизма двигателя, техническое обслуживание топливной системы двигателя, комплектование пахотного агрегата, устранение неисправностей, комплектование и регулировки пресс-подборщика тюкового, устранение неисправностей и регулировки жатки зерноуборочного комбайна. Предложенные задания соответствуют ФГОС СПО по специальности 35.02.16 Эксплуатация и ремонт сельскохозяйственной техники и оборудования, обеспечивая выполнение механизированных работ по возделыванию и уборке сельскохозяйственных культур; эксплуатацию,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</w:t>
      </w:r>
      <w:r w:rsidRPr="00AE3F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Родственным для</w:t>
      </w:r>
      <w:r w:rsidRPr="00AE3F3A">
        <w:rPr>
          <w:rFonts w:ascii="Times New Roman" w:hAnsi="Times New Roman" w:cs="Times New Roman"/>
          <w:sz w:val="24"/>
          <w:szCs w:val="24"/>
        </w:rPr>
        <w:t xml:space="preserve"> специальности 35.02.16 Эксплуатация и ремонт сельскохозяйственной техники и оборудования по ТОП-50 является профессиональный стандарт 13.001 Специалист в области механизации сельского хозяйства.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proofErr w:type="spellStart"/>
      <w:r w:rsidRPr="00AE3F3A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E3F3A">
        <w:rPr>
          <w:rFonts w:ascii="Times New Roman" w:hAnsi="Times New Roman" w:cs="Times New Roman"/>
          <w:sz w:val="24"/>
          <w:szCs w:val="24"/>
        </w:rPr>
        <w:t xml:space="preserve"> – эффективная реализация механизированных и автоматизированных производственных процессов в сельском хозяйстве.</w:t>
      </w:r>
    </w:p>
    <w:p w:rsidR="00485C7D" w:rsidRPr="00AE3F3A" w:rsidRDefault="00485C7D" w:rsidP="0048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3F3A">
        <w:rPr>
          <w:rFonts w:ascii="Times New Roman" w:hAnsi="Times New Roman" w:cs="Times New Roman"/>
          <w:sz w:val="24"/>
          <w:szCs w:val="24"/>
        </w:rPr>
        <w:t xml:space="preserve">Трудовые функции, обозначенные в </w:t>
      </w:r>
      <w:proofErr w:type="spellStart"/>
      <w:r w:rsidRPr="00AE3F3A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AE3F3A">
        <w:rPr>
          <w:rFonts w:ascii="Times New Roman" w:hAnsi="Times New Roman" w:cs="Times New Roman"/>
          <w:sz w:val="24"/>
          <w:szCs w:val="24"/>
        </w:rPr>
        <w:t xml:space="preserve">: </w:t>
      </w: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в эксплуатацию новой сельскохозяйственной техники, техническое обслуживание сельскохозяйственной техники, подготовка сельскохозяйственной техники к работе, ремонт сельскохозяйственной техники, организация хранения сельскохозяйственной техники, планирование механизированных сельскохозяйственных работ, технического обслуживания и ремонта сельскохозяйственной техники, организация эксплуатации сельскохозяйственной техники, организация работы по сельскохозяйственной техники повышению эффективности эксплуатации.</w:t>
      </w:r>
      <w:proofErr w:type="gramEnd"/>
    </w:p>
    <w:p w:rsidR="00485C7D" w:rsidRPr="00AE3F3A" w:rsidRDefault="00485C7D" w:rsidP="0048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r w:rsidRPr="00AE3F3A">
        <w:rPr>
          <w:rFonts w:ascii="Times New Roman" w:hAnsi="Times New Roman" w:cs="Times New Roman"/>
          <w:sz w:val="24"/>
          <w:szCs w:val="24"/>
        </w:rPr>
        <w:t xml:space="preserve">для специальности 35.02.16 Эксплуатация и ремонт сельскохозяйственной техники и оборудования по ТОП-50 содержит следующие основные виды деятельности: </w:t>
      </w: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машин, механизмов, установок, приспособлений к работе, комплектование сборочных единиц; эксплуатация сельскохозяйственной техники; техническое обслуживание и ремонт сельскохозяйственной техники; организация работ по эксплуатации, техническому обслуживанию и ремонту машинно-тракторного парка сельскохозяйственной организации (предприятия).</w:t>
      </w:r>
    </w:p>
    <w:p w:rsidR="00485C7D" w:rsidRPr="00AE3F3A" w:rsidRDefault="00485C7D" w:rsidP="00485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AE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 w:rsidRPr="00AE3F3A">
        <w:rPr>
          <w:rFonts w:ascii="Times New Roman" w:hAnsi="Times New Roman" w:cs="Times New Roman"/>
          <w:sz w:val="24"/>
          <w:szCs w:val="24"/>
        </w:rPr>
        <w:t>для специальности 35.02.16 Эксплуатация и ремонт сельскохозяйственной техники и оборудования по ТОП-50 соответствует требованиям профессионального стандарта 13.001 Специалист в области механизации сельского хозяйства.</w:t>
      </w:r>
    </w:p>
    <w:p w:rsidR="00485C7D" w:rsidRPr="00AE3F3A" w:rsidRDefault="00485C7D" w:rsidP="0048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требований к процедурам проведения промежуточной и итоговой аттестации включает в себя следующие этапы: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F3A">
        <w:rPr>
          <w:rFonts w:ascii="Times New Roman" w:hAnsi="Times New Roman" w:cs="Times New Roman"/>
          <w:i/>
          <w:sz w:val="24"/>
          <w:szCs w:val="24"/>
        </w:rPr>
        <w:t>Выбор предмета оценивания.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>Целесообразно разрабатывать комплексные задания, проверяющие группу компетенций (профессиональных и общих), поэтому компетенции необходимо сгруппировать на основе анализа существующих между ними связей. В случае если оценочные средства разрабатываются на основе только профессионального стандарта, аналогичные действия необходимо произвести с трудовыми функциями, описанными в нем.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F3A">
        <w:rPr>
          <w:rFonts w:ascii="Times New Roman" w:hAnsi="Times New Roman" w:cs="Times New Roman"/>
          <w:i/>
          <w:sz w:val="24"/>
          <w:szCs w:val="24"/>
        </w:rPr>
        <w:t>Выбор объекта оценивания.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lastRenderedPageBreak/>
        <w:t xml:space="preserve"> На этом шаге необходимо определить объект оценивания для каждой группы компетенций (трудовых функций), сформированных на первом шаге. Объектами могут выступать продукт деятельности, процесс деятельности, продукт и процесс одновременно. 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F3A">
        <w:rPr>
          <w:rFonts w:ascii="Times New Roman" w:hAnsi="Times New Roman" w:cs="Times New Roman"/>
          <w:i/>
          <w:sz w:val="24"/>
          <w:szCs w:val="24"/>
        </w:rPr>
        <w:t xml:space="preserve">Определение длительности выполнения, места выполнения задания, необходимого оборудования / материалов и т.п. 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На этом </w:t>
      </w:r>
      <w:proofErr w:type="gramStart"/>
      <w:r w:rsidRPr="00AE3F3A">
        <w:rPr>
          <w:rFonts w:ascii="Times New Roman" w:hAnsi="Times New Roman" w:cs="Times New Roman"/>
          <w:sz w:val="24"/>
          <w:szCs w:val="24"/>
        </w:rPr>
        <w:t>шаге</w:t>
      </w:r>
      <w:proofErr w:type="gramEnd"/>
      <w:r w:rsidRPr="00AE3F3A">
        <w:rPr>
          <w:rFonts w:ascii="Times New Roman" w:hAnsi="Times New Roman" w:cs="Times New Roman"/>
          <w:sz w:val="24"/>
          <w:szCs w:val="24"/>
        </w:rPr>
        <w:t xml:space="preserve"> на основании выбранных объектов оценивания требуется определить, какие условия проведения оценочной процедуры – необходимое количество времени, оптимальное место проведения, необходимые материалы и оборудование - могут обеспечить ее </w:t>
      </w:r>
      <w:proofErr w:type="spellStart"/>
      <w:r w:rsidRPr="00AE3F3A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AE3F3A">
        <w:rPr>
          <w:rFonts w:ascii="Times New Roman" w:hAnsi="Times New Roman" w:cs="Times New Roman"/>
          <w:sz w:val="24"/>
          <w:szCs w:val="24"/>
        </w:rPr>
        <w:t xml:space="preserve"> и достоверность полученных в ходе проверки результатов. От ответа на поставленные на этом шаге вопросы зависит выбор форм и методов оценивания. </w:t>
      </w:r>
      <w:r w:rsidRPr="00AE3F3A">
        <w:rPr>
          <w:rFonts w:ascii="Times New Roman" w:hAnsi="Times New Roman" w:cs="Times New Roman"/>
          <w:i/>
          <w:sz w:val="24"/>
          <w:szCs w:val="24"/>
        </w:rPr>
        <w:t>Выбор формы оценивания.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 Необходимо сделать выбор оптимальной формы проведения квалификационных испытаний: - очный (по принципу «здесь и сейчас») устный или письменный, или компьютеризированный экзамен; - заочная форма с использованием метода экспертной оценки предоставленных материалов (например, видеоматериалов или экспертная оценка портфолио документов или работ); - смешанная форма. 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F3A">
        <w:rPr>
          <w:rFonts w:ascii="Times New Roman" w:hAnsi="Times New Roman" w:cs="Times New Roman"/>
          <w:i/>
          <w:sz w:val="24"/>
          <w:szCs w:val="24"/>
        </w:rPr>
        <w:t>Выбор метода оценивания.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 Выбор метода логически вытекает из всех предыдущих шагов. Допускается выбор нескольких методов, их комбинирование. Основное условие – непротиворечивость выбранным объектам, условиям и формам оценивания. Методы оценивания достаточно разнообразны, среди них могут быть методы тестирования, демонстрационного задания, моделирования ситуации (в том числе, деловая игра), метод проектов, защиты портфолио, экспертного наблюдения, экспертной оценки и др. 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F3A">
        <w:rPr>
          <w:rFonts w:ascii="Times New Roman" w:hAnsi="Times New Roman" w:cs="Times New Roman"/>
          <w:i/>
          <w:sz w:val="24"/>
          <w:szCs w:val="24"/>
        </w:rPr>
        <w:t>Определение критериев оценки.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 Критерий – признак, на основании которого проводится оценка по показателю, уточняющий показатель. Критерии позволяют дать дуальную оценку этому качеству по принципу однозначного ответа «да-нет», «выполнено - не выполнено». 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F3A">
        <w:rPr>
          <w:rFonts w:ascii="Times New Roman" w:hAnsi="Times New Roman" w:cs="Times New Roman"/>
          <w:i/>
          <w:sz w:val="24"/>
          <w:szCs w:val="24"/>
        </w:rPr>
        <w:t>Формирование типового задания.</w:t>
      </w: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 На заключительном шаге </w:t>
      </w:r>
      <w:proofErr w:type="gramStart"/>
      <w:r w:rsidRPr="00AE3F3A">
        <w:rPr>
          <w:rFonts w:ascii="Times New Roman" w:hAnsi="Times New Roman" w:cs="Times New Roman"/>
          <w:sz w:val="24"/>
          <w:szCs w:val="24"/>
        </w:rPr>
        <w:t>алгоритма</w:t>
      </w:r>
      <w:proofErr w:type="gramEnd"/>
      <w:r w:rsidRPr="00AE3F3A">
        <w:rPr>
          <w:rFonts w:ascii="Times New Roman" w:hAnsi="Times New Roman" w:cs="Times New Roman"/>
          <w:sz w:val="24"/>
          <w:szCs w:val="24"/>
        </w:rPr>
        <w:t xml:space="preserve"> на основании проделанных пошаговых логических операций необходимо сделать вывод о количестве и общем характере заданий, которые должен выполнить испытуемый, чтобы констатировать наличие квалификации, сформулировать типовые задания и построить программу процедуры оценивания. Типовое задание содержит общее для вариантов заданий содержание, например, «провести ремонт автотранспорта». Конкретные варианты задания будут содержать конкретное наименование автотранспорта, условия, дающие возможность определить его неисправность и способы ремонта. Программа процедуры оценивания зависит, в первую очередь, от выбранных форм и методов проведения процедуры оценивания.</w:t>
      </w:r>
    </w:p>
    <w:p w:rsidR="00485C7D" w:rsidRPr="00AE3F3A" w:rsidRDefault="00A76C9F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>Пр</w:t>
      </w:r>
      <w:r w:rsidR="00485C7D" w:rsidRPr="00AE3F3A">
        <w:rPr>
          <w:rFonts w:ascii="Times New Roman" w:hAnsi="Times New Roman" w:cs="Times New Roman"/>
          <w:sz w:val="24"/>
          <w:szCs w:val="24"/>
        </w:rPr>
        <w:t>имеры контрольно-измерительных материалов по дисциплине «</w:t>
      </w:r>
      <w:r w:rsidR="00327153" w:rsidRPr="00AE3F3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485C7D" w:rsidRPr="00AE3F3A">
        <w:rPr>
          <w:rFonts w:ascii="Times New Roman" w:hAnsi="Times New Roman" w:cs="Times New Roman"/>
          <w:sz w:val="24"/>
          <w:szCs w:val="24"/>
        </w:rPr>
        <w:t>».</w:t>
      </w:r>
    </w:p>
    <w:p w:rsidR="00327153" w:rsidRDefault="00327153" w:rsidP="00327153"/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Тестирование уровня знаний в области физической культуры и спорта 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Инициатором возрождения Олимпийских игр современности является…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Римский император Феодосий I.;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Пьер де </w:t>
      </w:r>
      <w:proofErr w:type="spell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Фреди</w:t>
      </w:r>
      <w:proofErr w:type="spell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барон де Кубертен;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Философ-мыслитель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древности Аристотель;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Хуан Антонио </w:t>
      </w:r>
      <w:proofErr w:type="spell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</w:t>
      </w:r>
      <w:proofErr w:type="spell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Назовите имя представителя России – первого Олимпийского чемпиона игр современности…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Алексеев;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Иванов;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proofErr w:type="spell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рлов</w:t>
      </w:r>
      <w:proofErr w:type="spell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Панин-</w:t>
      </w:r>
      <w:proofErr w:type="spell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Коломенкин</w:t>
      </w:r>
      <w:proofErr w:type="spell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Действующий президент МОК: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Барон Пьер де Кубертен;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Маркиз Хуан Антонио </w:t>
      </w:r>
      <w:proofErr w:type="spell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</w:t>
      </w:r>
      <w:proofErr w:type="spell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Граф Жак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Лорд Майкл </w:t>
      </w:r>
      <w:proofErr w:type="spell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Килланин</w:t>
      </w:r>
      <w:proofErr w:type="spell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страна победила в общем медальном зачёте на летних Олимпийских играх в Лондоне в 2012 году?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США;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Китай;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Великобритания;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Анна Чичерова, Мария Савинова, Наталья </w:t>
      </w:r>
      <w:proofErr w:type="spell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Антюх</w:t>
      </w:r>
      <w:proofErr w:type="spell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Елена </w:t>
      </w:r>
      <w:proofErr w:type="spell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Лашманова</w:t>
      </w:r>
      <w:proofErr w:type="spell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чемпионки Олимпийских игр </w:t>
      </w: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спортивной гимнастике;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гимнастике;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синхронном плавании;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лёгкой атлетике.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Мужская сборная команда по волейболу, какой страны стала Олимпийской чемпионкой в 2012 году?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Болгария.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Где пройдет зимняя Олимпиада в 2014 году?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Международный Олимпийский Комитет в качестве города, принимающего в 2016 г. XXXI Игры Олимпиады выбрал…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Токио;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Чикаго;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Рио-де-Жанейро;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Мадрид.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Назовите главные принципы кодекса спортивной чести «</w:t>
      </w:r>
      <w:proofErr w:type="spell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Фэйр</w:t>
      </w:r>
      <w:proofErr w:type="spell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Плэй</w:t>
      </w:r>
      <w:proofErr w:type="spell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сохранять чувство собственного достоинства при любых обстоятельствах;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стремиться к победе любой ценой; на спортивной площадке сохранять честь и благородство;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сочетание физического совершенства с высокой нравственностью;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относиться с уважением и быть честным по отношению к соперникам, судьям, зрителям.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Здоровый образ жизни–это способ жизнедеятельности, направленный </w:t>
      </w: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физических качеств людей;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сохранение и улучшение здоровья людей;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подготовку к профессиональной деятельности;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поддержание высокой работоспособности людей.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Для формирования телосложения малоэффективны упражнения…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быстроты движений;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способствующие снижению веса тела;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объединенные в форме круговой тренировки;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способствующие увеличению мышечной массы.</w:t>
      </w:r>
      <w:proofErr w:type="gramEnd"/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педагогически оправданных (рациональных) затрат времени к общей продолжительности урока называется: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физической нагрузкой;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интенсивностью физической нагрузки;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моторной плотностью урока;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общей плотностью урока.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слабую, среднюю, сильную;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оздоровительную, физкультурную, спортивную;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отклонений в состоянии здоровья, с отклонениями в состоянии здоровья;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основную, подготовительную, специальную.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Назовите основные физические качества человека: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быстрота, сила, смелость, гибкость;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быстрота, сила, ловкость, гибкость, выносливость;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сила, смелость, аккуратность, гибкость;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быстрота, сила, ловкость, гибкость, внимательность.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гибкость;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ловкость;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быстрота;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реакция.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С помощью какого теста определяется ловкость?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6-ти минутный бег;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подтягивание;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челночный бег;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 100 метров.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 Способность, как можно дольше удерживать достигнутую максимальную скорость, называется...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скоростным индексом;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скоростной выносливостью;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коэффициентом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скоростных способностей;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абсолютным запасом скорости.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Метод равномерного непрерывного упражнения является наиболее распространенным при воспитании…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специальной выносливости;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скоростной выносливости;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общей выносливости;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элементарных форм выносливости.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 Развитию вестибулярной устойчивости способствуют…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 бег;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прыжки через скакалку;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«на равновесие».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 Силовые упражнения рекомендуется сочетать с упражнениями </w:t>
      </w: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координацию;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быстроту;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выносливость;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гибкость.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Метод, при котором длительность интервалов отдыха между повторениями упражнений находится в зависимости от оперативного состояния спортсмена, обозначается как…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дозированный;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повторный;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рациональный.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 Физические упражнения, используемые для исправления различных деформаций опорно-двигательного аппарата, называются…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подводящими;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корригирующими;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имитационными;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общеразвивающими.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нагрузку, является: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выполнения двигательного действия;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продолжительность сна;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коэффициент выносливости;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величина частоты сердечных сокращений.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 Развивающий эффект при воспитании выносливости школьников наблюдается при выполнении упражнений, повышающих частоту сердечных сокращений </w:t>
      </w: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120 ударов в минуту;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140 ударов в минуту;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160 ударов в минуту;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160 и выше ударов в минуту.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Главной причиной нарушения осанки является...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слабость мышц;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привычка к определенным позам;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движений во время школьных уроков;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ношение сумки, портфеля в одной руке.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Основными источниками энергии для организма являются: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и жиры;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витамины и жиры;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углеводы и витамины;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и витамины.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 По команде «кругом» выполняется следующая последовательность действий: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поворот в сторону правой руки на правой пятке, левом носке на 180 и приставляют левую ногу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поворот в сторону левой руки на левой пятке, правом носке на 180 и приставляют правую ногу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ожидается команда «марш»;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поворот осуществляется в произвольном направлении.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28. Назовите размеры волейбольной площадки: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6м х 9м;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6м х 12м;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9м х 12м;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9м х18м.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 Укажите, решение, каких задач характерно для основной части урока физической культуры?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подготовка организма;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Разучивание двигательных действий;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Коррекция осанки;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физических качеств;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Восстановление работоспособности;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Активизация внимания.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1, 4.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2, 4.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2, 6.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3, 5.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Статические, динамические, циклические, ациклические и комбинированные физические упражнения относятся к классификации…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физиологической;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признаку спортивной специализации;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признаку особенностей мышечной деятельности;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биомеханической.</w:t>
      </w:r>
    </w:p>
    <w:p w:rsidR="00327153" w:rsidRDefault="00327153" w:rsidP="00327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размещение занимающихся для их совместных действий называется...</w:t>
      </w:r>
      <w:proofErr w:type="gramEnd"/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Расстояние по фронту </w:t>
      </w:r>
      <w:proofErr w:type="gramStart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занимающимися называется…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Свойство опорно-двигательного аппарата, обусловливающее возможность выполнения движений с большой амплитудой, обозначается как...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подростковый период силовые упражнения могут служить препятствием к увеличению…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Вращательное движение через голову с последовательным касанием опорой поверхности отдельными частями тела в гимнастике обозначается как...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sz w:val="24"/>
          <w:szCs w:val="24"/>
          <w:lang w:eastAsia="ru-RU"/>
        </w:rPr>
        <w:t>36. Физическое воспитание детей на государственном уровне в Древней Греции начиналось в возрасте семи лет в особом учреждении, называемом…</w:t>
      </w:r>
    </w:p>
    <w:p w:rsidR="00327153" w:rsidRDefault="00327153" w:rsidP="00327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153" w:rsidRPr="00822154" w:rsidRDefault="00327153" w:rsidP="00327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 ОТВЕТОВ</w:t>
      </w:r>
    </w:p>
    <w:p w:rsidR="00327153" w:rsidRPr="00822154" w:rsidRDefault="00327153" w:rsidP="00327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05"/>
        <w:gridCol w:w="405"/>
        <w:gridCol w:w="405"/>
        <w:gridCol w:w="405"/>
        <w:gridCol w:w="405"/>
        <w:gridCol w:w="405"/>
        <w:gridCol w:w="405"/>
        <w:gridCol w:w="300"/>
        <w:gridCol w:w="270"/>
        <w:gridCol w:w="855"/>
        <w:gridCol w:w="405"/>
        <w:gridCol w:w="390"/>
        <w:gridCol w:w="15"/>
        <w:gridCol w:w="390"/>
        <w:gridCol w:w="15"/>
        <w:gridCol w:w="390"/>
        <w:gridCol w:w="30"/>
        <w:gridCol w:w="375"/>
        <w:gridCol w:w="30"/>
        <w:gridCol w:w="375"/>
        <w:gridCol w:w="30"/>
        <w:gridCol w:w="435"/>
      </w:tblGrid>
      <w:tr w:rsidR="00327153" w:rsidRPr="00822154" w:rsidTr="00167C54"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в закрытой форме</w:t>
            </w:r>
          </w:p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rPr>
          <w:trHeight w:val="225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в открытой форме</w:t>
            </w:r>
          </w:p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роста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интервалом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кувырок</w:t>
            </w:r>
          </w:p>
        </w:tc>
      </w:tr>
      <w:tr w:rsidR="00327153" w:rsidRPr="00822154" w:rsidTr="00167C54">
        <w:trPr>
          <w:trHeight w:val="120"/>
        </w:trPr>
        <w:tc>
          <w:tcPr>
            <w:tcW w:w="79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153" w:rsidRPr="00822154" w:rsidTr="00167C5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27153" w:rsidRPr="00822154" w:rsidRDefault="00327153" w:rsidP="00167C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палестра</w:t>
            </w:r>
          </w:p>
        </w:tc>
      </w:tr>
    </w:tbl>
    <w:p w:rsidR="00327153" w:rsidRDefault="00327153" w:rsidP="00327153">
      <w:pPr>
        <w:pStyle w:val="a9"/>
        <w:shd w:val="clear" w:color="auto" w:fill="FFFFFF"/>
        <w:spacing w:before="0" w:beforeAutospacing="0" w:after="150" w:afterAutospacing="0"/>
      </w:pP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Закончи предложение. Укрепление </w:t>
      </w:r>
      <w:r w:rsidRPr="00822154">
        <w:rPr>
          <w:b/>
          <w:bCs/>
        </w:rPr>
        <w:t>здоровья </w:t>
      </w:r>
      <w:r w:rsidRPr="00822154">
        <w:t>с помощью природных факторов – солнца, воды и воздуха – это …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отдых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тренировка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закаливание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здоровый образ жизни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Что способствует повышению общей устойчивости организма к неблагоприятным погодным условиям?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выполнение физических упражнений в сочетании с закаливанием;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выполнение физкультминуток на уроках;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 xml:space="preserve">3. самостоятельное проведение </w:t>
      </w:r>
      <w:proofErr w:type="spellStart"/>
      <w:r w:rsidRPr="00822154">
        <w:t>физкультпауз</w:t>
      </w:r>
      <w:proofErr w:type="spellEnd"/>
      <w:r w:rsidRPr="00822154">
        <w:t>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чтение литературы по здоровому образу жизни.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Какие гигиенические факторы используются в качестве средств </w:t>
      </w:r>
      <w:r w:rsidRPr="00822154">
        <w:rPr>
          <w:b/>
          <w:bCs/>
        </w:rPr>
        <w:t>физического воспитания</w:t>
      </w:r>
      <w:r w:rsidRPr="00822154">
        <w:t>?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чистка зубов;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проветривание и влажная уборка в спортивном зале;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соблюдение режима питания;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мытьё рук.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</w:t>
      </w:r>
      <w:r w:rsidRPr="00822154">
        <w:rPr>
          <w:b/>
          <w:bCs/>
        </w:rPr>
        <w:t> ГТО</w:t>
      </w:r>
      <w:r w:rsidRPr="00822154">
        <w:t> – это </w:t>
      </w:r>
      <w:r w:rsidRPr="00822154">
        <w:rPr>
          <w:b/>
          <w:bCs/>
        </w:rPr>
        <w:t>Всероссийский физкультурно-спортивный комплекс</w:t>
      </w:r>
      <w:r w:rsidRPr="00822154">
        <w:t>. Для чего он нужен?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для весёлого время</w:t>
      </w:r>
      <w:r>
        <w:t xml:space="preserve"> </w:t>
      </w:r>
      <w:r w:rsidRPr="00822154">
        <w:t>препровождения;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для закаливания организма;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для участия в соревнованиях;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для оценивания своих знаний, физического состояния и подготовки к будущей жизни.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br/>
      </w:r>
      <w:r>
        <w:t>5</w:t>
      </w:r>
      <w:r w:rsidRPr="00822154">
        <w:t>. Закончи предложение. Правильное распределение времени на занятия и отдых – это …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здоровый стиль жизни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режим дня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режим питания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двигательная активность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6. Какое физкультурно-оздоровительное мероприятие проводятся в режиме дня школьника?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физкультминутка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соревнования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lastRenderedPageBreak/>
        <w:t>3. спортивный досуг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все перечисленные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rPr>
          <w:b/>
          <w:bCs/>
        </w:rPr>
        <w:t>Раздел 2. Спортивный теоретик.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7. Закончи предложение. </w:t>
      </w:r>
      <w:r w:rsidRPr="00822154">
        <w:rPr>
          <w:b/>
          <w:bCs/>
        </w:rPr>
        <w:t>Баскетбол</w:t>
      </w:r>
      <w:r w:rsidRPr="00822154">
        <w:t> …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относится к спортивным играм;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состоит из четырех периодов по 10 минут;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входит в программу Олимпийских зимних игр;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является индивидуальным видом спорта.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8. Какие снаряды относятся к гимнастическим снарядам?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канат, коньки, волан;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велосипед, гимнастическая стенка, волан;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перекладина, канат, гимнастическая стенка;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перекладина, канат, коньки.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rPr>
          <w:rStyle w:val="a3"/>
        </w:rPr>
        <w:t>Раздел 1. Здоровье и здоровый образ жизни.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Закончи предложение. Укрепление </w:t>
      </w:r>
      <w:r w:rsidRPr="00822154">
        <w:rPr>
          <w:rStyle w:val="a3"/>
        </w:rPr>
        <w:t>здоровья </w:t>
      </w:r>
      <w:r w:rsidRPr="00822154">
        <w:t>с помощью природных факторов – солнца, воды и воздуха – это …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отдых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тренировка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3. закаливание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здоровый образ жизни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Что способствует повышению общей устойчивости организма к неблагоприятным погодным условиям?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1. выполнение физических упражнений в сочетании с закаливанием;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2. выполнение физкультминуток на уроках;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 xml:space="preserve">3. самостоятельное проведение </w:t>
      </w:r>
      <w:proofErr w:type="spellStart"/>
      <w:r w:rsidRPr="00822154">
        <w:t>физкультпауз</w:t>
      </w:r>
      <w:proofErr w:type="spellEnd"/>
      <w:r w:rsidRPr="00822154">
        <w:t>;</w:t>
      </w:r>
    </w:p>
    <w:p w:rsidR="00327153" w:rsidRPr="00822154" w:rsidRDefault="00327153" w:rsidP="00327153">
      <w:pPr>
        <w:pStyle w:val="a9"/>
        <w:shd w:val="clear" w:color="auto" w:fill="FFFFFF"/>
        <w:spacing w:before="0" w:beforeAutospacing="0" w:after="150" w:afterAutospacing="0"/>
      </w:pPr>
      <w:r w:rsidRPr="00822154">
        <w:t>4. чтение литературы по здоровому образу жизни.</w:t>
      </w:r>
    </w:p>
    <w:p w:rsidR="00327153" w:rsidRPr="009D74E8" w:rsidRDefault="00327153" w:rsidP="004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C7D" w:rsidRPr="009D74E8" w:rsidRDefault="00485C7D" w:rsidP="004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C7D" w:rsidRPr="00AE3F3A" w:rsidRDefault="00485C7D" w:rsidP="0048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3A">
        <w:rPr>
          <w:rFonts w:ascii="Times New Roman" w:hAnsi="Times New Roman" w:cs="Times New Roman"/>
          <w:sz w:val="24"/>
          <w:szCs w:val="24"/>
        </w:rPr>
        <w:t xml:space="preserve">Основные мероприятия по организации оценочных процедур по программам СПО </w:t>
      </w:r>
      <w:proofErr w:type="gramStart"/>
      <w:r w:rsidRPr="00AE3F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E3F3A">
        <w:rPr>
          <w:rFonts w:ascii="Times New Roman" w:hAnsi="Times New Roman" w:cs="Times New Roman"/>
          <w:sz w:val="24"/>
          <w:szCs w:val="24"/>
        </w:rPr>
        <w:t xml:space="preserve"> новых ФГОС.</w:t>
      </w:r>
      <w:r w:rsidR="001E4CA1">
        <w:rPr>
          <w:noProof/>
          <w:sz w:val="24"/>
          <w:szCs w:val="24"/>
        </w:rPr>
        <w:pict>
          <v:rect id="Прямоугольник 9" o:spid="_x0000_s1032" style="position:absolute;margin-left:217.8pt;margin-top:-531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" o:allowincell="f" fillcolor="black" strokecolor="white"/>
        </w:pict>
      </w:r>
      <w:r w:rsidR="001E4CA1">
        <w:rPr>
          <w:noProof/>
          <w:sz w:val="24"/>
          <w:szCs w:val="24"/>
        </w:rPr>
        <w:pict>
          <v:rect id="Прямоугольник 8" o:spid="_x0000_s1031" style="position:absolute;margin-left:95.05pt;margin-top:-516.4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" o:allowincell="f" fillcolor="black" strokecolor="white"/>
        </w:pict>
      </w:r>
      <w:r w:rsidRPr="00AE3F3A">
        <w:rPr>
          <w:rFonts w:ascii="Calibri" w:eastAsia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0" allowOverlap="1" wp14:anchorId="05C4C3AA" wp14:editId="68930847">
            <wp:simplePos x="0" y="0"/>
            <wp:positionH relativeFrom="column">
              <wp:posOffset>2830830</wp:posOffset>
            </wp:positionH>
            <wp:positionV relativeFrom="paragraph">
              <wp:posOffset>-1090295</wp:posOffset>
            </wp:positionV>
            <wp:extent cx="140335" cy="18732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CA1">
        <w:rPr>
          <w:noProof/>
          <w:sz w:val="24"/>
          <w:szCs w:val="24"/>
        </w:rPr>
        <w:pict>
          <v:rect id="Прямоугольник 5" o:spid="_x0000_s1030" style="position:absolute;margin-left:469.4pt;margin-top:-266.6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" o:allowincell="f" fillcolor="black" strokecolor="white"/>
        </w:pict>
      </w:r>
      <w:r w:rsidR="001E4CA1">
        <w:rPr>
          <w:noProof/>
          <w:sz w:val="24"/>
          <w:szCs w:val="24"/>
        </w:rPr>
        <w:pict>
          <v:rect id="Прямоугольник 4" o:spid="_x0000_s1029" style="position:absolute;margin-left:.1pt;margin-top:-43.2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zmQQIAAEo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" o:allowincell="f" fillcolor="black" strokecolor="white"/>
        </w:pict>
      </w:r>
    </w:p>
    <w:p w:rsidR="00485C7D" w:rsidRPr="00AE3F3A" w:rsidRDefault="001E4CA1" w:rsidP="00485C7D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3" o:spid="_x0000_s1028" style="position:absolute;margin-left:.1pt;margin-top:7.9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" o:allowincell="f" fillcolor="black" strokecolor="white"/>
        </w:pict>
      </w:r>
      <w:bookmarkStart w:id="1" w:name="page14"/>
      <w:bookmarkEnd w:id="1"/>
      <w:r>
        <w:rPr>
          <w:noProof/>
          <w:sz w:val="24"/>
          <w:szCs w:val="24"/>
        </w:rPr>
        <w:pict>
          <v:rect id="Прямоугольник 2" o:spid="_x0000_s1027" style="position:absolute;margin-left:.1pt;margin-top:-237.35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" o:allowincell="f" fillcolor="black" strokecolor="white"/>
        </w:pict>
      </w:r>
      <w:r>
        <w:rPr>
          <w:noProof/>
          <w:sz w:val="24"/>
          <w:szCs w:val="24"/>
        </w:rPr>
        <w:pict>
          <v:rect id="Прямоугольник 1" o:spid="_x0000_s1026" style="position:absolute;margin-left:469.4pt;margin-top:-194.9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" o:allowincell="f" fillcolor="black" strokecolor="white"/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2518"/>
        <w:gridCol w:w="4955"/>
      </w:tblGrid>
      <w:tr w:rsidR="00485C7D" w:rsidRPr="00AE3F3A" w:rsidTr="00453367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</w:tr>
      <w:tr w:rsidR="00485C7D" w:rsidRPr="00AE3F3A" w:rsidTr="00453367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Нормативно-установочный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 рабочей группе, ответственной за формирование фонда оценочных средств в образовательном </w:t>
            </w:r>
            <w:r w:rsidRPr="00AE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Приказ о назначении </w:t>
            </w:r>
            <w:proofErr w:type="gramStart"/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E3F3A">
              <w:rPr>
                <w:rFonts w:ascii="Times New Roman" w:hAnsi="Times New Roman" w:cs="Times New Roman"/>
                <w:sz w:val="24"/>
                <w:szCs w:val="24"/>
              </w:rPr>
              <w:t xml:space="preserve"> за формирование ФОС.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2. Определение:</w:t>
            </w:r>
          </w:p>
          <w:p w:rsidR="00485C7D" w:rsidRPr="00AE3F3A" w:rsidRDefault="00485C7D" w:rsidP="00485C7D">
            <w:pPr>
              <w:pStyle w:val="aa"/>
              <w:numPr>
                <w:ilvl w:val="0"/>
                <w:numId w:val="9"/>
              </w:numPr>
            </w:pPr>
            <w:r w:rsidRPr="00AE3F3A">
              <w:t>Функциональных обязанностей членов группы;</w:t>
            </w:r>
          </w:p>
          <w:p w:rsidR="00485C7D" w:rsidRPr="00AE3F3A" w:rsidRDefault="00485C7D" w:rsidP="00485C7D">
            <w:pPr>
              <w:pStyle w:val="aa"/>
              <w:numPr>
                <w:ilvl w:val="0"/>
                <w:numId w:val="9"/>
              </w:numPr>
            </w:pPr>
            <w:r w:rsidRPr="00AE3F3A">
              <w:t xml:space="preserve">Сроки подготовки локальных </w:t>
            </w:r>
            <w:r w:rsidRPr="00AE3F3A">
              <w:lastRenderedPageBreak/>
              <w:t>нормативных документов;</w:t>
            </w:r>
          </w:p>
          <w:p w:rsidR="00485C7D" w:rsidRPr="00AE3F3A" w:rsidRDefault="00485C7D" w:rsidP="00485C7D">
            <w:pPr>
              <w:pStyle w:val="aa"/>
              <w:numPr>
                <w:ilvl w:val="0"/>
                <w:numId w:val="9"/>
              </w:numPr>
            </w:pPr>
            <w:r w:rsidRPr="00AE3F3A">
              <w:t>Порядок их согласования;</w:t>
            </w:r>
          </w:p>
          <w:p w:rsidR="00485C7D" w:rsidRPr="00AE3F3A" w:rsidRDefault="00485C7D" w:rsidP="00485C7D">
            <w:pPr>
              <w:pStyle w:val="aa"/>
              <w:numPr>
                <w:ilvl w:val="0"/>
                <w:numId w:val="9"/>
              </w:numPr>
            </w:pPr>
            <w:r w:rsidRPr="00AE3F3A">
              <w:t>Финансовое и материально-техническое обеспечение процедур формирования ФОС.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3. План мероприятий по формированию ФОС.</w:t>
            </w:r>
          </w:p>
        </w:tc>
      </w:tr>
      <w:tr w:rsidR="00485C7D" w:rsidRPr="00AE3F3A" w:rsidTr="00453367">
        <w:trPr>
          <w:trHeight w:val="1980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Проектировочный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1. Деятельность рабочих групп по анализу действующей нормативной базы по текущей, промежуточной и итоговой аттестации.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1. Разработка Положения о текущей, промежуточной и итоговой аттестации в ОУ.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2. Анализ имеющихся ФОС, их количественного и качественного состава, соответствия нормативной документации.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7D" w:rsidRPr="00AE3F3A" w:rsidTr="00453367">
        <w:trPr>
          <w:trHeight w:val="7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C7D" w:rsidRPr="00AE3F3A" w:rsidRDefault="00485C7D" w:rsidP="004533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2. Разработка структуры и содержания ФОС.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 xml:space="preserve">1.  Составление перечня компетенций, подлежащих оцениванию </w:t>
            </w:r>
            <w:proofErr w:type="gramStart"/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E3F3A">
              <w:rPr>
                <w:rFonts w:ascii="Times New Roman" w:hAnsi="Times New Roman" w:cs="Times New Roman"/>
                <w:sz w:val="24"/>
                <w:szCs w:val="24"/>
              </w:rPr>
              <w:t xml:space="preserve"> видам контроля.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2. Составления перечня необходимых ОС.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3. Создание макета для формирования ОС.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4. Работа над алгоритмом и критериями оценивания.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5. Разработка методических рекомендаций по формированию ФОС.</w:t>
            </w:r>
          </w:p>
        </w:tc>
      </w:tr>
      <w:tr w:rsidR="00485C7D" w:rsidRPr="00AE3F3A" w:rsidTr="00453367">
        <w:trPr>
          <w:trHeight w:val="1668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Экспертиза ФОС, контроля и оценки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1. Разработка графика проведения экспертизы, корректировка при необходимости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1. График проведения экспертизы ОС.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2. Установление требование  к составу экспертов (обязательное наличие работодателя).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3. Перечень рекомендаций по корректировке и доработке ФОС.</w:t>
            </w:r>
          </w:p>
        </w:tc>
      </w:tr>
      <w:tr w:rsidR="00485C7D" w:rsidRPr="00AE3F3A" w:rsidTr="00453367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C7D" w:rsidRPr="00AE3F3A" w:rsidRDefault="00485C7D" w:rsidP="004533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разработанных материалов. 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1. Приказ директора ОУ.</w:t>
            </w:r>
          </w:p>
        </w:tc>
      </w:tr>
      <w:tr w:rsidR="00485C7D" w:rsidRPr="00AE3F3A" w:rsidTr="00453367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Проведение оценочных мероприятий в соответствии с утвержденным графиком. Обработка полученной информации.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оценочных мероприятий.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2. Разработка шкалы результатов оценочных мероприятий.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3. Анализ длительности контрольно-оценочных процедур.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4. Анализ требований к организации контрольно-оценочных процедур.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5. Характеристика качества оценочных процедур.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6. Перечень мероприятий по доработке и корректировке ФОС или его отдельных элементов.</w:t>
            </w:r>
          </w:p>
          <w:p w:rsidR="00485C7D" w:rsidRPr="00AE3F3A" w:rsidRDefault="00485C7D" w:rsidP="0045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C7D" w:rsidRPr="00AE3F3A" w:rsidRDefault="00485C7D" w:rsidP="00EA3A90">
      <w:pPr>
        <w:widowControl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AE3F3A">
        <w:rPr>
          <w:rFonts w:ascii="Times New Roman" w:hAnsi="Times New Roman"/>
          <w:bCs/>
          <w:kern w:val="32"/>
          <w:sz w:val="24"/>
          <w:szCs w:val="24"/>
        </w:rPr>
        <w:t>Реализация ТОП-50 потребует внедрения современных образовательных технологий, апробированных в отечественной практике и за рубежом:</w:t>
      </w:r>
    </w:p>
    <w:p w:rsidR="00485C7D" w:rsidRPr="00AE3F3A" w:rsidRDefault="00485C7D" w:rsidP="00485C7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3F3A">
        <w:rPr>
          <w:rFonts w:ascii="Times New Roman" w:hAnsi="Times New Roman"/>
          <w:color w:val="000000"/>
          <w:sz w:val="24"/>
          <w:szCs w:val="24"/>
        </w:rPr>
        <w:t>практико-ориентированные методы обучения (дуальное обучение);</w:t>
      </w:r>
    </w:p>
    <w:p w:rsidR="00485C7D" w:rsidRPr="00AE3F3A" w:rsidRDefault="00485C7D" w:rsidP="00485C7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E3F3A">
        <w:rPr>
          <w:rFonts w:ascii="Times New Roman" w:hAnsi="Times New Roman"/>
          <w:spacing w:val="-10"/>
          <w:sz w:val="24"/>
          <w:szCs w:val="24"/>
        </w:rPr>
        <w:t>сетевые и дистанционные (электронные) формы обучения</w:t>
      </w:r>
      <w:r w:rsidRPr="00AE3F3A">
        <w:rPr>
          <w:rFonts w:ascii="Times New Roman" w:hAnsi="Times New Roman"/>
          <w:color w:val="000000"/>
          <w:sz w:val="24"/>
          <w:szCs w:val="24"/>
        </w:rPr>
        <w:t>;</w:t>
      </w:r>
    </w:p>
    <w:p w:rsidR="00485C7D" w:rsidRPr="00AE3F3A" w:rsidRDefault="00485C7D" w:rsidP="00485C7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E3F3A">
        <w:rPr>
          <w:rFonts w:ascii="Times New Roman" w:hAnsi="Times New Roman"/>
          <w:spacing w:val="-10"/>
          <w:sz w:val="24"/>
          <w:szCs w:val="24"/>
        </w:rPr>
        <w:lastRenderedPageBreak/>
        <w:t xml:space="preserve">трансляция опыта тренировок команд </w:t>
      </w:r>
      <w:proofErr w:type="spellStart"/>
      <w:r w:rsidRPr="00AE3F3A">
        <w:rPr>
          <w:rFonts w:ascii="Times New Roman" w:hAnsi="Times New Roman"/>
          <w:spacing w:val="-10"/>
          <w:sz w:val="24"/>
          <w:szCs w:val="24"/>
        </w:rPr>
        <w:t>Ворлдскиллс</w:t>
      </w:r>
      <w:proofErr w:type="spellEnd"/>
      <w:r w:rsidRPr="00AE3F3A">
        <w:rPr>
          <w:rFonts w:ascii="Times New Roman" w:hAnsi="Times New Roman"/>
          <w:spacing w:val="-10"/>
          <w:sz w:val="24"/>
          <w:szCs w:val="24"/>
        </w:rPr>
        <w:t>;</w:t>
      </w:r>
    </w:p>
    <w:p w:rsidR="00485C7D" w:rsidRPr="00AE3F3A" w:rsidRDefault="00485C7D" w:rsidP="00485C7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E3F3A">
        <w:rPr>
          <w:rFonts w:ascii="Times New Roman" w:hAnsi="Times New Roman"/>
          <w:bCs/>
          <w:kern w:val="32"/>
          <w:sz w:val="24"/>
          <w:szCs w:val="24"/>
        </w:rPr>
        <w:t xml:space="preserve"> проведение демонстрационного экзамена в соответствии с требованиями </w:t>
      </w:r>
      <w:proofErr w:type="spellStart"/>
      <w:r w:rsidRPr="00AE3F3A">
        <w:rPr>
          <w:rFonts w:ascii="Times New Roman" w:hAnsi="Times New Roman"/>
          <w:spacing w:val="-10"/>
          <w:sz w:val="24"/>
          <w:szCs w:val="24"/>
        </w:rPr>
        <w:t>Ворлдскиллс</w:t>
      </w:r>
      <w:proofErr w:type="spellEnd"/>
      <w:r w:rsidRPr="00AE3F3A">
        <w:rPr>
          <w:rFonts w:ascii="Times New Roman" w:hAnsi="Times New Roman"/>
          <w:spacing w:val="-10"/>
          <w:sz w:val="24"/>
          <w:szCs w:val="24"/>
        </w:rPr>
        <w:t>.</w:t>
      </w:r>
    </w:p>
    <w:p w:rsidR="00485C7D" w:rsidRPr="00AE3F3A" w:rsidRDefault="00485C7D" w:rsidP="00485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5C7D" w:rsidRPr="00AE3F3A" w:rsidTr="004533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форма ВКР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на основе стандартов </w:t>
            </w:r>
            <w:r w:rsidRPr="00AE3F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</w:t>
            </w:r>
          </w:p>
        </w:tc>
      </w:tr>
      <w:tr w:rsidR="00485C7D" w:rsidRPr="00AE3F3A" w:rsidTr="004533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Задания доводят до студентов заблаговременно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Задания не известны участникам до начала экзамена.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Задания не известны до начала экзамена</w:t>
            </w:r>
          </w:p>
        </w:tc>
      </w:tr>
      <w:tr w:rsidR="00485C7D" w:rsidRPr="00AE3F3A" w:rsidTr="004533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Объект оценивания – освоение студентами профессиональных и общих компетенций в соответствии с образовательной программой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Объект оценивания – освоение студентами профессиональных и общих компетенций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Объект оценивания – способность участников наилучшим образом выполнить конкурсное задание</w:t>
            </w:r>
          </w:p>
        </w:tc>
      </w:tr>
      <w:tr w:rsidR="00485C7D" w:rsidRPr="00AE3F3A" w:rsidTr="004533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Работодатели проводят согласование КИМ и участвуют в экзамене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Работодатели проводят согласование КИМ и участвуют в экзамене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7D" w:rsidRPr="00AE3F3A" w:rsidRDefault="00485C7D" w:rsidP="004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</w:rPr>
              <w:t>Специальные эксперты разрабатывают конкурсные задания и участвуют в оценочных процедурах</w:t>
            </w:r>
          </w:p>
        </w:tc>
      </w:tr>
    </w:tbl>
    <w:p w:rsidR="00A44F8B" w:rsidRDefault="00A44F8B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A3A90" w:rsidRDefault="00EA3A90" w:rsidP="00A44F8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3A" w:rsidRDefault="00AE3F3A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123" w:rsidRPr="00BC69E5" w:rsidRDefault="00417123" w:rsidP="006A657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E5">
        <w:rPr>
          <w:rFonts w:ascii="Times New Roman" w:hAnsi="Times New Roman" w:cs="Times New Roman"/>
          <w:b/>
          <w:sz w:val="28"/>
          <w:szCs w:val="28"/>
        </w:rPr>
        <w:lastRenderedPageBreak/>
        <w:t>Раздел 4. Обоснование условий создания современной образовательной среды для обеспечения новых, наиболее востребованных и перспективных профессий и специальностей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развития предполагает использование накопленного опыта и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применение современных подходов к подготовке специалистов с учетом требований отрасли.</w:t>
      </w:r>
    </w:p>
    <w:p w:rsid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Ресурсное обеспечение программ по ФГОС ТОП 50 можно разбить на следующие виды: 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67C5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Материальное -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7C5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обеспечение 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программных мероприятий предполагает рациональное использование имеющейся в распоряжении колледжа материально-технической базы, а также использование ресурсов социальных партнеров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колледжа. Кроме того, реализация программных мероприятий требует расширения имеющейся материальной базы в соответствии с реальными финансовыми возможностями колледжа и его актуальными нуждами.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67C5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Финансовое обеспечение 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программных мероприятий осуществляется,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главным образом, за счёт субсидии на выполнение государственного задания и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средств от приносящей доход деятельности. К финансированию Программы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также могут привлекаться финансовые ресурсы организаций социальных партнёров, спонсорская помощь.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67C5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Кадровое обеспечение 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программных мероприятий предусматривает постоянное повышение квалификации административных и педагогических работников, их профессиональное </w:t>
      </w:r>
      <w:proofErr w:type="gramStart"/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обучение по вопросам</w:t>
      </w:r>
      <w:proofErr w:type="gramEnd"/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подготовки специалистов по ТОП-50, востребованных специальностей и профессий, в том числе, через повышения квалификации, стажировки, участие во всероссийских и региональных научно-практических конференциях, чтениях, семинарах.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67C5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Организационное обеспечение 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программных мероприятий предполагает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совершенствование сложившейся в колледже гибкой системы управления и самоуправления (Педагогический совет, организационно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методический совет, методическая служба, предметно-цикловые комиссии, психологическая служба, студенческий совет), привлечение общественных ресурсов (Наблюдательный совет, социальные партнеры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67C5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Информационное обеспечение 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программных мероприятий предполагает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использование имеющихся в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техникуме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информационных ресурсов (Интернет,</w:t>
      </w:r>
      <w:r w:rsidRPr="00167C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библиотека, СМИ, программные продукты, локальная сеть и т.д.).</w:t>
      </w:r>
    </w:p>
    <w:p w:rsidR="00167C54" w:rsidRPr="00DE1145" w:rsidRDefault="00167C54" w:rsidP="00167C5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 w:val="0"/>
          <w:sz w:val="28"/>
          <w:szCs w:val="28"/>
        </w:rPr>
      </w:pPr>
      <w:r w:rsidRPr="00DE1145">
        <w:rPr>
          <w:sz w:val="28"/>
          <w:szCs w:val="28"/>
        </w:rPr>
        <w:lastRenderedPageBreak/>
        <w:t>УСЛОВИЯ РЕАЛИЗАЦИИ ПРОГРАММЫ УЧЕБНОЙ ДИСЦИПЛИНЫ</w:t>
      </w:r>
    </w:p>
    <w:p w:rsidR="00167C54" w:rsidRPr="00DE1145" w:rsidRDefault="00167C54" w:rsidP="00167C5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 w:val="0"/>
          <w:caps/>
          <w:sz w:val="28"/>
          <w:szCs w:val="28"/>
        </w:rPr>
      </w:pPr>
      <w:r w:rsidRPr="00DE1145">
        <w:rPr>
          <w:sz w:val="28"/>
          <w:szCs w:val="28"/>
        </w:rPr>
        <w:t>Требования к материально-техническому обеспечению</w:t>
      </w:r>
    </w:p>
    <w:p w:rsidR="00167C54" w:rsidRPr="00DE1145" w:rsidRDefault="00167C54" w:rsidP="00167C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Cs w:val="28"/>
        </w:rPr>
      </w:pPr>
      <w:r w:rsidRPr="00DE1145">
        <w:rPr>
          <w:rFonts w:ascii="Times New Roman" w:hAnsi="Times New Roman"/>
          <w:bCs/>
          <w:szCs w:val="28"/>
        </w:rPr>
        <w:tab/>
        <w:t>Реализация программы учебной дисциплины требует наличия спортивного зала; летних спортивных площадок.</w:t>
      </w:r>
    </w:p>
    <w:p w:rsidR="00167C54" w:rsidRPr="00DE1145" w:rsidRDefault="00167C54" w:rsidP="00167C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Cs w:val="28"/>
        </w:rPr>
      </w:pPr>
      <w:r w:rsidRPr="00DE1145">
        <w:rPr>
          <w:rFonts w:ascii="Times New Roman" w:hAnsi="Times New Roman"/>
          <w:bCs/>
          <w:szCs w:val="28"/>
        </w:rPr>
        <w:tab/>
      </w:r>
      <w:proofErr w:type="gramStart"/>
      <w:r w:rsidRPr="00DE1145">
        <w:rPr>
          <w:rFonts w:ascii="Times New Roman" w:hAnsi="Times New Roman"/>
          <w:bCs/>
          <w:szCs w:val="28"/>
        </w:rPr>
        <w:t xml:space="preserve">Оборудование спортивного зала: сетка волейбольная, гири, </w:t>
      </w:r>
      <w:proofErr w:type="spellStart"/>
      <w:r w:rsidRPr="00DE1145">
        <w:rPr>
          <w:rFonts w:ascii="Times New Roman" w:hAnsi="Times New Roman"/>
          <w:bCs/>
          <w:szCs w:val="28"/>
        </w:rPr>
        <w:t>дартс</w:t>
      </w:r>
      <w:proofErr w:type="spellEnd"/>
      <w:r w:rsidRPr="00DE1145">
        <w:rPr>
          <w:rFonts w:ascii="Times New Roman" w:hAnsi="Times New Roman"/>
          <w:bCs/>
          <w:szCs w:val="28"/>
        </w:rPr>
        <w:t xml:space="preserve">, мячи волейбольные, мячи баскетбольные, мячи футбольные, мячи </w:t>
      </w:r>
      <w:proofErr w:type="spellStart"/>
      <w:r w:rsidRPr="00DE1145">
        <w:rPr>
          <w:rFonts w:ascii="Times New Roman" w:hAnsi="Times New Roman"/>
          <w:bCs/>
          <w:szCs w:val="28"/>
        </w:rPr>
        <w:t>футзальные</w:t>
      </w:r>
      <w:proofErr w:type="spellEnd"/>
      <w:r w:rsidRPr="00DE1145">
        <w:rPr>
          <w:rFonts w:ascii="Times New Roman" w:hAnsi="Times New Roman"/>
          <w:bCs/>
          <w:szCs w:val="28"/>
        </w:rPr>
        <w:t xml:space="preserve">, щиты б/б игровые, щиты б/б тренировочные, кольцо баскетбольное амортизационное, гантели, обручи металлические, стенка </w:t>
      </w:r>
      <w:proofErr w:type="spellStart"/>
      <w:r w:rsidRPr="00DE1145">
        <w:rPr>
          <w:rFonts w:ascii="Times New Roman" w:hAnsi="Times New Roman"/>
          <w:bCs/>
          <w:szCs w:val="28"/>
        </w:rPr>
        <w:t>щведская</w:t>
      </w:r>
      <w:proofErr w:type="spellEnd"/>
      <w:r w:rsidRPr="00DE1145">
        <w:rPr>
          <w:rFonts w:ascii="Times New Roman" w:hAnsi="Times New Roman"/>
          <w:bCs/>
          <w:szCs w:val="28"/>
        </w:rPr>
        <w:t xml:space="preserve">, скамейки гимнастические, тренажер для отжимания, скакалки, гранаты для метания, ядра для толкания,  </w:t>
      </w:r>
      <w:proofErr w:type="gramEnd"/>
    </w:p>
    <w:p w:rsidR="00167C54" w:rsidRPr="00DE1145" w:rsidRDefault="00167C54" w:rsidP="00167C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Cs w:val="28"/>
        </w:rPr>
      </w:pPr>
      <w:r w:rsidRPr="00DE1145">
        <w:rPr>
          <w:rFonts w:ascii="Times New Roman" w:hAnsi="Times New Roman"/>
          <w:bCs/>
          <w:szCs w:val="28"/>
        </w:rPr>
        <w:t>Технические средства обучения: компьютер.</w:t>
      </w:r>
    </w:p>
    <w:p w:rsidR="00167C54" w:rsidRPr="00DE1145" w:rsidRDefault="00AE3F3A" w:rsidP="00AE3F3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C54" w:rsidRPr="00DE1145">
        <w:rPr>
          <w:sz w:val="28"/>
          <w:szCs w:val="28"/>
        </w:rPr>
        <w:t xml:space="preserve"> Информационное обеспечение обучения</w:t>
      </w:r>
    </w:p>
    <w:p w:rsidR="00167C54" w:rsidRPr="00DE1145" w:rsidRDefault="00167C54" w:rsidP="00167C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DE1145">
        <w:rPr>
          <w:rFonts w:ascii="Times New Roman" w:hAnsi="Times New Roman"/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:rsidR="00167C54" w:rsidRPr="00DE1145" w:rsidRDefault="00167C54" w:rsidP="00167C5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Cs w:val="28"/>
          <w:u w:val="single"/>
        </w:rPr>
      </w:pPr>
    </w:p>
    <w:p w:rsidR="00167C54" w:rsidRPr="00DE1145" w:rsidRDefault="00167C54" w:rsidP="00167C5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Cs w:val="28"/>
        </w:rPr>
      </w:pPr>
      <w:r w:rsidRPr="00DE1145">
        <w:rPr>
          <w:rFonts w:ascii="Times New Roman" w:hAnsi="Times New Roman"/>
          <w:bCs/>
          <w:szCs w:val="28"/>
          <w:u w:val="single"/>
        </w:rPr>
        <w:t>Основные источники</w:t>
      </w:r>
      <w:r w:rsidRPr="00DE1145">
        <w:rPr>
          <w:rFonts w:ascii="Times New Roman" w:hAnsi="Times New Roman"/>
          <w:bCs/>
          <w:szCs w:val="28"/>
        </w:rPr>
        <w:t xml:space="preserve">: </w:t>
      </w:r>
    </w:p>
    <w:p w:rsidR="00167C54" w:rsidRPr="00DE1145" w:rsidRDefault="00167C54" w:rsidP="00167C54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DE1145">
        <w:rPr>
          <w:rFonts w:ascii="Times New Roman" w:hAnsi="Times New Roman"/>
          <w:color w:val="000000"/>
          <w:szCs w:val="28"/>
        </w:rPr>
        <w:t xml:space="preserve">Лях В.И., </w:t>
      </w:r>
      <w:proofErr w:type="spellStart"/>
      <w:r w:rsidRPr="00DE1145">
        <w:rPr>
          <w:rFonts w:ascii="Times New Roman" w:hAnsi="Times New Roman"/>
          <w:color w:val="000000"/>
          <w:szCs w:val="28"/>
        </w:rPr>
        <w:t>Зданевич</w:t>
      </w:r>
      <w:proofErr w:type="spellEnd"/>
      <w:r w:rsidRPr="00DE1145">
        <w:rPr>
          <w:rFonts w:ascii="Times New Roman" w:hAnsi="Times New Roman"/>
          <w:color w:val="000000"/>
          <w:szCs w:val="28"/>
        </w:rPr>
        <w:t xml:space="preserve"> А.А. Физическая культура 10—11 </w:t>
      </w:r>
      <w:proofErr w:type="spellStart"/>
      <w:r w:rsidRPr="00DE1145">
        <w:rPr>
          <w:rFonts w:ascii="Times New Roman" w:hAnsi="Times New Roman"/>
          <w:color w:val="000000"/>
          <w:szCs w:val="28"/>
        </w:rPr>
        <w:t>кл</w:t>
      </w:r>
      <w:proofErr w:type="spellEnd"/>
      <w:r w:rsidRPr="00DE1145">
        <w:rPr>
          <w:rFonts w:ascii="Times New Roman" w:hAnsi="Times New Roman"/>
          <w:color w:val="000000"/>
          <w:szCs w:val="28"/>
        </w:rPr>
        <w:t>. — М., 2010.</w:t>
      </w:r>
    </w:p>
    <w:p w:rsidR="00167C54" w:rsidRPr="00DE1145" w:rsidRDefault="00167C54" w:rsidP="00167C54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DE1145">
        <w:rPr>
          <w:rFonts w:ascii="Times New Roman" w:hAnsi="Times New Roman"/>
          <w:color w:val="000000"/>
          <w:szCs w:val="28"/>
        </w:rPr>
        <w:t xml:space="preserve">Матвеев А.П. Физическая культура 5-11 </w:t>
      </w:r>
      <w:proofErr w:type="spellStart"/>
      <w:r w:rsidRPr="00DE1145">
        <w:rPr>
          <w:rFonts w:ascii="Times New Roman" w:hAnsi="Times New Roman"/>
          <w:color w:val="000000"/>
          <w:szCs w:val="28"/>
        </w:rPr>
        <w:t>кл</w:t>
      </w:r>
      <w:proofErr w:type="spellEnd"/>
      <w:r w:rsidRPr="00DE1145">
        <w:rPr>
          <w:rFonts w:ascii="Times New Roman" w:hAnsi="Times New Roman"/>
          <w:color w:val="000000"/>
          <w:szCs w:val="28"/>
        </w:rPr>
        <w:t>., Просвещения, 2007г.</w:t>
      </w:r>
    </w:p>
    <w:p w:rsidR="00167C54" w:rsidRPr="00DE1145" w:rsidRDefault="00167C54" w:rsidP="00167C54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DE1145">
        <w:rPr>
          <w:rFonts w:ascii="Times New Roman" w:hAnsi="Times New Roman"/>
          <w:color w:val="000000"/>
          <w:szCs w:val="28"/>
        </w:rPr>
        <w:t>Родниченко</w:t>
      </w:r>
      <w:proofErr w:type="spellEnd"/>
      <w:r w:rsidRPr="00DE1145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E1145">
        <w:rPr>
          <w:rFonts w:ascii="Times New Roman" w:hAnsi="Times New Roman"/>
          <w:color w:val="000000"/>
          <w:szCs w:val="28"/>
        </w:rPr>
        <w:t>В.С.твой</w:t>
      </w:r>
      <w:proofErr w:type="spellEnd"/>
      <w:r w:rsidRPr="00DE1145">
        <w:rPr>
          <w:rFonts w:ascii="Times New Roman" w:hAnsi="Times New Roman"/>
          <w:color w:val="000000"/>
          <w:szCs w:val="28"/>
        </w:rPr>
        <w:t xml:space="preserve"> олимпийский учебник. «Советский спорт», 2007 г.   </w:t>
      </w:r>
    </w:p>
    <w:p w:rsidR="00167C54" w:rsidRPr="00DE1145" w:rsidRDefault="00167C54" w:rsidP="00167C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Cs w:val="28"/>
          <w:u w:val="single"/>
        </w:rPr>
      </w:pPr>
    </w:p>
    <w:p w:rsidR="00167C54" w:rsidRPr="00DE1145" w:rsidRDefault="00167C54" w:rsidP="00167C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Cs w:val="28"/>
          <w:u w:val="single"/>
        </w:rPr>
      </w:pPr>
      <w:r w:rsidRPr="00DE1145">
        <w:rPr>
          <w:rFonts w:ascii="Times New Roman" w:hAnsi="Times New Roman"/>
          <w:bCs/>
          <w:szCs w:val="28"/>
          <w:u w:val="single"/>
        </w:rPr>
        <w:t>Дополнительные источники: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Барчуков И.С. Физическая культура. — М., 2008 .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Бирюкова А.А. Спортивный массаж: учебник для вузов. — М., 2006.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DE1145">
        <w:rPr>
          <w:rFonts w:ascii="Times New Roman" w:hAnsi="Times New Roman"/>
          <w:szCs w:val="28"/>
        </w:rPr>
        <w:t>Бишаева</w:t>
      </w:r>
      <w:proofErr w:type="spellEnd"/>
      <w:r w:rsidRPr="00DE1145">
        <w:rPr>
          <w:rFonts w:ascii="Times New Roman" w:hAnsi="Times New Roman"/>
          <w:szCs w:val="28"/>
        </w:rPr>
        <w:t xml:space="preserve"> А.А., Зимин В.Н. Физическое воспитание и </w:t>
      </w:r>
      <w:proofErr w:type="spellStart"/>
      <w:r w:rsidRPr="00DE1145">
        <w:rPr>
          <w:rFonts w:ascii="Times New Roman" w:hAnsi="Times New Roman"/>
          <w:szCs w:val="28"/>
        </w:rPr>
        <w:t>валеология</w:t>
      </w:r>
      <w:proofErr w:type="spellEnd"/>
      <w:r w:rsidRPr="00DE1145">
        <w:rPr>
          <w:rFonts w:ascii="Times New Roman" w:hAnsi="Times New Roman"/>
          <w:szCs w:val="28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DE1145">
        <w:rPr>
          <w:rFonts w:ascii="Times New Roman" w:hAnsi="Times New Roman"/>
          <w:szCs w:val="28"/>
        </w:rPr>
        <w:t>валеологической</w:t>
      </w:r>
      <w:proofErr w:type="spellEnd"/>
      <w:r w:rsidRPr="00DE1145">
        <w:rPr>
          <w:rFonts w:ascii="Times New Roman" w:hAnsi="Times New Roman"/>
          <w:szCs w:val="28"/>
        </w:rPr>
        <w:t xml:space="preserve"> направленностью. — Кострома, 2009. 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DE1145">
        <w:rPr>
          <w:rFonts w:ascii="Times New Roman" w:hAnsi="Times New Roman"/>
          <w:szCs w:val="28"/>
        </w:rPr>
        <w:t>Вайнер</w:t>
      </w:r>
      <w:proofErr w:type="spellEnd"/>
      <w:r w:rsidRPr="00DE1145">
        <w:rPr>
          <w:rFonts w:ascii="Times New Roman" w:hAnsi="Times New Roman"/>
          <w:szCs w:val="28"/>
        </w:rPr>
        <w:t xml:space="preserve"> Э.Н., Волынская Е.В. </w:t>
      </w:r>
      <w:proofErr w:type="spellStart"/>
      <w:r w:rsidRPr="00DE1145">
        <w:rPr>
          <w:rFonts w:ascii="Times New Roman" w:hAnsi="Times New Roman"/>
          <w:szCs w:val="28"/>
        </w:rPr>
        <w:t>Валеология</w:t>
      </w:r>
      <w:proofErr w:type="spellEnd"/>
      <w:r w:rsidRPr="00DE1145">
        <w:rPr>
          <w:rFonts w:ascii="Times New Roman" w:hAnsi="Times New Roman"/>
          <w:szCs w:val="28"/>
        </w:rPr>
        <w:t xml:space="preserve">: учебный практикум. — М., 2008. 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Дмитриев А.А. Физическая культура в специальном образовании. — М., 2009.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 xml:space="preserve">Методические рекомендации: </w:t>
      </w:r>
      <w:proofErr w:type="spellStart"/>
      <w:r w:rsidRPr="00DE1145">
        <w:rPr>
          <w:rFonts w:ascii="Times New Roman" w:hAnsi="Times New Roman"/>
          <w:szCs w:val="28"/>
        </w:rPr>
        <w:t>Здоровьесберегающие</w:t>
      </w:r>
      <w:proofErr w:type="spellEnd"/>
      <w:r w:rsidRPr="00DE1145">
        <w:rPr>
          <w:rFonts w:ascii="Times New Roman" w:hAnsi="Times New Roman"/>
          <w:szCs w:val="28"/>
        </w:rPr>
        <w:t xml:space="preserve"> технологии в общеобразовательной школе / под ред. </w:t>
      </w:r>
      <w:proofErr w:type="spellStart"/>
      <w:r w:rsidRPr="00DE1145">
        <w:rPr>
          <w:rFonts w:ascii="Times New Roman" w:hAnsi="Times New Roman"/>
          <w:szCs w:val="28"/>
        </w:rPr>
        <w:t>М.М.</w:t>
      </w:r>
      <w:proofErr w:type="gramStart"/>
      <w:r w:rsidRPr="00DE1145">
        <w:rPr>
          <w:rFonts w:ascii="Times New Roman" w:hAnsi="Times New Roman"/>
          <w:szCs w:val="28"/>
        </w:rPr>
        <w:t>Безруких</w:t>
      </w:r>
      <w:proofErr w:type="spellEnd"/>
      <w:proofErr w:type="gramEnd"/>
      <w:r w:rsidRPr="00DE1145">
        <w:rPr>
          <w:rFonts w:ascii="Times New Roman" w:hAnsi="Times New Roman"/>
          <w:szCs w:val="28"/>
        </w:rPr>
        <w:t xml:space="preserve">, </w:t>
      </w:r>
      <w:proofErr w:type="spellStart"/>
      <w:r w:rsidRPr="00DE1145">
        <w:rPr>
          <w:rFonts w:ascii="Times New Roman" w:hAnsi="Times New Roman"/>
          <w:szCs w:val="28"/>
        </w:rPr>
        <w:t>В.Д.Сонькина</w:t>
      </w:r>
      <w:proofErr w:type="spellEnd"/>
      <w:r w:rsidRPr="00DE1145">
        <w:rPr>
          <w:rFonts w:ascii="Times New Roman" w:hAnsi="Times New Roman"/>
          <w:szCs w:val="28"/>
        </w:rPr>
        <w:t xml:space="preserve">. — М., 2008. 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DE1145">
        <w:rPr>
          <w:rFonts w:ascii="Times New Roman" w:hAnsi="Times New Roman"/>
          <w:szCs w:val="28"/>
        </w:rPr>
        <w:t>Туревский</w:t>
      </w:r>
      <w:proofErr w:type="spellEnd"/>
      <w:r w:rsidRPr="00DE1145">
        <w:rPr>
          <w:rFonts w:ascii="Times New Roman" w:hAnsi="Times New Roman"/>
          <w:szCs w:val="28"/>
        </w:rPr>
        <w:t xml:space="preserve"> И.М. Самостоятельная работа студентов факультетов физической культуры. — М., 2009.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E1145">
        <w:rPr>
          <w:rFonts w:ascii="Times New Roman" w:hAnsi="Times New Roman"/>
          <w:szCs w:val="28"/>
        </w:rPr>
        <w:t>Хрущев С.В. Физическая культура детей заболеванием органов дыхания: учеб</w:t>
      </w:r>
      <w:proofErr w:type="gramStart"/>
      <w:r w:rsidRPr="00DE1145">
        <w:rPr>
          <w:rFonts w:ascii="Times New Roman" w:hAnsi="Times New Roman"/>
          <w:szCs w:val="28"/>
        </w:rPr>
        <w:t>.</w:t>
      </w:r>
      <w:proofErr w:type="gramEnd"/>
      <w:r w:rsidRPr="00DE1145">
        <w:rPr>
          <w:rFonts w:ascii="Times New Roman" w:hAnsi="Times New Roman"/>
          <w:szCs w:val="28"/>
        </w:rPr>
        <w:t xml:space="preserve"> </w:t>
      </w:r>
      <w:proofErr w:type="gramStart"/>
      <w:r w:rsidRPr="00DE1145">
        <w:rPr>
          <w:rFonts w:ascii="Times New Roman" w:hAnsi="Times New Roman"/>
          <w:szCs w:val="28"/>
        </w:rPr>
        <w:t>п</w:t>
      </w:r>
      <w:proofErr w:type="gramEnd"/>
      <w:r w:rsidRPr="00DE1145">
        <w:rPr>
          <w:rFonts w:ascii="Times New Roman" w:hAnsi="Times New Roman"/>
          <w:szCs w:val="28"/>
        </w:rPr>
        <w:t>особие для вузов. — М., 2009.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DE1145">
        <w:rPr>
          <w:rFonts w:ascii="Times New Roman" w:hAnsi="Times New Roman"/>
          <w:szCs w:val="28"/>
        </w:rPr>
        <w:t>Арзуманов</w:t>
      </w:r>
      <w:proofErr w:type="spellEnd"/>
      <w:r w:rsidRPr="00DE1145">
        <w:rPr>
          <w:rFonts w:ascii="Times New Roman" w:hAnsi="Times New Roman"/>
          <w:szCs w:val="28"/>
        </w:rPr>
        <w:t xml:space="preserve"> С.Г. Физическое воспитание в школе учащихся 10-11 классов, Ростов-на-Дону, Феникс, 2010 г.</w:t>
      </w:r>
    </w:p>
    <w:p w:rsidR="00167C54" w:rsidRPr="00DE1145" w:rsidRDefault="00167C54" w:rsidP="00167C54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DE1145">
        <w:rPr>
          <w:rFonts w:ascii="Times New Roman" w:hAnsi="Times New Roman"/>
          <w:color w:val="000000"/>
          <w:szCs w:val="28"/>
        </w:rPr>
        <w:t>Решетников Н.В. Физическая культура. — М., 2002.</w:t>
      </w:r>
    </w:p>
    <w:p w:rsidR="00167C54" w:rsidRPr="00DE1145" w:rsidRDefault="00167C54" w:rsidP="00167C54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67C54" w:rsidRPr="00DE1145" w:rsidRDefault="00167C54" w:rsidP="00167C54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67C54" w:rsidRPr="00DE1145" w:rsidRDefault="00167C54" w:rsidP="00167C54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Cs w:val="28"/>
          <w:u w:val="single"/>
        </w:rPr>
      </w:pPr>
      <w:r w:rsidRPr="00DE1145">
        <w:rPr>
          <w:rFonts w:ascii="Times New Roman" w:hAnsi="Times New Roman"/>
          <w:szCs w:val="28"/>
          <w:u w:val="single"/>
        </w:rPr>
        <w:t>Интернет-ресурсы: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  <w:lang w:val="en-US"/>
        </w:rPr>
      </w:pPr>
      <w:hyperlink r:id="rId13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prosv.ru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› </w:t>
      </w:r>
      <w:hyperlink r:id="rId14" w:tgtFrame="_blank" w:history="1">
        <w:proofErr w:type="spellStart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ebooks</w:t>
        </w:r>
        <w:proofErr w:type="spellEnd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/Matveev_Fizra_5-11kl/4.html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. </w:t>
      </w:r>
      <w:hyperlink r:id="rId15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Матвеев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А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.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П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.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Физическая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культура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. 5—11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классы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</w:t>
        </w:r>
      </w:hyperlink>
      <w:r w:rsidR="00167C54" w:rsidRPr="00DE1145">
        <w:rPr>
          <w:rFonts w:ascii="Times New Roman" w:hAnsi="Times New Roman"/>
          <w:color w:val="000000"/>
          <w:szCs w:val="28"/>
          <w:lang w:val="en-US"/>
        </w:rPr>
        <w:t>.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  <w:lang w:val="en-US"/>
        </w:rPr>
      </w:pPr>
      <w:hyperlink r:id="rId16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metodisty.ru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› </w:t>
      </w:r>
      <w:hyperlink r:id="rId17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m/groups/files/</w:t>
        </w:r>
        <w:proofErr w:type="spellStart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fizicheskaya_kultura</w:t>
        </w:r>
        <w:proofErr w:type="spellEnd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…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</w:t>
      </w:r>
      <w:r w:rsidR="00167C54" w:rsidRPr="00DE1145">
        <w:rPr>
          <w:rFonts w:ascii="Times New Roman" w:hAnsi="Times New Roman"/>
          <w:color w:val="000000"/>
          <w:szCs w:val="28"/>
        </w:rPr>
        <w:t>Разработки</w:t>
      </w:r>
      <w:r w:rsidR="00167C54" w:rsidRPr="00DE1145"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="00167C54" w:rsidRPr="00DE1145">
        <w:rPr>
          <w:rFonts w:ascii="Times New Roman" w:hAnsi="Times New Roman"/>
          <w:color w:val="000000"/>
          <w:szCs w:val="28"/>
        </w:rPr>
        <w:t>уроков</w:t>
      </w:r>
      <w:r w:rsidR="00167C54" w:rsidRPr="00DE1145"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="00167C54" w:rsidRPr="00DE1145">
        <w:rPr>
          <w:rFonts w:ascii="Times New Roman" w:hAnsi="Times New Roman"/>
          <w:color w:val="000000"/>
          <w:szCs w:val="28"/>
        </w:rPr>
        <w:t>по</w:t>
      </w:r>
      <w:r w:rsidR="00167C54" w:rsidRPr="00DE1145"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="00167C54" w:rsidRPr="00DE1145">
        <w:rPr>
          <w:rFonts w:ascii="Times New Roman" w:hAnsi="Times New Roman"/>
          <w:color w:val="000000"/>
          <w:szCs w:val="28"/>
        </w:rPr>
        <w:t>физической</w:t>
      </w:r>
      <w:r w:rsidR="00167C54" w:rsidRPr="00DE1145"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="00167C54" w:rsidRPr="00DE1145">
        <w:rPr>
          <w:rFonts w:ascii="Times New Roman" w:hAnsi="Times New Roman"/>
          <w:color w:val="000000"/>
          <w:szCs w:val="28"/>
        </w:rPr>
        <w:t>культуре</w:t>
      </w:r>
      <w:r w:rsidR="00167C54" w:rsidRPr="00DE1145">
        <w:rPr>
          <w:rFonts w:ascii="Times New Roman" w:hAnsi="Times New Roman"/>
          <w:color w:val="000000"/>
          <w:szCs w:val="28"/>
          <w:lang w:val="en-US"/>
        </w:rPr>
        <w:t>.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hyperlink r:id="rId18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planetashkol.ru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› </w:t>
      </w:r>
      <w:hyperlink r:id="rId19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library/legal/</w:t>
        </w:r>
        <w:proofErr w:type="spellStart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section.php</w:t>
        </w:r>
        <w:proofErr w:type="spellEnd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…</w:t>
        </w:r>
      </w:hyperlink>
      <w:r w:rsidR="00167C54" w:rsidRPr="00DE1145">
        <w:rPr>
          <w:rFonts w:ascii="Times New Roman" w:hAnsi="Times New Roman"/>
          <w:b/>
          <w:color w:val="000000"/>
          <w:szCs w:val="28"/>
          <w:lang w:val="en-US"/>
        </w:rPr>
        <w:t xml:space="preserve"> </w:t>
      </w:r>
      <w:r w:rsidR="00167C54" w:rsidRPr="00DE1145">
        <w:rPr>
          <w:rFonts w:ascii="Times New Roman" w:hAnsi="Times New Roman"/>
          <w:color w:val="000000"/>
          <w:szCs w:val="28"/>
        </w:rPr>
        <w:t>Инструктор по физической культуре — Планета школ.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Cs w:val="28"/>
        </w:rPr>
      </w:pPr>
      <w:hyperlink r:id="rId20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http://festival.1september.ru/subjects/17/</w:t>
        </w:r>
      </w:hyperlink>
      <w:r w:rsidR="00167C54" w:rsidRPr="00DE1145">
        <w:rPr>
          <w:rFonts w:ascii="Times New Roman" w:hAnsi="Times New Roman"/>
          <w:color w:val="000000"/>
          <w:szCs w:val="28"/>
        </w:rPr>
        <w:t xml:space="preserve">. </w:t>
      </w:r>
      <w:r w:rsidR="00167C54" w:rsidRPr="00DE1145">
        <w:rPr>
          <w:rStyle w:val="a3"/>
          <w:rFonts w:ascii="Times New Roman" w:hAnsi="Times New Roman"/>
          <w:szCs w:val="28"/>
        </w:rPr>
        <w:t>Фестиваль педагогических идей "Открытый урок".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Cs w:val="28"/>
        </w:rPr>
      </w:pPr>
      <w:hyperlink r:id="rId21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http://zdd.1september.ru/</w:t>
        </w:r>
      </w:hyperlink>
      <w:r w:rsidR="00167C54" w:rsidRPr="00DE1145">
        <w:rPr>
          <w:rFonts w:ascii="Times New Roman" w:hAnsi="Times New Roman"/>
          <w:color w:val="000000"/>
          <w:szCs w:val="28"/>
        </w:rPr>
        <w:t>. </w:t>
      </w:r>
      <w:r w:rsidR="00167C54" w:rsidRPr="00DE1145">
        <w:rPr>
          <w:rFonts w:ascii="Times New Roman" w:hAnsi="Times New Roman"/>
          <w:szCs w:val="28"/>
        </w:rPr>
        <w:t>Электронная версия газеты</w:t>
      </w:r>
      <w:r w:rsidR="00167C54" w:rsidRPr="00DE1145">
        <w:rPr>
          <w:rFonts w:ascii="Times New Roman" w:hAnsi="Times New Roman"/>
          <w:b/>
          <w:szCs w:val="28"/>
        </w:rPr>
        <w:t xml:space="preserve"> </w:t>
      </w:r>
      <w:r w:rsidR="00167C54" w:rsidRPr="00DE1145">
        <w:rPr>
          <w:rStyle w:val="a3"/>
          <w:rFonts w:ascii="Times New Roman" w:hAnsi="Times New Roman"/>
          <w:szCs w:val="28"/>
        </w:rPr>
        <w:t>"Здоровье детей"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Cs w:val="28"/>
        </w:rPr>
      </w:pPr>
      <w:hyperlink r:id="rId22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http://spo.1september.ru/</w:t>
        </w:r>
      </w:hyperlink>
      <w:r w:rsidR="00167C54" w:rsidRPr="00DE1145">
        <w:rPr>
          <w:rFonts w:ascii="Times New Roman" w:hAnsi="Times New Roman"/>
          <w:color w:val="000000"/>
          <w:szCs w:val="28"/>
        </w:rPr>
        <w:t> .</w:t>
      </w:r>
      <w:r w:rsidR="00167C54" w:rsidRPr="00DE1145">
        <w:rPr>
          <w:rFonts w:ascii="Times New Roman" w:hAnsi="Times New Roman"/>
          <w:szCs w:val="28"/>
        </w:rPr>
        <w:t xml:space="preserve"> Электронная версия газеты</w:t>
      </w:r>
      <w:r w:rsidR="00167C54" w:rsidRPr="00DE1145">
        <w:rPr>
          <w:rFonts w:ascii="Times New Roman" w:hAnsi="Times New Roman"/>
          <w:b/>
          <w:szCs w:val="28"/>
        </w:rPr>
        <w:t xml:space="preserve"> </w:t>
      </w:r>
      <w:r w:rsidR="00167C54" w:rsidRPr="00DE1145">
        <w:rPr>
          <w:rStyle w:val="a3"/>
          <w:rFonts w:ascii="Times New Roman" w:hAnsi="Times New Roman"/>
          <w:szCs w:val="28"/>
        </w:rPr>
        <w:t>"Спо</w:t>
      </w:r>
      <w:proofErr w:type="gramStart"/>
      <w:r w:rsidR="00167C54" w:rsidRPr="00DE1145">
        <w:rPr>
          <w:rStyle w:val="a3"/>
          <w:rFonts w:ascii="Times New Roman" w:hAnsi="Times New Roman"/>
          <w:szCs w:val="28"/>
        </w:rPr>
        <w:t>рт в шк</w:t>
      </w:r>
      <w:proofErr w:type="gramEnd"/>
      <w:r w:rsidR="00167C54" w:rsidRPr="00DE1145">
        <w:rPr>
          <w:rStyle w:val="a3"/>
          <w:rFonts w:ascii="Times New Roman" w:hAnsi="Times New Roman"/>
          <w:szCs w:val="28"/>
        </w:rPr>
        <w:t>оле"</w:t>
      </w:r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  <w:lang w:val="en-US"/>
        </w:rPr>
      </w:pPr>
      <w:hyperlink r:id="rId23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shkolagarmonii.ucoz.ru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› </w:t>
      </w:r>
      <w:hyperlink r:id="rId24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board/</w:t>
        </w:r>
        <w:proofErr w:type="spellStart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urok_fizkultury</w:t>
        </w:r>
        <w:proofErr w:type="spellEnd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/9-1-…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</w:t>
      </w:r>
      <w:hyperlink r:id="rId25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Урок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физкультуры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-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разработки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уроков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-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Работы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учителей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 xml:space="preserve"> - 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Выставка</w:t>
        </w:r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...</w:t>
        </w:r>
      </w:hyperlink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hyperlink r:id="rId26" w:tgtFrame="_blank" w:history="1">
        <w:proofErr w:type="spellStart"/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mediaget.ru</w:t>
        </w:r>
      </w:hyperlink>
      <w:r w:rsidR="00167C54" w:rsidRPr="00DE1145">
        <w:rPr>
          <w:rStyle w:val="b-serp-urlmark"/>
          <w:rFonts w:ascii="Times New Roman" w:hAnsi="Times New Roman"/>
          <w:color w:val="000000"/>
          <w:szCs w:val="28"/>
        </w:rPr>
        <w:t>›</w:t>
      </w:r>
      <w:hyperlink r:id="rId27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Рефераты</w:t>
        </w:r>
        <w:proofErr w:type="spellEnd"/>
      </w:hyperlink>
      <w:r w:rsidR="00167C54" w:rsidRPr="00DE1145">
        <w:rPr>
          <w:rStyle w:val="b-serp-urlmark"/>
          <w:rFonts w:ascii="Times New Roman" w:hAnsi="Times New Roman"/>
          <w:color w:val="000000"/>
          <w:szCs w:val="28"/>
        </w:rPr>
        <w:t xml:space="preserve">› </w:t>
      </w:r>
      <w:hyperlink r:id="rId28" w:tgtFrame="_blank" w:history="1">
        <w:proofErr w:type="spellStart"/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referat</w:t>
        </w:r>
        <w:proofErr w:type="spellEnd"/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>/71034</w:t>
        </w:r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</w:rPr>
        <w:t>.</w:t>
      </w:r>
      <w:r w:rsidR="00167C54" w:rsidRPr="00DE1145">
        <w:rPr>
          <w:rFonts w:ascii="Times New Roman" w:hAnsi="Times New Roman"/>
          <w:color w:val="000000"/>
          <w:szCs w:val="28"/>
        </w:rPr>
        <w:t xml:space="preserve"> Компьютерные технологии в физической культуре, оздоровительной</w:t>
      </w:r>
    </w:p>
    <w:p w:rsidR="00167C54" w:rsidRPr="00DE1145" w:rsidRDefault="00167C54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DE1145">
        <w:rPr>
          <w:rStyle w:val="b-serp-urlitem"/>
          <w:rFonts w:ascii="Times New Roman" w:hAnsi="Times New Roman"/>
          <w:color w:val="000000"/>
          <w:szCs w:val="28"/>
        </w:rPr>
        <w:t xml:space="preserve"> </w:t>
      </w:r>
      <w:hyperlink r:id="rId29" w:tgtFrame="_blank" w:history="1">
        <w:proofErr w:type="spellStart"/>
        <w:r w:rsidRPr="00DE1145">
          <w:rPr>
            <w:rStyle w:val="ab"/>
            <w:rFonts w:ascii="Times New Roman" w:hAnsi="Times New Roman"/>
            <w:color w:val="000000"/>
            <w:szCs w:val="28"/>
          </w:rPr>
          <w:t>metodsovet.su</w:t>
        </w:r>
      </w:hyperlink>
      <w:r w:rsidRPr="00DE1145">
        <w:rPr>
          <w:rStyle w:val="b-serp-urlmark"/>
          <w:rFonts w:ascii="Times New Roman" w:hAnsi="Times New Roman"/>
          <w:color w:val="000000"/>
          <w:szCs w:val="28"/>
        </w:rPr>
        <w:t>›</w:t>
      </w:r>
      <w:hyperlink r:id="rId30" w:tgtFrame="_blank" w:history="1">
        <w:r w:rsidRPr="00DE1145">
          <w:rPr>
            <w:rStyle w:val="ab"/>
            <w:rFonts w:ascii="Times New Roman" w:hAnsi="Times New Roman"/>
            <w:color w:val="000000"/>
            <w:szCs w:val="28"/>
          </w:rPr>
          <w:t>Методичка</w:t>
        </w:r>
        <w:proofErr w:type="spellEnd"/>
      </w:hyperlink>
      <w:r w:rsidRPr="00DE1145">
        <w:rPr>
          <w:rStyle w:val="b-serp-urlmark"/>
          <w:rFonts w:ascii="Times New Roman" w:hAnsi="Times New Roman"/>
          <w:color w:val="000000"/>
          <w:szCs w:val="28"/>
        </w:rPr>
        <w:t>›</w:t>
      </w:r>
      <w:r w:rsidRPr="00DE1145">
        <w:rPr>
          <w:rStyle w:val="b-serp-urlitem"/>
          <w:rFonts w:ascii="Times New Roman" w:hAnsi="Times New Roman"/>
          <w:color w:val="000000"/>
          <w:szCs w:val="28"/>
        </w:rPr>
        <w:t xml:space="preserve"> </w:t>
      </w:r>
      <w:r w:rsidRPr="00DE1145">
        <w:rPr>
          <w:rFonts w:ascii="Times New Roman" w:hAnsi="Times New Roman"/>
          <w:szCs w:val="28"/>
        </w:rPr>
        <w:t xml:space="preserve"> </w:t>
      </w:r>
      <w:proofErr w:type="spellStart"/>
      <w:r w:rsidRPr="00DE1145">
        <w:rPr>
          <w:rFonts w:ascii="Times New Roman" w:hAnsi="Times New Roman"/>
          <w:szCs w:val="28"/>
        </w:rPr>
        <w:t>kultura</w:t>
      </w:r>
      <w:proofErr w:type="spellEnd"/>
      <w:r w:rsidRPr="00DE1145">
        <w:rPr>
          <w:rFonts w:ascii="Times New Roman" w:hAnsi="Times New Roman"/>
          <w:szCs w:val="28"/>
        </w:rPr>
        <w:t>/</w:t>
      </w:r>
      <w:proofErr w:type="spellStart"/>
      <w:r w:rsidRPr="00DE1145">
        <w:rPr>
          <w:rFonts w:ascii="Times New Roman" w:hAnsi="Times New Roman"/>
          <w:szCs w:val="28"/>
        </w:rPr>
        <w:t>razr_urokov</w:t>
      </w:r>
      <w:proofErr w:type="spellEnd"/>
      <w:r w:rsidRPr="00DE1145">
        <w:rPr>
          <w:rFonts w:ascii="Times New Roman" w:hAnsi="Times New Roman"/>
          <w:szCs w:val="28"/>
        </w:rPr>
        <w:t>/130.</w:t>
      </w:r>
      <w:r w:rsidRPr="00DE1145">
        <w:rPr>
          <w:rFonts w:ascii="Times New Roman" w:hAnsi="Times New Roman"/>
          <w:color w:val="000000"/>
          <w:szCs w:val="28"/>
        </w:rPr>
        <w:t xml:space="preserve"> </w:t>
      </w:r>
      <w:hyperlink r:id="rId31" w:tgtFrame="_blank" w:history="1">
        <w:r w:rsidRPr="00DE1145">
          <w:rPr>
            <w:rStyle w:val="ab"/>
            <w:rFonts w:ascii="Times New Roman" w:hAnsi="Times New Roman"/>
            <w:color w:val="000000"/>
            <w:szCs w:val="28"/>
          </w:rPr>
          <w:t xml:space="preserve">Разработки уроков - Физическая культура - Методичка - </w:t>
        </w:r>
        <w:proofErr w:type="spellStart"/>
        <w:r w:rsidRPr="00DE1145">
          <w:rPr>
            <w:rStyle w:val="ab"/>
            <w:rFonts w:ascii="Times New Roman" w:hAnsi="Times New Roman"/>
            <w:color w:val="000000"/>
            <w:szCs w:val="28"/>
          </w:rPr>
          <w:t>Методсовет</w:t>
        </w:r>
        <w:proofErr w:type="spellEnd"/>
        <w:r w:rsidRPr="00DE1145">
          <w:rPr>
            <w:rStyle w:val="ab"/>
            <w:rFonts w:ascii="Times New Roman" w:hAnsi="Times New Roman"/>
            <w:color w:val="000000"/>
            <w:szCs w:val="28"/>
          </w:rPr>
          <w:t xml:space="preserve"> </w:t>
        </w:r>
      </w:hyperlink>
    </w:p>
    <w:p w:rsidR="00167C54" w:rsidRPr="00DE1145" w:rsidRDefault="001E4CA1" w:rsidP="00167C54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hyperlink r:id="rId32" w:tgtFrame="_blank" w:history="1">
        <w:proofErr w:type="gramStart"/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it-n.ru</w:t>
        </w:r>
        <w:proofErr w:type="gramEnd"/>
      </w:hyperlink>
      <w:r w:rsidR="00167C54" w:rsidRPr="00DE1145">
        <w:rPr>
          <w:rStyle w:val="b-serp-urlitem"/>
          <w:rFonts w:ascii="Times New Roman" w:hAnsi="Times New Roman"/>
          <w:color w:val="000000"/>
          <w:szCs w:val="28"/>
          <w:lang w:val="en-US"/>
        </w:rPr>
        <w:t xml:space="preserve"> › </w:t>
      </w:r>
      <w:hyperlink r:id="rId33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  <w:lang w:val="en-US"/>
          </w:rPr>
          <w:t>board.aspx…</w:t>
        </w:r>
      </w:hyperlink>
      <w:hyperlink r:id="rId34" w:tgtFrame="_blank" w:history="1">
        <w:r w:rsidR="00167C54" w:rsidRPr="00DE1145">
          <w:rPr>
            <w:rStyle w:val="ab"/>
            <w:rFonts w:ascii="Times New Roman" w:hAnsi="Times New Roman"/>
            <w:color w:val="000000"/>
            <w:szCs w:val="28"/>
          </w:rPr>
          <w:t xml:space="preserve">Сеть творческих учителей / Олимпиада по физической культуре </w:t>
        </w:r>
      </w:hyperlink>
      <w:r w:rsidR="00167C54" w:rsidRPr="00DE1145">
        <w:rPr>
          <w:rFonts w:ascii="Times New Roman" w:hAnsi="Times New Roman"/>
          <w:color w:val="000000"/>
          <w:szCs w:val="28"/>
        </w:rPr>
        <w:t>.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7C54" w:rsidRDefault="00167C54" w:rsidP="00127869">
      <w:pPr>
        <w:keepNext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54" w:rsidRDefault="00167C54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3A" w:rsidRDefault="00AE3F3A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3A" w:rsidRDefault="00AE3F3A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3A" w:rsidRDefault="00AE3F3A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BF" w:rsidRPr="00103092" w:rsidRDefault="00103092" w:rsidP="00103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9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работе над поставленными вопросами были рассмотрены и изучены: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направление развития ПОО по внедрению ФГОС по ТОП 50;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перечень профессий и специальностей ТОП 50; 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программы, родственные  ТОП 50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Луховицком аграрно-промышленном техникуме</w:t>
      </w: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нормативно-правовые документы федерального и регионального уровня, которыми регулируются </w:t>
      </w:r>
      <w:proofErr w:type="spellStart"/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модернизационные</w:t>
      </w:r>
      <w:proofErr w:type="spellEnd"/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процессы, планируемые в ПОО;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процесса формирования содержания программ ФГОС по ТОП-50;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структуры программы СПО по специальности;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порядок разработки учебной программы дисциплины;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выполнена разработка примера контрольно-измерительных материалов для промежуточной аттестации;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перечислены мероприятия по ресурсному обеспечению программы по дисциплине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культура</w:t>
      </w: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по ФГОС на ТОП-50.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Считаю, что разработка поставленных вопросов в данной работе освещена достаточно полно. 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Изучены рекомендации по организации процесса методического обеспечения программ по ФГОС по ТОП 50.</w:t>
      </w:r>
    </w:p>
    <w:p w:rsidR="00167C54" w:rsidRPr="00167C54" w:rsidRDefault="00167C54" w:rsidP="00167C54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Положительные стороны развития ПОО: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1. Позитивный имидж в социуме;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2. Высокая квалификация персонала;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3.Спрос на данную специальность; 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4.Востребованность выпускников колледжа; 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5.Наличие ресурсов на своевременную подготовку педагогических кадров;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6.Обновление учебной и учебно-методической литературы за счёт предприятий-партнеров;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7.Привлечение к преподаванию высококлассных специалистов-практиков. </w:t>
      </w:r>
    </w:p>
    <w:p w:rsidR="00167C54" w:rsidRPr="00167C54" w:rsidRDefault="00167C54" w:rsidP="00167C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Вместе  с тем остается достаточно высокий уровень рисков и угроз: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1.Ограниченные возможности бюджета на приобретение методического обеспечения.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2.Потеря преподавательского состава вследствие низкой оплаты труда. </w:t>
      </w:r>
    </w:p>
    <w:p w:rsidR="00167C54" w:rsidRPr="00167C54" w:rsidRDefault="00167C54" w:rsidP="00167C54">
      <w:pPr>
        <w:spacing w:after="0"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4.Отсутствие нормативно-правовой базы, регламентирующей взаимодействие  профессиональных образовательных организаций и работодателей.</w:t>
      </w:r>
    </w:p>
    <w:p w:rsidR="00167C54" w:rsidRPr="00167C54" w:rsidRDefault="00167C54" w:rsidP="00167C54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>5.Незаинтересованность предприятий-партнеров в совместной реализации данного проекта.</w:t>
      </w:r>
    </w:p>
    <w:p w:rsidR="00167C54" w:rsidRPr="00167C54" w:rsidRDefault="00167C54" w:rsidP="00167C54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6.Понижение качества образовательного процесса за счет увеличения объема учебной нагрузки. </w:t>
      </w:r>
    </w:p>
    <w:p w:rsidR="00167C54" w:rsidRPr="00167C54" w:rsidRDefault="00167C54" w:rsidP="00167C54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7.Консервативный подход определенных преподавателей по отношению к изменению традиционной системы обучения. </w:t>
      </w:r>
    </w:p>
    <w:p w:rsidR="00167C54" w:rsidRPr="00167C54" w:rsidRDefault="00167C54" w:rsidP="00167C5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7C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2F7DE8" w:rsidRPr="003667FB" w:rsidRDefault="002F7DE8" w:rsidP="002F7D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7FB">
        <w:rPr>
          <w:rFonts w:ascii="Times New Roman" w:hAnsi="Times New Roman" w:cs="Times New Roman"/>
          <w:b/>
          <w:sz w:val="28"/>
          <w:szCs w:val="28"/>
        </w:rPr>
        <w:lastRenderedPageBreak/>
        <w:t>Списки источников</w:t>
      </w:r>
      <w:r w:rsidR="00B01593" w:rsidRPr="003667FB">
        <w:rPr>
          <w:rFonts w:ascii="Times New Roman" w:hAnsi="Times New Roman" w:cs="Times New Roman"/>
          <w:b/>
          <w:sz w:val="28"/>
          <w:szCs w:val="28"/>
        </w:rPr>
        <w:t>.</w:t>
      </w:r>
    </w:p>
    <w:p w:rsidR="00E25F4F" w:rsidRPr="00E25F4F" w:rsidRDefault="00E25F4F" w:rsidP="00E25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F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Нормативно-правовые документы</w:t>
      </w:r>
    </w:p>
    <w:p w:rsidR="00E25F4F" w:rsidRPr="00E25F4F" w:rsidRDefault="00E25F4F" w:rsidP="00E25F4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5F4F">
        <w:rPr>
          <w:rFonts w:ascii="Times New Roman" w:eastAsia="SimSun" w:hAnsi="Times New Roman" w:cs="Times New Roman"/>
          <w:sz w:val="24"/>
          <w:szCs w:val="24"/>
          <w:lang w:eastAsia="zh-CN"/>
        </w:rPr>
        <w:t>1.Перечень поручений Президента В.В. Путина по итогам встречи с членами национальной сборной России по профессиональному мастерству от 29 декабря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lang w:eastAsia="ru-RU"/>
        </w:rPr>
      </w:pPr>
      <w:r w:rsidRPr="00E25F4F">
        <w:rPr>
          <w:rFonts w:ascii="Times New Roman" w:eastAsiaTheme="minorEastAsia" w:hAnsi="Times New Roman"/>
          <w:bCs/>
          <w:lang w:eastAsia="ru-RU"/>
        </w:rPr>
        <w:t xml:space="preserve">2.Приказ </w:t>
      </w:r>
      <w:proofErr w:type="spellStart"/>
      <w:r w:rsidRPr="00E25F4F">
        <w:rPr>
          <w:rFonts w:ascii="Times New Roman" w:eastAsiaTheme="minorEastAsia" w:hAnsi="Times New Roman"/>
          <w:bCs/>
          <w:lang w:eastAsia="ru-RU"/>
        </w:rPr>
        <w:t>Минобрнауки</w:t>
      </w:r>
      <w:proofErr w:type="spellEnd"/>
      <w:r w:rsidRPr="00E25F4F">
        <w:rPr>
          <w:rFonts w:ascii="Times New Roman" w:eastAsiaTheme="minorEastAsia" w:hAnsi="Times New Roman"/>
          <w:bCs/>
          <w:lang w:eastAsia="ru-RU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программ».</w:t>
      </w:r>
    </w:p>
    <w:p w:rsidR="00E25F4F" w:rsidRPr="00E25F4F" w:rsidRDefault="00E25F4F" w:rsidP="00E25F4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5F4F">
        <w:rPr>
          <w:rFonts w:ascii="Times New Roman" w:eastAsia="SimSun" w:hAnsi="Times New Roman" w:cs="Times New Roman"/>
          <w:sz w:val="24"/>
          <w:szCs w:val="24"/>
          <w:lang w:eastAsia="zh-CN"/>
        </w:rPr>
        <w:t>3.Распоряжение Правительства Российской Федерации от 3 марта 2015 г. № 349-р «Об утверждении Комплекса мер, направленных на совершенствование системы среднего профессионального образования, на 2015 - 2020 годы»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lang w:eastAsia="ru-RU"/>
        </w:rPr>
      </w:pPr>
      <w:r w:rsidRPr="00E25F4F">
        <w:rPr>
          <w:rFonts w:ascii="Times New Roman" w:eastAsiaTheme="minorEastAsia" w:hAnsi="Times New Roman"/>
          <w:bCs/>
          <w:lang w:eastAsia="ru-RU"/>
        </w:rPr>
        <w:t>4.Список 50 наиболее востребованных на рынке труда, новых и перспективных профессий, требующих СПО, утвержденный приказом Министерства труда и социальной защиты Российской Федерации от 2 ноября 2015 г. № 831.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lang w:eastAsia="ru-RU"/>
        </w:rPr>
      </w:pPr>
      <w:r w:rsidRPr="00E25F4F">
        <w:rPr>
          <w:rFonts w:ascii="Times New Roman" w:eastAsiaTheme="minorEastAsia" w:hAnsi="Times New Roman"/>
          <w:bCs/>
          <w:lang w:eastAsia="ru-RU"/>
        </w:rPr>
        <w:t>5.Федеральный закон от 29 декабря 2012 г. №273-ФЗ «Об образовании в Российской Федерации».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lang w:eastAsia="ru-RU"/>
        </w:rPr>
      </w:pPr>
    </w:p>
    <w:p w:rsidR="00E25F4F" w:rsidRPr="00E25F4F" w:rsidRDefault="00E25F4F" w:rsidP="00E25F4F">
      <w:pPr>
        <w:rPr>
          <w:rFonts w:ascii="Times New Roman" w:eastAsiaTheme="minorEastAsia" w:hAnsi="Times New Roman"/>
          <w:b/>
          <w:bCs/>
          <w:lang w:eastAsia="ru-RU"/>
        </w:rPr>
      </w:pPr>
      <w:r w:rsidRPr="00E25F4F">
        <w:rPr>
          <w:rFonts w:ascii="Times New Roman" w:eastAsiaTheme="minorEastAsia" w:hAnsi="Times New Roman"/>
          <w:b/>
          <w:bCs/>
          <w:lang w:eastAsia="ru-RU"/>
        </w:rPr>
        <w:br w:type="page"/>
      </w:r>
    </w:p>
    <w:p w:rsidR="00E25F4F" w:rsidRPr="00E25F4F" w:rsidRDefault="00E25F4F" w:rsidP="00E25F4F">
      <w:pPr>
        <w:spacing w:after="0" w:line="360" w:lineRule="auto"/>
        <w:ind w:firstLine="708"/>
        <w:jc w:val="center"/>
        <w:rPr>
          <w:rFonts w:ascii="Times New Roman" w:eastAsiaTheme="minorEastAsia" w:hAnsi="Times New Roman"/>
          <w:b/>
          <w:bCs/>
          <w:lang w:eastAsia="ru-RU"/>
        </w:rPr>
      </w:pPr>
      <w:r w:rsidRPr="00E25F4F">
        <w:rPr>
          <w:rFonts w:ascii="Times New Roman" w:eastAsiaTheme="minorEastAsia" w:hAnsi="Times New Roman"/>
          <w:b/>
          <w:bCs/>
          <w:lang w:eastAsia="ru-RU"/>
        </w:rPr>
        <w:lastRenderedPageBreak/>
        <w:t>Используемые источники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i/>
          <w:lang w:eastAsia="ru-RU"/>
        </w:rPr>
      </w:pPr>
      <w:r w:rsidRPr="00E25F4F">
        <w:rPr>
          <w:rFonts w:ascii="Times New Roman" w:eastAsiaTheme="minorEastAsia" w:hAnsi="Times New Roman"/>
          <w:bCs/>
          <w:i/>
          <w:lang w:eastAsia="ru-RU"/>
        </w:rPr>
        <w:t xml:space="preserve">1. Актуальные вопросы развития среднего профессионального образования: Практическое пособие / В.И. Блинов, Е.Ю. Есенина, О.Ф. </w:t>
      </w:r>
      <w:proofErr w:type="spellStart"/>
      <w:r w:rsidRPr="00E25F4F">
        <w:rPr>
          <w:rFonts w:ascii="Times New Roman" w:eastAsiaTheme="minorEastAsia" w:hAnsi="Times New Roman"/>
          <w:bCs/>
          <w:i/>
          <w:lang w:eastAsia="ru-RU"/>
        </w:rPr>
        <w:t>Клинк</w:t>
      </w:r>
      <w:proofErr w:type="spellEnd"/>
      <w:r w:rsidRPr="00E25F4F">
        <w:rPr>
          <w:rFonts w:ascii="Times New Roman" w:eastAsiaTheme="minorEastAsia" w:hAnsi="Times New Roman"/>
          <w:bCs/>
          <w:i/>
          <w:lang w:eastAsia="ru-RU"/>
        </w:rPr>
        <w:t xml:space="preserve">, А.И. </w:t>
      </w:r>
      <w:proofErr w:type="spellStart"/>
      <w:r w:rsidRPr="00E25F4F">
        <w:rPr>
          <w:rFonts w:ascii="Times New Roman" w:eastAsiaTheme="minorEastAsia" w:hAnsi="Times New Roman"/>
          <w:bCs/>
          <w:i/>
          <w:lang w:eastAsia="ru-RU"/>
        </w:rPr>
        <w:t>Сатдыков</w:t>
      </w:r>
      <w:proofErr w:type="spellEnd"/>
      <w:r w:rsidRPr="00E25F4F">
        <w:rPr>
          <w:rFonts w:ascii="Times New Roman" w:eastAsiaTheme="minorEastAsia" w:hAnsi="Times New Roman"/>
          <w:bCs/>
          <w:i/>
          <w:lang w:eastAsia="ru-RU"/>
        </w:rPr>
        <w:t>, И.С. Сергеев, А.А. Факторович; под общ</w:t>
      </w:r>
      <w:proofErr w:type="gramStart"/>
      <w:r w:rsidRPr="00E25F4F">
        <w:rPr>
          <w:rFonts w:ascii="Times New Roman" w:eastAsiaTheme="minorEastAsia" w:hAnsi="Times New Roman"/>
          <w:bCs/>
          <w:i/>
          <w:lang w:eastAsia="ru-RU"/>
        </w:rPr>
        <w:t>.</w:t>
      </w:r>
      <w:proofErr w:type="gramEnd"/>
      <w:r w:rsidRPr="00E25F4F">
        <w:rPr>
          <w:rFonts w:ascii="Times New Roman" w:eastAsiaTheme="minorEastAsia" w:hAnsi="Times New Roman"/>
          <w:bCs/>
          <w:i/>
          <w:lang w:eastAsia="ru-RU"/>
        </w:rPr>
        <w:t xml:space="preserve"> </w:t>
      </w:r>
      <w:proofErr w:type="gramStart"/>
      <w:r w:rsidRPr="00E25F4F">
        <w:rPr>
          <w:rFonts w:ascii="Times New Roman" w:eastAsiaTheme="minorEastAsia" w:hAnsi="Times New Roman"/>
          <w:bCs/>
          <w:i/>
          <w:lang w:eastAsia="ru-RU"/>
        </w:rPr>
        <w:t>р</w:t>
      </w:r>
      <w:proofErr w:type="gramEnd"/>
      <w:r w:rsidRPr="00E25F4F">
        <w:rPr>
          <w:rFonts w:ascii="Times New Roman" w:eastAsiaTheme="minorEastAsia" w:hAnsi="Times New Roman"/>
          <w:bCs/>
          <w:i/>
          <w:lang w:eastAsia="ru-RU"/>
        </w:rPr>
        <w:t>ед. А.Н. Лейбовича. – М.: Федеральный институт развития образования, 2016. – 256 с.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i/>
          <w:lang w:eastAsia="ru-RU"/>
        </w:rPr>
      </w:pPr>
      <w:r w:rsidRPr="00E25F4F">
        <w:rPr>
          <w:rFonts w:ascii="Times New Roman" w:eastAsiaTheme="minorEastAsia" w:hAnsi="Times New Roman"/>
          <w:bCs/>
          <w:i/>
          <w:lang w:eastAsia="ru-RU"/>
        </w:rPr>
        <w:t>2.Снопко Н.М. Методология разработки региональных программ развития среднего профессионального образования (опыт Москвы) Научные исследования в образовании №8, 2008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i/>
          <w:lang w:eastAsia="ru-RU"/>
        </w:rPr>
      </w:pPr>
      <w:r w:rsidRPr="00E25F4F">
        <w:rPr>
          <w:rFonts w:ascii="Times New Roman" w:eastAsiaTheme="minorEastAsia" w:hAnsi="Times New Roman"/>
          <w:bCs/>
          <w:i/>
          <w:lang w:eastAsia="ru-RU"/>
        </w:rPr>
        <w:t>3.Панова О.О. Примерный перечень локальных нормативно-правовых актов образовательной организации среднего профессионального образования. – С: ГБПОУ ДПО РК «КЦРПО», 2015</w:t>
      </w:r>
    </w:p>
    <w:p w:rsidR="00E25F4F" w:rsidRPr="00E25F4F" w:rsidRDefault="00E25F4F" w:rsidP="00E25F4F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i/>
          <w:lang w:eastAsia="ru-RU"/>
        </w:rPr>
      </w:pPr>
      <w:r w:rsidRPr="00E25F4F">
        <w:rPr>
          <w:rFonts w:ascii="Times New Roman" w:eastAsiaTheme="minorEastAsia" w:hAnsi="Times New Roman"/>
          <w:bCs/>
          <w:i/>
          <w:lang w:eastAsia="ru-RU"/>
        </w:rPr>
        <w:t xml:space="preserve">4.Методические рекомендации по разработке образовательными организациям локальных нормативных актов в условиях реализации ФЗ № 273 «Об образовании в Российской Федерации»/сост.  </w:t>
      </w:r>
      <w:proofErr w:type="spellStart"/>
      <w:r w:rsidRPr="00E25F4F">
        <w:rPr>
          <w:rFonts w:ascii="Times New Roman" w:eastAsiaTheme="minorEastAsia" w:hAnsi="Times New Roman"/>
          <w:bCs/>
          <w:i/>
          <w:lang w:eastAsia="ru-RU"/>
        </w:rPr>
        <w:t>Лукманова</w:t>
      </w:r>
      <w:proofErr w:type="spellEnd"/>
      <w:r w:rsidRPr="00E25F4F">
        <w:rPr>
          <w:rFonts w:ascii="Times New Roman" w:eastAsiaTheme="minorEastAsia" w:hAnsi="Times New Roman"/>
          <w:bCs/>
          <w:i/>
          <w:lang w:eastAsia="ru-RU"/>
        </w:rPr>
        <w:t xml:space="preserve"> – К: ИРО РТ, 2014.</w:t>
      </w:r>
    </w:p>
    <w:p w:rsidR="00E25F4F" w:rsidRDefault="00E25F4F" w:rsidP="002F7D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312" w:rsidRPr="003667FB" w:rsidRDefault="00245312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F7F51" w:rsidRDefault="009F7F51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</w:rPr>
      </w:pPr>
    </w:p>
    <w:p w:rsidR="009F7F51" w:rsidRDefault="009F7F51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875842" w:rsidRDefault="00875842" w:rsidP="00E25F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center"/>
        <w:rPr>
          <w:sz w:val="28"/>
          <w:szCs w:val="28"/>
        </w:rPr>
        <w:sectPr w:rsidR="00875842" w:rsidSect="00E2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842" w:rsidRPr="00875842" w:rsidRDefault="00875842" w:rsidP="00875842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bCs/>
          <w:lang w:eastAsia="ru-RU"/>
        </w:rPr>
      </w:pPr>
      <w:r w:rsidRPr="00875842">
        <w:rPr>
          <w:rFonts w:ascii="Times New Roman" w:eastAsiaTheme="minorEastAsia" w:hAnsi="Times New Roman"/>
          <w:bCs/>
          <w:lang w:eastAsia="ru-RU"/>
        </w:rPr>
        <w:lastRenderedPageBreak/>
        <w:t>Приложение</w:t>
      </w:r>
      <w:proofErr w:type="gramStart"/>
      <w:r w:rsidRPr="00875842">
        <w:rPr>
          <w:rFonts w:ascii="Times New Roman" w:eastAsiaTheme="minorEastAsia" w:hAnsi="Times New Roman"/>
          <w:bCs/>
          <w:lang w:eastAsia="ru-RU"/>
        </w:rPr>
        <w:t xml:space="preserve"> А</w:t>
      </w:r>
      <w:proofErr w:type="gramEnd"/>
    </w:p>
    <w:p w:rsidR="00875842" w:rsidRPr="00875842" w:rsidRDefault="00875842" w:rsidP="00875842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bCs/>
          <w:lang w:eastAsia="ru-RU"/>
        </w:rPr>
      </w:pPr>
      <w:r w:rsidRPr="00875842">
        <w:rPr>
          <w:rFonts w:ascii="Times New Roman" w:eastAsiaTheme="minorEastAsia" w:hAnsi="Times New Roman"/>
          <w:bCs/>
          <w:lang w:eastAsia="ru-RU"/>
        </w:rPr>
        <w:t>Программа дисциплины «</w:t>
      </w:r>
      <w:r>
        <w:rPr>
          <w:rFonts w:ascii="Times New Roman" w:eastAsiaTheme="minorEastAsia" w:hAnsi="Times New Roman"/>
          <w:bCs/>
          <w:lang w:eastAsia="ru-RU"/>
        </w:rPr>
        <w:t>Физическая культура</w:t>
      </w:r>
      <w:r w:rsidRPr="00875842">
        <w:rPr>
          <w:rFonts w:ascii="Times New Roman" w:eastAsiaTheme="minorEastAsia" w:hAnsi="Times New Roman"/>
          <w:bCs/>
          <w:lang w:eastAsia="ru-RU"/>
        </w:rPr>
        <w:t>»</w:t>
      </w:r>
    </w:p>
    <w:p w:rsidR="00875842" w:rsidRPr="00875842" w:rsidRDefault="00875842" w:rsidP="00875842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75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2.2.2 Примерный тематический план и содержание учебной дисциплины </w:t>
      </w:r>
    </w:p>
    <w:tbl>
      <w:tblPr>
        <w:tblpPr w:leftFromText="180" w:rightFromText="180" w:vertAnchor="text" w:horzAnchor="margin" w:tblpY="87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6"/>
        <w:gridCol w:w="368"/>
        <w:gridCol w:w="7242"/>
        <w:gridCol w:w="1417"/>
        <w:gridCol w:w="1823"/>
        <w:gridCol w:w="20"/>
      </w:tblGrid>
      <w:tr w:rsidR="00E25F4F" w:rsidRPr="00495679" w:rsidTr="00875842">
        <w:trPr>
          <w:trHeight w:val="700"/>
        </w:trPr>
        <w:tc>
          <w:tcPr>
            <w:tcW w:w="293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Объем часов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Уровень освоения</w:t>
            </w:r>
          </w:p>
        </w:tc>
      </w:tr>
      <w:tr w:rsidR="00E25F4F" w:rsidRPr="00495679" w:rsidTr="00875842">
        <w:trPr>
          <w:trHeight w:val="272"/>
        </w:trPr>
        <w:tc>
          <w:tcPr>
            <w:tcW w:w="293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1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4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Раздел 1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Спортивно</w:t>
            </w:r>
            <w:r>
              <w:rPr>
                <w:sz w:val="28"/>
                <w:szCs w:val="28"/>
              </w:rPr>
              <w:t xml:space="preserve"> </w:t>
            </w:r>
            <w:r w:rsidRPr="00DE1145">
              <w:rPr>
                <w:sz w:val="28"/>
                <w:szCs w:val="28"/>
              </w:rPr>
              <w:t>- оздоровительная деятельность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</w:p>
        </w:tc>
        <w:tc>
          <w:tcPr>
            <w:tcW w:w="1843" w:type="dxa"/>
            <w:gridSpan w:val="2"/>
            <w:vMerge w:val="restart"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358"/>
        </w:trPr>
        <w:tc>
          <w:tcPr>
            <w:tcW w:w="2932" w:type="dxa"/>
            <w:vMerge w:val="restart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Тема 1.1.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1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Техника безопасности на занятиях по легкой атлетике. Техника бега на короткие дистанции: бег групповой с низкого старта (2-3 раза по 30 м); бег на дистанции (50-60 м, 2-3 раза); финиширование (2-3 раза, 60 м).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927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2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Бег  на дистанцию100 м, метания гранаты на дальность.  Техника прыжка в длину с разбега. Спортивная игра - футбол.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1043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3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Бег на дистанцию 1000м, прыжок в длину с места. Техника прыжка в высоту способом ножницы. Спортивная игра - футбол.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4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Прыжок в высоту способом ножницы. Кроссовый бег в равномерном темпе. Игра по выбору учащихся.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853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5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Прыжок в длину с разбега, кроссовый бег 3000 м. Спор</w:t>
            </w:r>
            <w:r>
              <w:rPr>
                <w:sz w:val="28"/>
                <w:szCs w:val="28"/>
              </w:rPr>
              <w:t>-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proofErr w:type="spellStart"/>
            <w:r w:rsidRPr="00DE1145">
              <w:rPr>
                <w:sz w:val="28"/>
                <w:szCs w:val="28"/>
              </w:rPr>
              <w:t>тивная</w:t>
            </w:r>
            <w:proofErr w:type="spellEnd"/>
            <w:r w:rsidRPr="00DE1145">
              <w:rPr>
                <w:sz w:val="28"/>
                <w:szCs w:val="28"/>
              </w:rPr>
              <w:t xml:space="preserve"> игра футбол.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Сдача контрольных</w:t>
            </w:r>
            <w:r w:rsidRPr="00DE1145">
              <w:rPr>
                <w:sz w:val="28"/>
                <w:szCs w:val="28"/>
              </w:rPr>
              <w:t xml:space="preserve"> норм</w:t>
            </w:r>
            <w:r>
              <w:rPr>
                <w:sz w:val="28"/>
                <w:szCs w:val="28"/>
              </w:rPr>
              <w:t>ативов</w:t>
            </w:r>
            <w:r w:rsidRPr="00DE1145">
              <w:rPr>
                <w:sz w:val="28"/>
                <w:szCs w:val="28"/>
              </w:rPr>
              <w:t>: бег  100 м; бег 1000м</w:t>
            </w:r>
            <w:proofErr w:type="gramStart"/>
            <w:r w:rsidRPr="00DE1145">
              <w:rPr>
                <w:sz w:val="28"/>
                <w:szCs w:val="28"/>
              </w:rPr>
              <w:t>;п</w:t>
            </w:r>
            <w:proofErr w:type="gramEnd"/>
            <w:r w:rsidRPr="00DE1145">
              <w:rPr>
                <w:sz w:val="28"/>
                <w:szCs w:val="28"/>
              </w:rPr>
              <w:t>рыжок в длину с места; метания гранаты на дальность; прыжок в длину с разбега; кроссовый бег 3000 м.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Merge w:val="restart"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sz w:val="28"/>
                <w:szCs w:val="28"/>
              </w:rPr>
              <w:t>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Домашнее задание: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Утренняя гигиеническая гимнастика;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Медленный бег до 30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Прыжки со скакалкой в течение 4 мин.;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Упражнения «Кенгуру» 20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Упражнение «Складной нож» 15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Прыжки с продвижением вперед (в гору, по ступенькам)-30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Приседание-выпрыгивание вверх с доставанием руками метки на высоте до 2 м-20раз.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Подготовка к соревнованиям по легкой атлетике в индивидуальном порядке: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-кроссовый бег;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-метание  ядра на дальность.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Занятия в секциях: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 волейбол;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-баскетбол;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-футбол;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-настольный теннис.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35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 w:val="restart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Тема 1.2.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Спортивная игра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«Волейбол»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</w:tcPr>
          <w:p w:rsidR="00E25F4F" w:rsidRPr="00941232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1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Техника безопасности на занятиях по волейболу. Верхняя и нижняя передачи мяча в парах.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2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Передача мяча через сетку. Верхняя подача мяча в парах.  Учебная игра.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3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Эстафета с элементами волейбола. Прямой нападающий удар. Блокирование.  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4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Двусторонняя игра с использо</w:t>
            </w:r>
            <w:r>
              <w:rPr>
                <w:sz w:val="28"/>
                <w:szCs w:val="28"/>
              </w:rPr>
              <w:t>ванием ранее изученных приемов.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  <w:lang w:val="en-US"/>
              </w:rPr>
            </w:pPr>
            <w:r w:rsidRPr="00DE114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Выполнение  нормативов: верхняя прямая подача, передача над собой.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sz w:val="28"/>
                <w:szCs w:val="28"/>
              </w:rPr>
              <w:t>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Домашнее задание: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 xml:space="preserve">Утренняя гигиеническая гимнастика;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Медленный бег до 30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Прыжки со скакалкой в течение 4 мин.;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Упражнения «Кенгуру» 20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Упражнение «Складной нож» 15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Прыжки с продвижением вперед (в гору, по ступенькам)-30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Приседание-выпрыгивание вверх с доставанием руками метки на высоте до 2 м-20раз.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Подготовка к соревнованиям по легкой атлетике в индивидуальном порядке: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-кроссовый бег;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-метание ядра на дальность.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Занятия в секциях: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 волейбол;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-баскетбол;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-футбол;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-настольный теннис.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31</w:t>
            </w:r>
          </w:p>
        </w:tc>
        <w:tc>
          <w:tcPr>
            <w:tcW w:w="1843" w:type="dxa"/>
            <w:gridSpan w:val="2"/>
            <w:vMerge w:val="restart"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</w:t>
            </w:r>
            <w:r w:rsidRPr="00DE1145">
              <w:rPr>
                <w:sz w:val="28"/>
                <w:szCs w:val="28"/>
              </w:rPr>
              <w:t xml:space="preserve"> контрольных нормативов: верхняя прямая подача, передача над собой.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 w:val="restart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Тема 1.3.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48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1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Правила техника безопасности на занятиях по гимнастике. 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449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2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Разучивание комплекса производственной гимнастики. 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1035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3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Акробатика: стойка на руках, кувырок вперед, длинный кувырок вперед. Выполнение связки акробатических упражнений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4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Совершенствование прыжка через гимнастического козла способом «согнув ноги».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5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Совершенствование прыжка через гимнастического козла способом «ноги врозь».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</w:t>
            </w:r>
            <w:r w:rsidRPr="00DE1145">
              <w:rPr>
                <w:sz w:val="28"/>
                <w:szCs w:val="28"/>
              </w:rPr>
              <w:t xml:space="preserve"> контрольных нормативов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 w:val="restart"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sz w:val="28"/>
                <w:szCs w:val="28"/>
              </w:rPr>
              <w:t>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Домашнее задание: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Утренняя гигиеническая гимнастика;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Медленный бег до 30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Прыжки со скакалкой в течение 4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Упражнения «Кенгуру» 20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Упражнение «Складной нож» 15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Прыжки с продвижением вперед (в гору, по ступенькам)-30 </w:t>
            </w:r>
            <w:r w:rsidRPr="00DE1145">
              <w:rPr>
                <w:sz w:val="28"/>
                <w:szCs w:val="28"/>
              </w:rPr>
              <w:lastRenderedPageBreak/>
              <w:t>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Приседание-выпрыгивание вверх с доставанием руками метки на высоте до 2 м-20раз.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Подготовка к соревнованиям по легкой атлетике в индивидуальном порядке: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-кроссовый бег;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-метание ядра на дальность.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Занятия в секциях: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 волейбол;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-баскетбол;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-футбол;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-настольный теннис.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 w:val="restart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Тема 1.4.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Спортивная игра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«Баскетбол»</w:t>
            </w: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bookmarkStart w:id="2" w:name="OLE_LINK1"/>
            <w:r w:rsidRPr="00DE1145">
              <w:rPr>
                <w:sz w:val="28"/>
                <w:szCs w:val="28"/>
              </w:rPr>
              <w:t>Практические занятия</w:t>
            </w:r>
            <w:bookmarkEnd w:id="2"/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46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1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Техника безопасности на занятиях по баскетболу. Бег по заданию. Передвижения в защитной стойке в различных направлениях, остановки и повороты.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43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2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Совершенствование передач мяча ранее изученными способами в движениях и в парах. Учебная игра.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43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3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Обучения броску мяча в движении в кольцо. Совершенствование штрафного броска. Учебная игра. 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43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4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Закрепление броска мяча в движении в кольцо. Сочетание приемов: ловля мяча, ведение с сопротивлением и бросок мяча изученными способами в движения. 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43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5</w:t>
            </w:r>
          </w:p>
        </w:tc>
        <w:tc>
          <w:tcPr>
            <w:tcW w:w="724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Совершенствование штрафного броска. Учебная игра.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 w:rsidRPr="00DE1145">
              <w:rPr>
                <w:i/>
                <w:sz w:val="28"/>
                <w:szCs w:val="28"/>
              </w:rPr>
              <w:t>2</w:t>
            </w: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sz w:val="28"/>
                <w:szCs w:val="28"/>
              </w:rPr>
              <w:t>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Домашнее задание: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Утренняя гигиеническая гимнастика;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Медленный бег до 30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Прыжки со скакалкой в течение 4 мин.;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Упражнения «Кенгуру» 20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Упражнение «Складной нож» 15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Прыжки с продвижением вперед (в гору, по ступенькам)-30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Приседание-выпрыгивание вверх с доставанием руками метки на высоте до 2 м-20раз.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Подготовка к соревнованиям по легкой атлетике в индивидуальном порядке: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-кроссовый бег;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-метание  ядра на дальность.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Занятия в секциях: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 волейбол;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-баскетбол;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-футбол;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-настольный теннис.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28</w:t>
            </w:r>
          </w:p>
        </w:tc>
        <w:tc>
          <w:tcPr>
            <w:tcW w:w="1843" w:type="dxa"/>
            <w:gridSpan w:val="2"/>
            <w:vMerge w:val="restart"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0"/>
        </w:trPr>
        <w:tc>
          <w:tcPr>
            <w:tcW w:w="2932" w:type="dxa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66" w:type="dxa"/>
            <w:gridSpan w:val="3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Сдача </w:t>
            </w:r>
            <w:r w:rsidRPr="00DE1145">
              <w:rPr>
                <w:sz w:val="28"/>
                <w:szCs w:val="28"/>
              </w:rPr>
              <w:t xml:space="preserve"> контрольных норм</w:t>
            </w:r>
            <w:r>
              <w:rPr>
                <w:sz w:val="28"/>
                <w:szCs w:val="28"/>
              </w:rPr>
              <w:t>ативов</w:t>
            </w:r>
            <w:r w:rsidRPr="00DE1145">
              <w:rPr>
                <w:sz w:val="28"/>
                <w:szCs w:val="28"/>
              </w:rPr>
              <w:t>: подтягивание в висе на перекладине, поднимание туловища из положения лежа на спине руки за головой</w:t>
            </w:r>
            <w:proofErr w:type="gramStart"/>
            <w:r w:rsidRPr="00DE1145">
              <w:rPr>
                <w:sz w:val="28"/>
                <w:szCs w:val="28"/>
              </w:rPr>
              <w:t xml:space="preserve"> ,</w:t>
            </w:r>
            <w:proofErr w:type="gramEnd"/>
            <w:r w:rsidRPr="00DE1145">
              <w:rPr>
                <w:sz w:val="28"/>
                <w:szCs w:val="28"/>
              </w:rPr>
              <w:t>удержание ног в положении «угла» в упоре. Выполнение контрольного норматива – штрафной бросок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8"/>
        </w:trPr>
        <w:tc>
          <w:tcPr>
            <w:tcW w:w="2988" w:type="dxa"/>
            <w:gridSpan w:val="2"/>
            <w:vMerge w:val="restart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№5 Спортивная игра «Футбол»</w:t>
            </w: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занятиях по футболу. Совершенствование индивидуальн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тактических действий.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ударов по мячу, ведение и остановки.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вбрасывание, финты, отбор мяча.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Судейство соревнований. Специальн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подготовительные упражнения.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командн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тактических действий.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</w:t>
            </w:r>
            <w:r w:rsidRPr="00DE1145">
              <w:rPr>
                <w:sz w:val="28"/>
                <w:szCs w:val="28"/>
              </w:rPr>
              <w:t xml:space="preserve"> контрольных норм</w:t>
            </w:r>
            <w:r>
              <w:rPr>
                <w:sz w:val="28"/>
                <w:szCs w:val="28"/>
              </w:rPr>
              <w:t>ативов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sz w:val="28"/>
                <w:szCs w:val="28"/>
              </w:rPr>
              <w:t>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Домашнее задание: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Утренняя гигиеническая гимнастика;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Медленный бег до 30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Прыжки со скакалкой в течение 4 мин.;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Упражнения «Кенгуру» 20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Упражнение «Складной нож» 15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Прыжки с продвижением вперед (в гору, по ступенькам)-30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Приседание-выпрыгивание вверх с доставанием руками метки на высоте до 2 м-20раз.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Подготовка к соревнованиям по легкой атлетике в индивидуальном порядке: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-кроссовый бег;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-метание  ядра на дальность.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Занятия в секциях: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 волейбол;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-баскетбол;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-футбол;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-настольный теннис.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8"/>
        </w:trPr>
        <w:tc>
          <w:tcPr>
            <w:tcW w:w="2988" w:type="dxa"/>
            <w:gridSpan w:val="2"/>
            <w:vMerge w:val="restart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1.6 Лыжная подготовка.</w:t>
            </w: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коньковых ходов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классических ходов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подъемов, спусков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2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эстафеты.</w:t>
            </w:r>
          </w:p>
        </w:tc>
        <w:tc>
          <w:tcPr>
            <w:tcW w:w="1417" w:type="dxa"/>
          </w:tcPr>
          <w:p w:rsidR="00E25F4F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</w:t>
            </w:r>
            <w:r w:rsidRPr="00DE1145">
              <w:rPr>
                <w:sz w:val="28"/>
                <w:szCs w:val="28"/>
              </w:rPr>
              <w:t xml:space="preserve"> контрольных норм</w:t>
            </w:r>
            <w:r>
              <w:rPr>
                <w:sz w:val="28"/>
                <w:szCs w:val="28"/>
              </w:rPr>
              <w:t>ативов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495679" w:rsidTr="00875842">
        <w:trPr>
          <w:trHeight w:val="57"/>
        </w:trPr>
        <w:tc>
          <w:tcPr>
            <w:tcW w:w="2988" w:type="dxa"/>
            <w:gridSpan w:val="2"/>
            <w:vMerge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7610" w:type="dxa"/>
            <w:gridSpan w:val="2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E1145">
              <w:rPr>
                <w:sz w:val="28"/>
                <w:szCs w:val="28"/>
              </w:rPr>
              <w:t>обучающихся</w:t>
            </w:r>
            <w:proofErr w:type="gramEnd"/>
            <w:r w:rsidRPr="00DE1145">
              <w:rPr>
                <w:sz w:val="28"/>
                <w:szCs w:val="28"/>
              </w:rPr>
              <w:t>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Домашнее задание: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Утренняя гигиеническая гимнастика;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Медленный бег до 30 мин.;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Прыжки со скакалкой в течение 4 мин.; 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Упражнения «Кенгуру» 20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Упражнение «Складной нож» 15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Прыжки с продвижением вперед (в гору, по ступенькам)-30 раз;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Приседание-выпрыгивание вверх с доставанием руками метки на высоте до 2 м-20раз.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 xml:space="preserve"> Подготовка к соревнованиям по легкой атлетике в индивидуальном порядке: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-кроссовый бег;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-метание  ядра на дальность.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lastRenderedPageBreak/>
              <w:t>Занятия в секциях: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 волейбол;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-баскетбол;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-футбол;</w:t>
            </w:r>
          </w:p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 w:rsidRPr="00DE1145">
              <w:rPr>
                <w:sz w:val="28"/>
                <w:szCs w:val="28"/>
              </w:rPr>
              <w:t>-настольный теннис.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  <w:gridSpan w:val="2"/>
            <w:vMerge/>
            <w:shd w:val="clear" w:color="auto" w:fill="C0C0C0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</w:p>
        </w:tc>
      </w:tr>
      <w:tr w:rsidR="00E25F4F" w:rsidRPr="00DE1145" w:rsidTr="00875842">
        <w:trPr>
          <w:gridAfter w:val="2"/>
          <w:wAfter w:w="1843" w:type="dxa"/>
          <w:trHeight w:val="20"/>
        </w:trPr>
        <w:tc>
          <w:tcPr>
            <w:tcW w:w="10598" w:type="dxa"/>
            <w:gridSpan w:val="4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Дифференцированный зачет.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E25F4F" w:rsidRPr="00DE1145" w:rsidTr="00875842">
        <w:trPr>
          <w:gridAfter w:val="2"/>
          <w:wAfter w:w="1843" w:type="dxa"/>
          <w:trHeight w:val="20"/>
        </w:trPr>
        <w:tc>
          <w:tcPr>
            <w:tcW w:w="10598" w:type="dxa"/>
            <w:gridSpan w:val="4"/>
          </w:tcPr>
          <w:p w:rsidR="00E25F4F" w:rsidRPr="00DE1145" w:rsidRDefault="00E25F4F" w:rsidP="0087584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E25F4F" w:rsidRPr="00DE1145" w:rsidRDefault="00E25F4F" w:rsidP="00875842">
            <w:pPr>
              <w:pStyle w:val="Normal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320</w:t>
            </w:r>
          </w:p>
        </w:tc>
      </w:tr>
      <w:tr w:rsidR="00875842" w:rsidTr="008758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12015" w:type="dxa"/>
          <w:wAfter w:w="20" w:type="dxa"/>
          <w:trHeight w:val="100"/>
        </w:trPr>
        <w:tc>
          <w:tcPr>
            <w:tcW w:w="1823" w:type="dxa"/>
          </w:tcPr>
          <w:p w:rsidR="00875842" w:rsidRDefault="00875842" w:rsidP="00875842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E25F4F" w:rsidRDefault="00E25F4F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E25F4F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75842" w:rsidRDefault="00875842" w:rsidP="00875842">
      <w:pPr>
        <w:spacing w:after="0" w:line="360" w:lineRule="auto"/>
        <w:jc w:val="both"/>
        <w:rPr>
          <w:rFonts w:ascii="Times New Roman" w:hAnsi="Times New Roman"/>
          <w:bCs/>
          <w:i/>
        </w:rPr>
        <w:sectPr w:rsidR="00875842" w:rsidSect="008758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5F4F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p w:rsidR="00E25F4F" w:rsidRPr="009F7F51" w:rsidRDefault="00E25F4F" w:rsidP="0024531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</w:rPr>
      </w:pPr>
    </w:p>
    <w:sectPr w:rsidR="00E25F4F" w:rsidRPr="009F7F51" w:rsidSect="00E2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A1" w:rsidRDefault="001E4CA1" w:rsidP="008365BF">
      <w:pPr>
        <w:spacing w:after="0" w:line="240" w:lineRule="auto"/>
      </w:pPr>
      <w:r>
        <w:separator/>
      </w:r>
    </w:p>
  </w:endnote>
  <w:endnote w:type="continuationSeparator" w:id="0">
    <w:p w:rsidR="001E4CA1" w:rsidRDefault="001E4CA1" w:rsidP="0083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A1" w:rsidRDefault="001E4CA1" w:rsidP="008365BF">
      <w:pPr>
        <w:spacing w:after="0" w:line="240" w:lineRule="auto"/>
      </w:pPr>
      <w:r>
        <w:separator/>
      </w:r>
    </w:p>
  </w:footnote>
  <w:footnote w:type="continuationSeparator" w:id="0">
    <w:p w:rsidR="001E4CA1" w:rsidRDefault="001E4CA1" w:rsidP="0083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6328"/>
      <w:docPartObj>
        <w:docPartGallery w:val="Page Numbers (Top of Page)"/>
        <w:docPartUnique/>
      </w:docPartObj>
    </w:sdtPr>
    <w:sdtEndPr/>
    <w:sdtContent>
      <w:p w:rsidR="00167C54" w:rsidRDefault="00167C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C54" w:rsidRDefault="00167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575"/>
    <w:multiLevelType w:val="hybridMultilevel"/>
    <w:tmpl w:val="14F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0AA7"/>
    <w:multiLevelType w:val="hybridMultilevel"/>
    <w:tmpl w:val="970E9292"/>
    <w:lvl w:ilvl="0" w:tplc="8108A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29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48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26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49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67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40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1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6C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C4E02"/>
    <w:multiLevelType w:val="hybridMultilevel"/>
    <w:tmpl w:val="C59A194C"/>
    <w:lvl w:ilvl="0" w:tplc="CC9299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20E86"/>
    <w:multiLevelType w:val="hybridMultilevel"/>
    <w:tmpl w:val="9638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3583"/>
    <w:multiLevelType w:val="hybridMultilevel"/>
    <w:tmpl w:val="489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6836"/>
    <w:multiLevelType w:val="multilevel"/>
    <w:tmpl w:val="B568F3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cs="Times New Roman" w:hint="default"/>
      </w:rPr>
    </w:lvl>
  </w:abstractNum>
  <w:abstractNum w:abstractNumId="6">
    <w:nsid w:val="343502CE"/>
    <w:multiLevelType w:val="hybridMultilevel"/>
    <w:tmpl w:val="47166E38"/>
    <w:lvl w:ilvl="0" w:tplc="994ED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25360A"/>
    <w:multiLevelType w:val="hybridMultilevel"/>
    <w:tmpl w:val="36328554"/>
    <w:lvl w:ilvl="0" w:tplc="F78663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F7743"/>
    <w:multiLevelType w:val="hybridMultilevel"/>
    <w:tmpl w:val="7A20BC64"/>
    <w:lvl w:ilvl="0" w:tplc="EE1E86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EF1C10"/>
    <w:multiLevelType w:val="hybridMultilevel"/>
    <w:tmpl w:val="93F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05E90"/>
    <w:multiLevelType w:val="hybridMultilevel"/>
    <w:tmpl w:val="81E8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F2F76"/>
    <w:multiLevelType w:val="hybridMultilevel"/>
    <w:tmpl w:val="E2D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F267A"/>
    <w:multiLevelType w:val="hybridMultilevel"/>
    <w:tmpl w:val="E338773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26FAD"/>
    <w:multiLevelType w:val="hybridMultilevel"/>
    <w:tmpl w:val="3C888072"/>
    <w:lvl w:ilvl="0" w:tplc="3A8438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830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647E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1E6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82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7A24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8FE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968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864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4AC601C"/>
    <w:multiLevelType w:val="multilevel"/>
    <w:tmpl w:val="CFA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53E5F"/>
    <w:multiLevelType w:val="multilevel"/>
    <w:tmpl w:val="1FE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374C2"/>
    <w:multiLevelType w:val="hybridMultilevel"/>
    <w:tmpl w:val="33746A90"/>
    <w:lvl w:ilvl="0" w:tplc="B3C40C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5E2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0E38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C8A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0E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2CB8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8EB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80C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FE0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9D66629"/>
    <w:multiLevelType w:val="hybridMultilevel"/>
    <w:tmpl w:val="136A2EB8"/>
    <w:lvl w:ilvl="0" w:tplc="A33E1FD8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8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213"/>
    <w:rsid w:val="00003FA4"/>
    <w:rsid w:val="00040087"/>
    <w:rsid w:val="00057EF5"/>
    <w:rsid w:val="0006635C"/>
    <w:rsid w:val="0006697E"/>
    <w:rsid w:val="00077BED"/>
    <w:rsid w:val="00093FC1"/>
    <w:rsid w:val="000A1B31"/>
    <w:rsid w:val="000D22D8"/>
    <w:rsid w:val="000E13A6"/>
    <w:rsid w:val="000F0A69"/>
    <w:rsid w:val="000F320B"/>
    <w:rsid w:val="000F56F5"/>
    <w:rsid w:val="000F620B"/>
    <w:rsid w:val="0010083B"/>
    <w:rsid w:val="00103092"/>
    <w:rsid w:val="00104AC9"/>
    <w:rsid w:val="00127869"/>
    <w:rsid w:val="001347F3"/>
    <w:rsid w:val="001352F9"/>
    <w:rsid w:val="00143AF1"/>
    <w:rsid w:val="00150A33"/>
    <w:rsid w:val="00161C74"/>
    <w:rsid w:val="00162D6A"/>
    <w:rsid w:val="00167C54"/>
    <w:rsid w:val="0017797F"/>
    <w:rsid w:val="001A27C3"/>
    <w:rsid w:val="001A6001"/>
    <w:rsid w:val="001A6D2E"/>
    <w:rsid w:val="001C28EC"/>
    <w:rsid w:val="001E4CA1"/>
    <w:rsid w:val="002230CA"/>
    <w:rsid w:val="00245312"/>
    <w:rsid w:val="0025488D"/>
    <w:rsid w:val="00262349"/>
    <w:rsid w:val="002B033D"/>
    <w:rsid w:val="002C4024"/>
    <w:rsid w:val="002D750F"/>
    <w:rsid w:val="002E2C93"/>
    <w:rsid w:val="002F49C8"/>
    <w:rsid w:val="002F7DE8"/>
    <w:rsid w:val="0031296B"/>
    <w:rsid w:val="0031554C"/>
    <w:rsid w:val="00325295"/>
    <w:rsid w:val="00327153"/>
    <w:rsid w:val="0033105A"/>
    <w:rsid w:val="003667FB"/>
    <w:rsid w:val="00381279"/>
    <w:rsid w:val="00387BCA"/>
    <w:rsid w:val="00396704"/>
    <w:rsid w:val="00397EDF"/>
    <w:rsid w:val="003B4C4F"/>
    <w:rsid w:val="003D28EF"/>
    <w:rsid w:val="003D668D"/>
    <w:rsid w:val="0040578E"/>
    <w:rsid w:val="00417123"/>
    <w:rsid w:val="00432362"/>
    <w:rsid w:val="00436455"/>
    <w:rsid w:val="00453367"/>
    <w:rsid w:val="004603AB"/>
    <w:rsid w:val="004662D8"/>
    <w:rsid w:val="00485C7D"/>
    <w:rsid w:val="004B5D20"/>
    <w:rsid w:val="004C3645"/>
    <w:rsid w:val="004D1546"/>
    <w:rsid w:val="0050442B"/>
    <w:rsid w:val="005274E7"/>
    <w:rsid w:val="00530E13"/>
    <w:rsid w:val="00544D1B"/>
    <w:rsid w:val="005810A3"/>
    <w:rsid w:val="00592262"/>
    <w:rsid w:val="0059573E"/>
    <w:rsid w:val="005A6714"/>
    <w:rsid w:val="005E26F9"/>
    <w:rsid w:val="00610932"/>
    <w:rsid w:val="0063736B"/>
    <w:rsid w:val="006573AF"/>
    <w:rsid w:val="006634C5"/>
    <w:rsid w:val="006777DB"/>
    <w:rsid w:val="00681EF8"/>
    <w:rsid w:val="006848BF"/>
    <w:rsid w:val="006A6577"/>
    <w:rsid w:val="006D41FA"/>
    <w:rsid w:val="006D4625"/>
    <w:rsid w:val="006E677A"/>
    <w:rsid w:val="00700E07"/>
    <w:rsid w:val="00723B87"/>
    <w:rsid w:val="00746695"/>
    <w:rsid w:val="00782A2B"/>
    <w:rsid w:val="007B0074"/>
    <w:rsid w:val="007B17E7"/>
    <w:rsid w:val="007B5FE4"/>
    <w:rsid w:val="007E7C2D"/>
    <w:rsid w:val="007F11B1"/>
    <w:rsid w:val="007F6E16"/>
    <w:rsid w:val="00800D5F"/>
    <w:rsid w:val="008062CD"/>
    <w:rsid w:val="008073D9"/>
    <w:rsid w:val="00807E3E"/>
    <w:rsid w:val="00816219"/>
    <w:rsid w:val="008365BF"/>
    <w:rsid w:val="00847813"/>
    <w:rsid w:val="00860EC9"/>
    <w:rsid w:val="00875842"/>
    <w:rsid w:val="0088134F"/>
    <w:rsid w:val="008E5E4D"/>
    <w:rsid w:val="009005B0"/>
    <w:rsid w:val="00913284"/>
    <w:rsid w:val="00960B05"/>
    <w:rsid w:val="00975B2E"/>
    <w:rsid w:val="009911D6"/>
    <w:rsid w:val="009968DE"/>
    <w:rsid w:val="009A418B"/>
    <w:rsid w:val="009A469E"/>
    <w:rsid w:val="009C1FF7"/>
    <w:rsid w:val="009E7637"/>
    <w:rsid w:val="009F7F51"/>
    <w:rsid w:val="00A14BAF"/>
    <w:rsid w:val="00A44F8B"/>
    <w:rsid w:val="00A76C9F"/>
    <w:rsid w:val="00A82A62"/>
    <w:rsid w:val="00AA4756"/>
    <w:rsid w:val="00AE3F3A"/>
    <w:rsid w:val="00B00C39"/>
    <w:rsid w:val="00B01593"/>
    <w:rsid w:val="00B245A4"/>
    <w:rsid w:val="00B25B7D"/>
    <w:rsid w:val="00B32141"/>
    <w:rsid w:val="00B3283F"/>
    <w:rsid w:val="00B37790"/>
    <w:rsid w:val="00B730E8"/>
    <w:rsid w:val="00B75F83"/>
    <w:rsid w:val="00B82635"/>
    <w:rsid w:val="00BC2CB5"/>
    <w:rsid w:val="00BC3745"/>
    <w:rsid w:val="00BC69E5"/>
    <w:rsid w:val="00BF1106"/>
    <w:rsid w:val="00BF5F42"/>
    <w:rsid w:val="00BF742D"/>
    <w:rsid w:val="00C20E31"/>
    <w:rsid w:val="00C22583"/>
    <w:rsid w:val="00C228B3"/>
    <w:rsid w:val="00CB25F1"/>
    <w:rsid w:val="00CD0F6C"/>
    <w:rsid w:val="00CD35E0"/>
    <w:rsid w:val="00CD54B6"/>
    <w:rsid w:val="00CE1769"/>
    <w:rsid w:val="00D12299"/>
    <w:rsid w:val="00D4306D"/>
    <w:rsid w:val="00DB0EC1"/>
    <w:rsid w:val="00DC77A6"/>
    <w:rsid w:val="00DD385D"/>
    <w:rsid w:val="00DF11CA"/>
    <w:rsid w:val="00E25F4F"/>
    <w:rsid w:val="00E304A0"/>
    <w:rsid w:val="00E36213"/>
    <w:rsid w:val="00E42D06"/>
    <w:rsid w:val="00E50974"/>
    <w:rsid w:val="00E72B12"/>
    <w:rsid w:val="00E81BD8"/>
    <w:rsid w:val="00E952E8"/>
    <w:rsid w:val="00EA3A90"/>
    <w:rsid w:val="00EA409E"/>
    <w:rsid w:val="00EB552B"/>
    <w:rsid w:val="00F37392"/>
    <w:rsid w:val="00F47A32"/>
    <w:rsid w:val="00F47B69"/>
    <w:rsid w:val="00F52FA2"/>
    <w:rsid w:val="00F6665D"/>
    <w:rsid w:val="00F76F14"/>
    <w:rsid w:val="00FB0B75"/>
    <w:rsid w:val="00FB54B2"/>
    <w:rsid w:val="00FB75F9"/>
    <w:rsid w:val="00FE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62"/>
  </w:style>
  <w:style w:type="paragraph" w:styleId="1">
    <w:name w:val="heading 1"/>
    <w:basedOn w:val="a"/>
    <w:link w:val="10"/>
    <w:uiPriority w:val="9"/>
    <w:qFormat/>
    <w:rsid w:val="00245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36213"/>
    <w:rPr>
      <w:b/>
      <w:bCs/>
    </w:rPr>
  </w:style>
  <w:style w:type="table" w:styleId="a4">
    <w:name w:val="Table Grid"/>
    <w:basedOn w:val="a1"/>
    <w:uiPriority w:val="59"/>
    <w:rsid w:val="005A6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5BF"/>
  </w:style>
  <w:style w:type="paragraph" w:styleId="a7">
    <w:name w:val="footer"/>
    <w:basedOn w:val="a"/>
    <w:link w:val="a8"/>
    <w:uiPriority w:val="99"/>
    <w:semiHidden/>
    <w:unhideWhenUsed/>
    <w:rsid w:val="0083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5BF"/>
  </w:style>
  <w:style w:type="paragraph" w:styleId="a9">
    <w:name w:val="Normal (Web)"/>
    <w:basedOn w:val="a"/>
    <w:uiPriority w:val="99"/>
    <w:unhideWhenUsed/>
    <w:rsid w:val="001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A44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67C54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a0"/>
    <w:uiPriority w:val="99"/>
    <w:rsid w:val="00167C54"/>
    <w:rPr>
      <w:rFonts w:cs="Times New Roman"/>
    </w:rPr>
  </w:style>
  <w:style w:type="character" w:customStyle="1" w:styleId="b-serp-urlmark">
    <w:name w:val="b-serp-url__mark"/>
    <w:basedOn w:val="a0"/>
    <w:uiPriority w:val="99"/>
    <w:rsid w:val="00167C54"/>
    <w:rPr>
      <w:rFonts w:cs="Times New Roman"/>
    </w:rPr>
  </w:style>
  <w:style w:type="paragraph" w:customStyle="1" w:styleId="Normal1">
    <w:name w:val="Normal1"/>
    <w:uiPriority w:val="99"/>
    <w:rsid w:val="00E25F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planetashkol.ru/" TargetMode="External"/><Relationship Id="rId26" Type="http://schemas.openxmlformats.org/officeDocument/2006/relationships/hyperlink" Target="http://www.mediag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dd.1september.ru/" TargetMode="External"/><Relationship Id="rId34" Type="http://schemas.openxmlformats.org/officeDocument/2006/relationships/hyperlink" Target="http://www.it-n.ru/board.aspx?cat_no=22924%20&amp;BoardId=75612&amp;tmpl=Thread&amp;ThreadId=56555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metodisty.ru/m/groups/files/fizicheskaya_kultura?cat=347" TargetMode="External"/><Relationship Id="rId25" Type="http://schemas.openxmlformats.org/officeDocument/2006/relationships/hyperlink" Target="http://shkolagarmonii.ucoz.ru/board/urok_fizkultury/9-1-0-18" TargetMode="External"/><Relationship Id="rId33" Type="http://schemas.openxmlformats.org/officeDocument/2006/relationships/hyperlink" Target="http://www.it-n.ru/board.aspx?cat_no=22924%20&amp;BoardId=75612&amp;tmpl=Thread&amp;ThreadId=565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y.ru/" TargetMode="External"/><Relationship Id="rId20" Type="http://schemas.openxmlformats.org/officeDocument/2006/relationships/hyperlink" Target="http://festival.1september.ru/subjects/17/" TargetMode="External"/><Relationship Id="rId29" Type="http://schemas.openxmlformats.org/officeDocument/2006/relationships/hyperlink" Target="http://metodsovet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open?id=0ByIJjpsEiivYZ1FHbTdiQXBxejQ" TargetMode="External"/><Relationship Id="rId24" Type="http://schemas.openxmlformats.org/officeDocument/2006/relationships/hyperlink" Target="http://shkolagarmonii.ucoz.ru/board/urok_fizkultury/9-1-0-18" TargetMode="External"/><Relationship Id="rId32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.ru/ebooks/Matveev_Fizra_5-11kl/4.html" TargetMode="External"/><Relationship Id="rId23" Type="http://schemas.openxmlformats.org/officeDocument/2006/relationships/hyperlink" Target="http://shkolagarmonii.ucoz.ru/" TargetMode="External"/><Relationship Id="rId28" Type="http://schemas.openxmlformats.org/officeDocument/2006/relationships/hyperlink" Target="http://www.mediaget.ru/referat/referat/71034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rive.google.com/open?id=0B9wuXE8X8jqmbkRBQ1FNRk9kbUE" TargetMode="External"/><Relationship Id="rId19" Type="http://schemas.openxmlformats.org/officeDocument/2006/relationships/hyperlink" Target="http://planetashkol.ru/library/legal/section.php?ELEMENT_ID=7093" TargetMode="External"/><Relationship Id="rId31" Type="http://schemas.openxmlformats.org/officeDocument/2006/relationships/hyperlink" Target="http://metodsovet.su/load/fiz_kultura/razr_urokov/13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rosv.ru/ebooks/Matveev_Fizra_5-11kl/4.html" TargetMode="External"/><Relationship Id="rId22" Type="http://schemas.openxmlformats.org/officeDocument/2006/relationships/hyperlink" Target="http://spo.1september.ru/" TargetMode="External"/><Relationship Id="rId27" Type="http://schemas.openxmlformats.org/officeDocument/2006/relationships/hyperlink" Target="http://www.mediaget.ru/referat/" TargetMode="External"/><Relationship Id="rId30" Type="http://schemas.openxmlformats.org/officeDocument/2006/relationships/hyperlink" Target="http://metodsovet.su/load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BD5C-EBB1-4A05-BA37-2193C9DC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8359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69</cp:revision>
  <dcterms:created xsi:type="dcterms:W3CDTF">2017-04-16T16:07:00Z</dcterms:created>
  <dcterms:modified xsi:type="dcterms:W3CDTF">2023-03-22T12:17:00Z</dcterms:modified>
</cp:coreProperties>
</file>