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1E" w:rsidRDefault="00D17F1E" w:rsidP="00D17F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D509F" w:rsidRPr="00A53CF9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функциональной грамотности </w:t>
      </w:r>
    </w:p>
    <w:p w:rsidR="00D17F1E" w:rsidRDefault="00CD509F" w:rsidP="00D17F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3CF9">
        <w:rPr>
          <w:rFonts w:ascii="Times New Roman" w:hAnsi="Times New Roman" w:cs="Times New Roman"/>
          <w:b/>
          <w:i/>
          <w:sz w:val="28"/>
          <w:szCs w:val="28"/>
        </w:rPr>
        <w:t>на уроках немецкого языка</w:t>
      </w:r>
      <w:r w:rsidR="00462C9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CD509F" w:rsidRPr="00D17F1E" w:rsidRDefault="00462C96" w:rsidP="00D17F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сокращение как один из приемов запоминания слов</w:t>
      </w:r>
      <w:r w:rsidR="00D17F1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17F1E" w:rsidRPr="00D17F1E" w:rsidRDefault="00D17F1E" w:rsidP="00D17F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F1E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Кошлакова Е.В., учитель иностранного языка)</w:t>
      </w:r>
    </w:p>
    <w:p w:rsidR="00CD509F" w:rsidRPr="00CD509F" w:rsidRDefault="00CD509F" w:rsidP="00CD50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D509F" w:rsidRPr="00462C96" w:rsidRDefault="00CD509F" w:rsidP="00462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Любая деятельность основана на том, чтобы образ </w:t>
      </w:r>
      <w:proofErr w:type="gramStart"/>
      <w:r w:rsidRPr="00CD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воспринятого</w:t>
      </w:r>
      <w:proofErr w:type="gramEnd"/>
      <w:r w:rsidRPr="00CD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сохранился в памяти, это познавательная функция, без неё немыслимо </w:t>
      </w:r>
      <w:r w:rsidRPr="00462C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формирование функциональной грамотности. </w:t>
      </w:r>
    </w:p>
    <w:p w:rsidR="00A53CF9" w:rsidRPr="00CD509F" w:rsidRDefault="00A53CF9" w:rsidP="00A53CF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успешным, нужно держать в памяти огромное количество информации.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 xml:space="preserve">Сокращение является ключом к тому, как свободно владеть любым языком и немецкий язык не является исключением. Во-первых, немецкие сокращения  являются важной </w:t>
      </w:r>
      <w:r>
        <w:rPr>
          <w:rFonts w:ascii="Times New Roman" w:hAnsi="Times New Roman" w:cs="Times New Roman"/>
          <w:sz w:val="28"/>
          <w:szCs w:val="28"/>
        </w:rPr>
        <w:t>частью устной и письменной речи</w:t>
      </w:r>
      <w:r w:rsidRPr="00D02942">
        <w:rPr>
          <w:rFonts w:ascii="Times New Roman" w:hAnsi="Times New Roman" w:cs="Times New Roman"/>
          <w:sz w:val="28"/>
          <w:szCs w:val="28"/>
        </w:rPr>
        <w:t xml:space="preserve">. Сокращенные слова так же используются в повседневной речи, только потому, что их проще произносить. 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>Немецкие сокращения, как и сленг, являются важной частью немецкой культуры, например, если Вы не владеете немецким языком и не очень много зн</w:t>
      </w:r>
      <w:r w:rsidR="00F07852">
        <w:rPr>
          <w:rFonts w:ascii="Times New Roman" w:hAnsi="Times New Roman" w:cs="Times New Roman"/>
          <w:sz w:val="28"/>
          <w:szCs w:val="28"/>
        </w:rPr>
        <w:t>аете об истории Германии, тем ни</w:t>
      </w:r>
      <w:r w:rsidRPr="00D02942">
        <w:rPr>
          <w:rFonts w:ascii="Times New Roman" w:hAnsi="Times New Roman" w:cs="Times New Roman"/>
          <w:sz w:val="28"/>
          <w:szCs w:val="28"/>
        </w:rPr>
        <w:t xml:space="preserve"> менее Вы, наверняка, догадаетесь</w:t>
      </w:r>
      <w:r w:rsidR="00F07852">
        <w:rPr>
          <w:rFonts w:ascii="Times New Roman" w:hAnsi="Times New Roman" w:cs="Times New Roman"/>
          <w:sz w:val="28"/>
          <w:szCs w:val="28"/>
        </w:rPr>
        <w:t>,</w:t>
      </w:r>
      <w:r w:rsidRPr="00D02942">
        <w:rPr>
          <w:rFonts w:ascii="Times New Roman" w:hAnsi="Times New Roman" w:cs="Times New Roman"/>
          <w:sz w:val="28"/>
          <w:szCs w:val="28"/>
        </w:rPr>
        <w:t xml:space="preserve"> что означает ФРГ и ГДР, что одна относилась к Западной части Германии, а другая к Восточной. 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 xml:space="preserve">И, конечно же, изучение немецких сокращений это еще один способ полнить свой словарный запас, что бы на шаг приблизиться к свободному владению языком. 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>Именно поэтому усвоение лексики (при обучении немецкому языку) я выдвигаю на первый план у учащихся 5-6 классов. Моя задача состоит в том, что бы сформировать у детей умение запоминать труднопроизносимые слова, научить распознавать сокращения, понимать их и, конечно же, использовать в речи. Ведь именно сокращенные слова присуще разговорной/обиходной речи и носят спонтанный, эмоциональный  характер, что важно для достижения коммуникативной цели при обучении иностранным языкам.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F07852">
        <w:rPr>
          <w:rFonts w:ascii="Times New Roman" w:hAnsi="Times New Roman" w:cs="Times New Roman"/>
          <w:sz w:val="28"/>
          <w:szCs w:val="28"/>
        </w:rPr>
        <w:t>,</w:t>
      </w:r>
      <w:r w:rsidRPr="00D02942">
        <w:rPr>
          <w:rFonts w:ascii="Times New Roman" w:hAnsi="Times New Roman" w:cs="Times New Roman"/>
          <w:sz w:val="28"/>
          <w:szCs w:val="28"/>
        </w:rPr>
        <w:t xml:space="preserve"> педагогическая практика в области овладения сокращенной лексикой в обучении говорению на немецком языке в средней школе, испытывает трудности. В современных учебниках по немецкому языку не уделяется внимания овладению сокращениями, нет системы работы на усвоение СЛЕ. В УМК по немецкому языку сокращения составляют минимум словарного запаса. Учащиеся, да и сами учителя воспринимают сокращенное слово как самостоятельную единицу языка, не учитывая ее исходную форму</w:t>
      </w:r>
      <w:proofErr w:type="gramStart"/>
      <w:r w:rsidRPr="00D029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02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9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2942">
        <w:rPr>
          <w:rFonts w:ascii="Times New Roman" w:hAnsi="Times New Roman" w:cs="Times New Roman"/>
          <w:sz w:val="28"/>
          <w:szCs w:val="28"/>
        </w:rPr>
        <w:t xml:space="preserve">прочем, это и является целью сокращения. </w:t>
      </w:r>
      <w:r w:rsidRPr="00D02942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D02942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D029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2942">
        <w:rPr>
          <w:rFonts w:ascii="Times New Roman" w:hAnsi="Times New Roman" w:cs="Times New Roman"/>
          <w:i/>
          <w:sz w:val="28"/>
          <w:szCs w:val="28"/>
          <w:lang w:val="en-US"/>
        </w:rPr>
        <w:t>Auto</w:t>
      </w:r>
      <w:r w:rsidRPr="00D02942">
        <w:rPr>
          <w:rFonts w:ascii="Times New Roman" w:hAnsi="Times New Roman" w:cs="Times New Roman"/>
          <w:i/>
          <w:sz w:val="28"/>
          <w:szCs w:val="28"/>
        </w:rPr>
        <w:t xml:space="preserve">- машина не воспринимается сокращением от слова </w:t>
      </w:r>
      <w:r w:rsidRPr="00D02942">
        <w:rPr>
          <w:rFonts w:ascii="Times New Roman" w:hAnsi="Times New Roman" w:cs="Times New Roman"/>
          <w:i/>
          <w:sz w:val="28"/>
          <w:szCs w:val="28"/>
          <w:lang w:val="en-US"/>
        </w:rPr>
        <w:t>das</w:t>
      </w:r>
      <w:r w:rsidRPr="00D0294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02942">
        <w:rPr>
          <w:rFonts w:ascii="Times New Roman" w:hAnsi="Times New Roman" w:cs="Times New Roman"/>
          <w:i/>
          <w:sz w:val="28"/>
          <w:szCs w:val="28"/>
          <w:lang w:val="en-US"/>
        </w:rPr>
        <w:t>Automobil</w:t>
      </w:r>
      <w:proofErr w:type="spellEnd"/>
      <w:r w:rsidRPr="00D02942">
        <w:rPr>
          <w:rFonts w:ascii="Times New Roman" w:hAnsi="Times New Roman" w:cs="Times New Roman"/>
          <w:i/>
          <w:sz w:val="28"/>
          <w:szCs w:val="28"/>
        </w:rPr>
        <w:t>.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 xml:space="preserve">Сами же ребята говорят, что заучивание иностранных слов самое скучное занятие. Современные технологии, методики предлагают многочисленные приемы запоминания слов. 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>И, конечно же, в своей работе я активно использую сокращения.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>Приведу некоторые примеры, которые способствуют эффективному овладению СЛЕ на разных этапах урока.</w:t>
      </w:r>
    </w:p>
    <w:p w:rsidR="00A53CF9" w:rsidRPr="00D02942" w:rsidRDefault="00A53CF9" w:rsidP="00A53CF9">
      <w:pPr>
        <w:tabs>
          <w:tab w:val="left" w:pos="709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02942">
        <w:rPr>
          <w:rFonts w:ascii="Times New Roman" w:hAnsi="Times New Roman" w:cs="Times New Roman"/>
          <w:sz w:val="28"/>
          <w:szCs w:val="28"/>
        </w:rPr>
        <w:t xml:space="preserve">На стадии вызова или актуализации, </w:t>
      </w:r>
      <w:r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Pr="00D17F1E">
        <w:rPr>
          <w:rFonts w:ascii="Times New Roman" w:hAnsi="Times New Roman" w:cs="Times New Roman"/>
          <w:i/>
          <w:sz w:val="28"/>
          <w:szCs w:val="28"/>
        </w:rPr>
        <w:t xml:space="preserve">рифмовки </w:t>
      </w:r>
      <w:r w:rsidRPr="00D02942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942">
        <w:rPr>
          <w:rFonts w:ascii="Times New Roman" w:hAnsi="Times New Roman" w:cs="Times New Roman"/>
          <w:sz w:val="28"/>
          <w:szCs w:val="28"/>
        </w:rPr>
        <w:t>ктивизация сокращенных слов:</w:t>
      </w:r>
    </w:p>
    <w:p w:rsidR="00A53CF9" w:rsidRPr="00D17F1E" w:rsidRDefault="00A53CF9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>der Rolli (</w:t>
      </w:r>
      <w:proofErr w:type="spellStart"/>
      <w:r w:rsidRPr="00D17F1E">
        <w:rPr>
          <w:rFonts w:ascii="Times New Roman" w:hAnsi="Times New Roman" w:cs="Times New Roman"/>
          <w:i/>
          <w:sz w:val="28"/>
          <w:szCs w:val="28"/>
        </w:rPr>
        <w:t>сокр</w:t>
      </w:r>
      <w:proofErr w:type="spellEnd"/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 xml:space="preserve">. der Rollkragenpullover) - </w:t>
      </w:r>
      <w:r w:rsidRPr="00D17F1E">
        <w:rPr>
          <w:rFonts w:ascii="Times New Roman" w:hAnsi="Times New Roman" w:cs="Times New Roman"/>
          <w:i/>
          <w:sz w:val="28"/>
          <w:szCs w:val="28"/>
        </w:rPr>
        <w:t>водолазка</w:t>
      </w:r>
    </w:p>
    <w:p w:rsidR="00A53CF9" w:rsidRPr="00D17F1E" w:rsidRDefault="00A53CF9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 xml:space="preserve">der </w:t>
      </w:r>
      <w:proofErr w:type="spellStart"/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>Bahner</w:t>
      </w:r>
      <w:proofErr w:type="spellEnd"/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 xml:space="preserve"> (</w:t>
      </w:r>
      <w:proofErr w:type="spellStart"/>
      <w:r w:rsidRPr="00D17F1E">
        <w:rPr>
          <w:rFonts w:ascii="Times New Roman" w:hAnsi="Times New Roman" w:cs="Times New Roman"/>
          <w:i/>
          <w:sz w:val="28"/>
          <w:szCs w:val="28"/>
        </w:rPr>
        <w:t>сокр</w:t>
      </w:r>
      <w:proofErr w:type="spellEnd"/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 xml:space="preserve">. der Eisenbahner) - </w:t>
      </w:r>
      <w:r w:rsidRPr="00D17F1E">
        <w:rPr>
          <w:rFonts w:ascii="Times New Roman" w:hAnsi="Times New Roman" w:cs="Times New Roman"/>
          <w:i/>
          <w:sz w:val="28"/>
          <w:szCs w:val="28"/>
        </w:rPr>
        <w:t>железнодорожник</w:t>
      </w:r>
    </w:p>
    <w:p w:rsidR="00A53CF9" w:rsidRPr="00D17F1E" w:rsidRDefault="00A53CF9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>die Karte (</w:t>
      </w:r>
      <w:proofErr w:type="spellStart"/>
      <w:r w:rsidRPr="00D17F1E">
        <w:rPr>
          <w:rFonts w:ascii="Times New Roman" w:hAnsi="Times New Roman" w:cs="Times New Roman"/>
          <w:i/>
          <w:sz w:val="28"/>
          <w:szCs w:val="28"/>
        </w:rPr>
        <w:t>сокр</w:t>
      </w:r>
      <w:proofErr w:type="spellEnd"/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 xml:space="preserve">. die </w:t>
      </w:r>
      <w:proofErr w:type="spellStart"/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>Fahrk</w:t>
      </w:r>
      <w:proofErr w:type="spellEnd"/>
      <w:r w:rsidRPr="00D17F1E"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>rte</w:t>
      </w:r>
      <w:proofErr w:type="spellEnd"/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 xml:space="preserve">) – </w:t>
      </w:r>
      <w:r w:rsidRPr="00D17F1E">
        <w:rPr>
          <w:rFonts w:ascii="Times New Roman" w:hAnsi="Times New Roman" w:cs="Times New Roman"/>
          <w:i/>
          <w:sz w:val="28"/>
          <w:szCs w:val="28"/>
        </w:rPr>
        <w:t>проездной</w:t>
      </w:r>
      <w:r w:rsidRPr="00D17F1E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D17F1E">
        <w:rPr>
          <w:rFonts w:ascii="Times New Roman" w:hAnsi="Times New Roman" w:cs="Times New Roman"/>
          <w:i/>
          <w:sz w:val="28"/>
          <w:szCs w:val="28"/>
        </w:rPr>
        <w:t>билет</w:t>
      </w:r>
    </w:p>
    <w:p w:rsidR="00A53CF9" w:rsidRPr="00D17F1E" w:rsidRDefault="00A53CF9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Molli</w:t>
      </w:r>
      <w:proofErr w:type="spellEnd"/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hat gerne Rolli, </w:t>
      </w:r>
    </w:p>
    <w:p w:rsidR="00A53CF9" w:rsidRDefault="00A53CF9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aber Rolli passt nicht zu </w:t>
      </w:r>
      <w:proofErr w:type="spellStart"/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Molli</w:t>
      </w:r>
      <w:proofErr w:type="spellEnd"/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D17F1E" w:rsidRPr="00D17F1E" w:rsidRDefault="00D17F1E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53CF9" w:rsidRPr="00D17F1E" w:rsidRDefault="00A53CF9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Celli spielt Violoncello, </w:t>
      </w:r>
    </w:p>
    <w:p w:rsidR="00A53CF9" w:rsidRDefault="00A53CF9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Cello ist ein Instrument von Celli.</w:t>
      </w:r>
    </w:p>
    <w:p w:rsidR="00D17F1E" w:rsidRPr="00D17F1E" w:rsidRDefault="00D17F1E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53CF9" w:rsidRPr="00D17F1E" w:rsidRDefault="00A53CF9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Der </w:t>
      </w:r>
      <w:proofErr w:type="spellStart"/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Bahner</w:t>
      </w:r>
      <w:proofErr w:type="spellEnd"/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fragt nach Karten</w:t>
      </w:r>
    </w:p>
    <w:p w:rsidR="00A53CF9" w:rsidRPr="00D17F1E" w:rsidRDefault="00A53CF9" w:rsidP="00A53CF9">
      <w:pPr>
        <w:tabs>
          <w:tab w:val="left" w:pos="3608"/>
        </w:tabs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Und wünscht uns schöne Fahrten.</w:t>
      </w:r>
    </w:p>
    <w:p w:rsidR="00A53CF9" w:rsidRPr="000A5CF8" w:rsidRDefault="00A53CF9" w:rsidP="00A53CF9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F1E">
        <w:rPr>
          <w:rFonts w:ascii="Times New Roman" w:eastAsia="Times New Roman" w:hAnsi="Times New Roman" w:cs="Times New Roman"/>
          <w:i/>
          <w:sz w:val="28"/>
          <w:szCs w:val="28"/>
        </w:rPr>
        <w:t>Задания с недостаточными данными</w:t>
      </w:r>
      <w:r w:rsidRPr="000A5CF8">
        <w:rPr>
          <w:rFonts w:ascii="Times New Roman" w:eastAsia="Times New Roman" w:hAnsi="Times New Roman" w:cs="Times New Roman"/>
          <w:sz w:val="28"/>
          <w:szCs w:val="28"/>
        </w:rPr>
        <w:t xml:space="preserve"> предполагают добавления недостающих данных. Задание предполагает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логическое мышление</w:t>
      </w:r>
      <w:r w:rsidRPr="000A5CF8">
        <w:rPr>
          <w:rFonts w:ascii="Times New Roman" w:eastAsia="Times New Roman" w:hAnsi="Times New Roman" w:cs="Times New Roman"/>
          <w:sz w:val="28"/>
          <w:szCs w:val="28"/>
        </w:rPr>
        <w:t xml:space="preserve">, от ученика требуется продумать, что необходимо добавить. </w:t>
      </w:r>
    </w:p>
    <w:p w:rsidR="00A53CF9" w:rsidRPr="00D17F1E" w:rsidRDefault="00A53CF9" w:rsidP="00A53CF9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17F1E">
        <w:rPr>
          <w:rFonts w:ascii="Times New Roman" w:eastAsia="Times New Roman" w:hAnsi="Times New Roman" w:cs="Times New Roman"/>
          <w:sz w:val="28"/>
          <w:szCs w:val="28"/>
        </w:rPr>
        <w:t xml:space="preserve">Определи, </w:t>
      </w:r>
      <w:r w:rsidRPr="00D17F1E">
        <w:rPr>
          <w:rFonts w:ascii="Times New Roman" w:eastAsia="Times New Roman" w:hAnsi="Times New Roman" w:cs="Times New Roman"/>
          <w:i/>
          <w:sz w:val="28"/>
          <w:szCs w:val="28"/>
        </w:rPr>
        <w:t>по какому принципу записаны слова</w:t>
      </w:r>
      <w:r w:rsidRPr="00D17F1E">
        <w:rPr>
          <w:rFonts w:ascii="Times New Roman" w:eastAsia="Times New Roman" w:hAnsi="Times New Roman" w:cs="Times New Roman"/>
          <w:sz w:val="28"/>
          <w:szCs w:val="28"/>
        </w:rPr>
        <w:t xml:space="preserve">, допиши ряд 1-2 своими примерами и объясни их. </w:t>
      </w:r>
    </w:p>
    <w:p w:rsidR="00A53CF9" w:rsidRPr="00D17F1E" w:rsidRDefault="00A53CF9" w:rsidP="00A53CF9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Oma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Mutti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Opa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 w:rsidRPr="00D17F1E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A53CF9" w:rsidRPr="00D17F1E" w:rsidRDefault="00A53CF9" w:rsidP="00A53CF9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Das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…(</w:t>
      </w:r>
      <w:proofErr w:type="spellStart"/>
      <w:proofErr w:type="gram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eine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Familie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p w:rsidR="00A53CF9" w:rsidRPr="00D17F1E" w:rsidRDefault="00A53CF9" w:rsidP="00A53CF9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D17F1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Auto, Lok, U-Bahn,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Obus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, …</w:t>
      </w:r>
    </w:p>
    <w:p w:rsidR="00A53CF9" w:rsidRPr="00D17F1E" w:rsidRDefault="00A53CF9" w:rsidP="00A53CF9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Das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…(</w:t>
      </w:r>
      <w:proofErr w:type="spellStart"/>
      <w:proofErr w:type="gram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ein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Verkehrsmittel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p w:rsidR="00A53CF9" w:rsidRPr="00D17F1E" w:rsidRDefault="00A53CF9" w:rsidP="00A53CF9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Bio,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Mathe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</w:rPr>
        <w:t xml:space="preserve"> …</w:t>
      </w:r>
    </w:p>
    <w:p w:rsidR="00A53CF9" w:rsidRPr="00D17F1E" w:rsidRDefault="00A53CF9" w:rsidP="00A53CF9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Das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…(</w:t>
      </w:r>
      <w:proofErr w:type="spellStart"/>
      <w:proofErr w:type="gram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ein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Schulfach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)</w:t>
      </w:r>
    </w:p>
    <w:p w:rsidR="00A53CF9" w:rsidRPr="00D17F1E" w:rsidRDefault="00A53CF9" w:rsidP="00A53CF9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Nicki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Mini,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Rolli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</w:rPr>
        <w:t xml:space="preserve"> …</w:t>
      </w:r>
    </w:p>
    <w:p w:rsidR="00A53CF9" w:rsidRPr="00D17F1E" w:rsidRDefault="00A53CF9" w:rsidP="00A53CF9">
      <w:pPr>
        <w:pStyle w:val="a3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Das</w:t>
      </w:r>
      <w:r w:rsidRPr="00D17F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Start"/>
      <w:r w:rsidRPr="00D17F1E">
        <w:rPr>
          <w:rFonts w:ascii="Times New Roman" w:eastAsia="Times New Roman" w:hAnsi="Times New Roman" w:cs="Times New Roman"/>
          <w:b/>
          <w:sz w:val="28"/>
          <w:szCs w:val="28"/>
        </w:rPr>
        <w:t>…(</w:t>
      </w:r>
      <w:proofErr w:type="spellStart"/>
      <w:proofErr w:type="gramEnd"/>
      <w:r w:rsidRPr="00D17F1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Kleidung</w:t>
      </w:r>
      <w:proofErr w:type="spellEnd"/>
      <w:r w:rsidRPr="00D17F1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53CF9" w:rsidRPr="00D17F1E" w:rsidRDefault="00A53CF9" w:rsidP="00A53CF9">
      <w:pPr>
        <w:pStyle w:val="a3"/>
        <w:spacing w:after="0" w:line="240" w:lineRule="atLeast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F1E">
        <w:rPr>
          <w:rFonts w:ascii="Times New Roman" w:hAnsi="Times New Roman" w:cs="Times New Roman"/>
          <w:i/>
          <w:sz w:val="28"/>
          <w:szCs w:val="28"/>
        </w:rPr>
        <w:t>Задания на соотношение помогают сопоставить сокращение и его исходную форму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F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7F1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17F1E">
        <w:rPr>
          <w:rFonts w:ascii="Times New Roman" w:hAnsi="Times New Roman" w:cs="Times New Roman"/>
          <w:i/>
          <w:sz w:val="28"/>
          <w:szCs w:val="28"/>
        </w:rPr>
        <w:t>Синквейн</w:t>
      </w:r>
      <w:proofErr w:type="spellEnd"/>
      <w:r w:rsidRPr="00D17F1E">
        <w:rPr>
          <w:rFonts w:ascii="Times New Roman" w:hAnsi="Times New Roman" w:cs="Times New Roman"/>
          <w:i/>
          <w:sz w:val="28"/>
          <w:szCs w:val="28"/>
        </w:rPr>
        <w:t>»</w:t>
      </w:r>
      <w:r w:rsidRPr="00D0294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Pr="00D02942">
        <w:rPr>
          <w:rFonts w:ascii="Times New Roman" w:hAnsi="Times New Roman" w:cs="Times New Roman"/>
          <w:sz w:val="28"/>
          <w:szCs w:val="28"/>
        </w:rPr>
        <w:t xml:space="preserve"> резюмировать информацию, применять словарный запас учащихся. </w:t>
      </w:r>
    </w:p>
    <w:p w:rsidR="00A53CF9" w:rsidRPr="00D17F1E" w:rsidRDefault="00A53CF9" w:rsidP="00A53CF9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02942">
        <w:rPr>
          <w:rFonts w:ascii="Times New Roman" w:hAnsi="Times New Roman" w:cs="Times New Roman"/>
          <w:sz w:val="28"/>
          <w:szCs w:val="28"/>
        </w:rPr>
        <w:t>Пример</w:t>
      </w:r>
      <w:r w:rsidRPr="00D029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«Mutti» </w:t>
      </w:r>
    </w:p>
    <w:p w:rsidR="00A53CF9" w:rsidRPr="00D17F1E" w:rsidRDefault="00A53CF9" w:rsidP="00A53CF9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Mutti</w:t>
      </w:r>
    </w:p>
    <w:p w:rsidR="00A53CF9" w:rsidRPr="00D17F1E" w:rsidRDefault="00A53CF9" w:rsidP="00A53CF9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gut fesch</w:t>
      </w:r>
    </w:p>
    <w:p w:rsidR="00A53CF9" w:rsidRPr="00D17F1E" w:rsidRDefault="00A53CF9" w:rsidP="00A53CF9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versteht ermutigt verzeiht</w:t>
      </w:r>
    </w:p>
    <w:p w:rsidR="00A53CF9" w:rsidRPr="00D17F1E" w:rsidRDefault="00A53CF9" w:rsidP="00A53CF9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die beste Person auf der Erde!</w:t>
      </w:r>
    </w:p>
    <w:p w:rsidR="00A53CF9" w:rsidRPr="00D17F1E" w:rsidRDefault="00A53CF9" w:rsidP="00A53CF9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F1E">
        <w:rPr>
          <w:rFonts w:ascii="Times New Roman" w:hAnsi="Times New Roman" w:cs="Times New Roman"/>
          <w:b/>
          <w:sz w:val="28"/>
          <w:szCs w:val="28"/>
          <w:lang w:val="de-DE"/>
        </w:rPr>
        <w:t>Herz</w:t>
      </w:r>
    </w:p>
    <w:p w:rsidR="00A53CF9" w:rsidRPr="00D02942" w:rsidRDefault="00A53CF9" w:rsidP="00A53CF9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мощным инструментом на стадии </w:t>
      </w:r>
      <w:r w:rsidR="00462C96">
        <w:rPr>
          <w:rFonts w:ascii="Times New Roman" w:hAnsi="Times New Roman" w:cs="Times New Roman"/>
          <w:sz w:val="28"/>
          <w:szCs w:val="28"/>
        </w:rPr>
        <w:t>рефле</w:t>
      </w:r>
      <w:r>
        <w:rPr>
          <w:rFonts w:ascii="Times New Roman" w:hAnsi="Times New Roman" w:cs="Times New Roman"/>
          <w:sz w:val="28"/>
          <w:szCs w:val="28"/>
        </w:rPr>
        <w:t xml:space="preserve">ксии являются задания на установление правильной последовательности, например </w:t>
      </w:r>
      <w:r w:rsidRPr="00D17F1E">
        <w:rPr>
          <w:rFonts w:ascii="Times New Roman" w:hAnsi="Times New Roman" w:cs="Times New Roman"/>
          <w:i/>
          <w:sz w:val="28"/>
          <w:szCs w:val="28"/>
        </w:rPr>
        <w:t>те</w:t>
      </w:r>
      <w:proofErr w:type="gramStart"/>
      <w:r w:rsidRPr="00D17F1E">
        <w:rPr>
          <w:rFonts w:ascii="Times New Roman" w:hAnsi="Times New Roman" w:cs="Times New Roman"/>
          <w:i/>
          <w:sz w:val="28"/>
          <w:szCs w:val="28"/>
        </w:rPr>
        <w:t>кст с пр</w:t>
      </w:r>
      <w:proofErr w:type="gramEnd"/>
      <w:r w:rsidRPr="00D17F1E">
        <w:rPr>
          <w:rFonts w:ascii="Times New Roman" w:hAnsi="Times New Roman" w:cs="Times New Roman"/>
          <w:i/>
          <w:sz w:val="28"/>
          <w:szCs w:val="28"/>
        </w:rPr>
        <w:t>опусками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CF9" w:rsidRPr="00D02942" w:rsidRDefault="00462C96" w:rsidP="00462C9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C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53CF9" w:rsidRPr="00D02942">
        <w:rPr>
          <w:rFonts w:ascii="Times New Roman" w:hAnsi="Times New Roman" w:cs="Times New Roman"/>
          <w:b/>
          <w:i/>
          <w:sz w:val="28"/>
          <w:szCs w:val="28"/>
        </w:rPr>
        <w:t>оложительные стороны</w:t>
      </w:r>
      <w:r w:rsidR="00A53CF9" w:rsidRPr="00D02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CF9" w:rsidRPr="00D02942">
        <w:rPr>
          <w:rFonts w:ascii="Times New Roman" w:hAnsi="Times New Roman" w:cs="Times New Roman"/>
          <w:sz w:val="28"/>
          <w:szCs w:val="28"/>
        </w:rPr>
        <w:t>этого вида работы:</w:t>
      </w:r>
    </w:p>
    <w:p w:rsidR="00A53CF9" w:rsidRPr="00D02942" w:rsidRDefault="00A53CF9" w:rsidP="00A53C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>значительно расширяется словарный запас учащихся; в ходе обсуждения обнаруживается несколько трактовок одного и того же содержания, а это еще раз работает на понимание и запоминание;</w:t>
      </w:r>
    </w:p>
    <w:p w:rsidR="00A53CF9" w:rsidRPr="00D02942" w:rsidRDefault="00A53CF9" w:rsidP="00A53C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>совместная работа способствует лучшему усвоению сокращенной лексики;</w:t>
      </w:r>
    </w:p>
    <w:p w:rsidR="00A53CF9" w:rsidRPr="00D02942" w:rsidRDefault="00A53CF9" w:rsidP="00A53C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благоприятные условия способствуют успеху у </w:t>
      </w:r>
      <w:proofErr w:type="gramStart"/>
      <w:r w:rsidRPr="00D02942">
        <w:rPr>
          <w:rFonts w:ascii="Times New Roman" w:hAnsi="Times New Roman" w:cs="Times New Roman"/>
          <w:sz w:val="28"/>
          <w:szCs w:val="28"/>
        </w:rPr>
        <w:t>ребят-запоминание</w:t>
      </w:r>
      <w:proofErr w:type="gramEnd"/>
      <w:r w:rsidRPr="00D02942">
        <w:rPr>
          <w:rFonts w:ascii="Times New Roman" w:hAnsi="Times New Roman" w:cs="Times New Roman"/>
          <w:sz w:val="28"/>
          <w:szCs w:val="28"/>
        </w:rPr>
        <w:t xml:space="preserve"> лексического материала, правильное произношение слов, умение их использовать в устной и письменной речи;</w:t>
      </w:r>
    </w:p>
    <w:p w:rsidR="00A53CF9" w:rsidRPr="00D02942" w:rsidRDefault="00A53CF9" w:rsidP="00A53C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>положительная динамика в образовательных достижениях</w:t>
      </w:r>
    </w:p>
    <w:p w:rsidR="00A53CF9" w:rsidRPr="00D02942" w:rsidRDefault="00A53CF9" w:rsidP="00A53CF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02942">
        <w:rPr>
          <w:rFonts w:ascii="Times New Roman" w:hAnsi="Times New Roman" w:cs="Times New Roman"/>
          <w:sz w:val="28"/>
          <w:szCs w:val="28"/>
        </w:rPr>
        <w:t>участие и результативность в конкурсах</w:t>
      </w:r>
    </w:p>
    <w:p w:rsidR="00A53CF9" w:rsidRPr="00D02942" w:rsidRDefault="00A53CF9" w:rsidP="00A53CF9">
      <w:pPr>
        <w:pStyle w:val="a3"/>
        <w:tabs>
          <w:tab w:val="left" w:pos="284"/>
        </w:tabs>
        <w:spacing w:after="0" w:line="240" w:lineRule="atLeast"/>
        <w:ind w:left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029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Но необходимо учитывать и риски, </w:t>
      </w:r>
      <w:r w:rsidRPr="00D0294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D029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которыми можно столкнуться:</w:t>
      </w:r>
    </w:p>
    <w:p w:rsidR="00A53CF9" w:rsidRPr="00D02942" w:rsidRDefault="00A53CF9" w:rsidP="00A53CF9">
      <w:pPr>
        <w:pStyle w:val="a3"/>
        <w:numPr>
          <w:ilvl w:val="0"/>
          <w:numId w:val="1"/>
        </w:numPr>
        <w:spacing w:after="0" w:line="240" w:lineRule="atLeast"/>
        <w:ind w:left="170" w:hanging="1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2942">
        <w:rPr>
          <w:rFonts w:ascii="Times New Roman" w:hAnsi="Times New Roman" w:cs="Times New Roman"/>
          <w:iCs/>
          <w:sz w:val="28"/>
          <w:szCs w:val="28"/>
        </w:rPr>
        <w:t>Отсутствие мотивации в изучении немецкого языка.</w:t>
      </w:r>
    </w:p>
    <w:p w:rsidR="00A53CF9" w:rsidRPr="00D02942" w:rsidRDefault="00A53CF9" w:rsidP="00A53CF9">
      <w:pPr>
        <w:pStyle w:val="a3"/>
        <w:numPr>
          <w:ilvl w:val="0"/>
          <w:numId w:val="1"/>
        </w:numPr>
        <w:spacing w:after="0" w:line="240" w:lineRule="atLeast"/>
        <w:ind w:left="170" w:hanging="1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2942">
        <w:rPr>
          <w:rFonts w:ascii="Times New Roman" w:hAnsi="Times New Roman" w:cs="Times New Roman"/>
          <w:iCs/>
          <w:sz w:val="28"/>
          <w:szCs w:val="28"/>
        </w:rPr>
        <w:t xml:space="preserve">Не все дети способны работать с большим объёмом информации. </w:t>
      </w:r>
    </w:p>
    <w:p w:rsidR="00A53CF9" w:rsidRDefault="00A53CF9" w:rsidP="00A53CF9">
      <w:pPr>
        <w:pStyle w:val="a3"/>
        <w:numPr>
          <w:ilvl w:val="0"/>
          <w:numId w:val="1"/>
        </w:numPr>
        <w:spacing w:after="0" w:line="240" w:lineRule="atLeast"/>
        <w:ind w:left="170" w:hanging="17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2942">
        <w:rPr>
          <w:rFonts w:ascii="Times New Roman" w:hAnsi="Times New Roman" w:cs="Times New Roman"/>
          <w:iCs/>
          <w:sz w:val="28"/>
          <w:szCs w:val="28"/>
        </w:rPr>
        <w:t xml:space="preserve">Многочисленное использование сокращений </w:t>
      </w:r>
      <w:r w:rsidR="00F07852">
        <w:rPr>
          <w:rFonts w:ascii="Times New Roman" w:hAnsi="Times New Roman" w:cs="Times New Roman"/>
          <w:iCs/>
          <w:sz w:val="28"/>
          <w:szCs w:val="28"/>
        </w:rPr>
        <w:t>может привести к засорению речи</w:t>
      </w:r>
      <w:r w:rsidRPr="00D02942">
        <w:rPr>
          <w:rFonts w:ascii="Times New Roman" w:hAnsi="Times New Roman" w:cs="Times New Roman"/>
          <w:iCs/>
          <w:sz w:val="28"/>
          <w:szCs w:val="28"/>
        </w:rPr>
        <w:t>.</w:t>
      </w:r>
    </w:p>
    <w:p w:rsidR="00D17F1E" w:rsidRPr="00D17F1E" w:rsidRDefault="00D17F1E" w:rsidP="00D17F1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D17F1E">
        <w:rPr>
          <w:rFonts w:ascii="Times New Roman" w:hAnsi="Times New Roman" w:cs="Times New Roman"/>
          <w:sz w:val="28"/>
          <w:szCs w:val="28"/>
        </w:rPr>
        <w:t xml:space="preserve">опять имеет место противоречие: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D17F1E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D17F1E">
        <w:rPr>
          <w:rFonts w:ascii="Times New Roman" w:hAnsi="Times New Roman" w:cs="Times New Roman"/>
          <w:sz w:val="28"/>
          <w:szCs w:val="28"/>
        </w:rPr>
        <w:t>мeцкий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язык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пecтpит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длинными и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тpуднoпpoизнocимыми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cлoвaми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17F1E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D17F1E">
        <w:rPr>
          <w:rFonts w:ascii="Times New Roman" w:hAnsi="Times New Roman" w:cs="Times New Roman"/>
          <w:sz w:val="28"/>
          <w:szCs w:val="28"/>
        </w:rPr>
        <w:t>днo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cлoвo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нeмeцкoм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мoжeт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включaть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ceбя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cpaзу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нecкoлькo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cлoв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и десятки букв, и в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этoм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нeмцы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, пожалуй, превзошли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пpeдcтaвитeлeй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дpугиx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языкoвыx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F1E">
        <w:rPr>
          <w:rFonts w:ascii="Times New Roman" w:hAnsi="Times New Roman" w:cs="Times New Roman"/>
          <w:sz w:val="28"/>
          <w:szCs w:val="28"/>
        </w:rPr>
        <w:t>тpaдиций</w:t>
      </w:r>
      <w:proofErr w:type="spellEnd"/>
      <w:r w:rsidRPr="00D17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F1E" w:rsidRPr="00D17F1E" w:rsidRDefault="00D17F1E" w:rsidP="00D17F1E">
      <w:pPr>
        <w:spacing w:after="0" w:line="240" w:lineRule="atLeast"/>
        <w:rPr>
          <w:rFonts w:ascii="Times New Roman" w:hAnsi="Times New Roman" w:cs="Times New Roman"/>
          <w:iCs/>
          <w:sz w:val="28"/>
          <w:szCs w:val="28"/>
          <w:lang w:val="de-DE"/>
        </w:rPr>
      </w:pPr>
      <w:r w:rsidRPr="00D17F1E">
        <w:rPr>
          <w:rFonts w:ascii="Times New Roman" w:hAnsi="Times New Roman" w:cs="Times New Roman"/>
          <w:sz w:val="28"/>
          <w:szCs w:val="28"/>
          <w:lang w:val="de-DE"/>
        </w:rPr>
        <w:t xml:space="preserve">z.B. die </w:t>
      </w:r>
      <w:r w:rsidRPr="00D17F1E">
        <w:rPr>
          <w:rStyle w:val="a4"/>
          <w:rFonts w:ascii="Times New Roman" w:hAnsi="Times New Roman" w:cs="Times New Roman"/>
          <w:sz w:val="28"/>
          <w:szCs w:val="28"/>
          <w:lang w:val="de-DE"/>
        </w:rPr>
        <w:t>Grundstücksverkehrsgenehmigungszuständigkeitsübertragungsverordnung</w:t>
      </w:r>
    </w:p>
    <w:p w:rsidR="00D17F1E" w:rsidRPr="00D17F1E" w:rsidRDefault="00D17F1E" w:rsidP="00D17F1E">
      <w:pPr>
        <w:spacing w:after="0" w:line="240" w:lineRule="atLeast"/>
        <w:jc w:val="both"/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F1E">
        <w:rPr>
          <w:rFonts w:ascii="Times New Roman" w:hAnsi="Times New Roman" w:cs="Times New Roman"/>
          <w:sz w:val="28"/>
          <w:szCs w:val="28"/>
        </w:rPr>
        <w:t>Это</w:t>
      </w:r>
      <w:r w:rsidRPr="00D17F1E">
        <w:rPr>
          <w:rStyle w:val="a4"/>
          <w:rFonts w:ascii="Times New Roman" w:hAnsi="Times New Roman" w:cs="Times New Roman"/>
          <w:sz w:val="28"/>
          <w:szCs w:val="28"/>
          <w:lang w:val="de-DE"/>
        </w:rPr>
        <w:t> </w:t>
      </w:r>
      <w:r w:rsidRPr="00D17F1E">
        <w:rPr>
          <w:rStyle w:val="a4"/>
          <w:rFonts w:ascii="Times New Roman" w:hAnsi="Times New Roman" w:cs="Times New Roman"/>
          <w:b w:val="0"/>
          <w:sz w:val="28"/>
          <w:szCs w:val="28"/>
        </w:rPr>
        <w:t>самое длинное</w:t>
      </w:r>
      <w:r w:rsidRPr="00D17F1E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D17F1E">
        <w:rPr>
          <w:rStyle w:val="a4"/>
          <w:rFonts w:ascii="Times New Roman" w:hAnsi="Times New Roman" w:cs="Times New Roman"/>
          <w:i/>
          <w:sz w:val="28"/>
          <w:szCs w:val="28"/>
        </w:rPr>
        <w:t>из 69 букв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переводе на русский язык «</w:t>
      </w:r>
      <w:r w:rsidRPr="00D17F1E">
        <w:rPr>
          <w:rFonts w:ascii="Times New Roman" w:hAnsi="Times New Roman" w:cs="Times New Roman"/>
          <w:b/>
          <w:sz w:val="28"/>
          <w:szCs w:val="28"/>
        </w:rPr>
        <w:t>п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остановление</w:t>
      </w:r>
      <w:r w:rsidRPr="00D17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D17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передаче</w:t>
      </w:r>
      <w:r w:rsidRPr="00D17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обязанностей</w:t>
      </w:r>
      <w:r w:rsidRPr="00D17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</w:t>
      </w:r>
      <w:r w:rsidRPr="00D17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правовым</w:t>
      </w:r>
      <w:r w:rsidRPr="00D17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сделкам</w:t>
      </w:r>
      <w:r w:rsidRPr="00D17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 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связанным</w:t>
      </w:r>
      <w:r w:rsidRPr="00D17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земельными</w:t>
      </w:r>
      <w:r w:rsidRPr="00D17F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17F1E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участками</w:t>
      </w:r>
      <w:r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D17F1E" w:rsidRPr="00D17F1E" w:rsidRDefault="00D17F1E" w:rsidP="00D17F1E">
      <w:pPr>
        <w:spacing w:after="0" w:line="240" w:lineRule="atLeast"/>
        <w:ind w:firstLine="708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F1E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как тут не воспользоваться сокращением?! Хотя, именно для этого слова его пока нет. Почему? Т.к. не используется в повседневной речи. </w:t>
      </w:r>
    </w:p>
    <w:p w:rsidR="00A53CF9" w:rsidRPr="00D02942" w:rsidRDefault="00A53CF9" w:rsidP="00A53CF9">
      <w:pPr>
        <w:spacing w:after="0" w:line="240" w:lineRule="atLeast"/>
        <w:ind w:firstLine="708"/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942">
        <w:rPr>
          <w:rFonts w:ascii="Times New Roman" w:hAnsi="Times New Roman" w:cs="Times New Roman"/>
          <w:sz w:val="28"/>
          <w:szCs w:val="28"/>
        </w:rPr>
        <w:t xml:space="preserve">Независимо от того, общаемся ли мы в кругу семьи или пишем сообщение своему другу сокращенные слова (аббревиатуры, усечения, стяжения) </w:t>
      </w:r>
      <w:r>
        <w:rPr>
          <w:rFonts w:ascii="Times New Roman" w:hAnsi="Times New Roman" w:cs="Times New Roman"/>
          <w:sz w:val="28"/>
          <w:szCs w:val="28"/>
        </w:rPr>
        <w:t>пригодятся нам всегда.</w:t>
      </w:r>
    </w:p>
    <w:p w:rsidR="00A53CF9" w:rsidRPr="00CD509F" w:rsidRDefault="00A53CF9" w:rsidP="00CD509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A53CF9" w:rsidRPr="00CD509F" w:rsidSect="00DF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340"/>
    <w:multiLevelType w:val="hybridMultilevel"/>
    <w:tmpl w:val="E0025116"/>
    <w:lvl w:ilvl="0" w:tplc="E6CCB59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402AD"/>
    <w:multiLevelType w:val="hybridMultilevel"/>
    <w:tmpl w:val="1EEA3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720F5"/>
    <w:multiLevelType w:val="hybridMultilevel"/>
    <w:tmpl w:val="2C52AC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925D26"/>
    <w:multiLevelType w:val="hybridMultilevel"/>
    <w:tmpl w:val="134CA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509F"/>
    <w:rsid w:val="000F2B64"/>
    <w:rsid w:val="003A667E"/>
    <w:rsid w:val="00462C96"/>
    <w:rsid w:val="00A53CF9"/>
    <w:rsid w:val="00CD509F"/>
    <w:rsid w:val="00D17F1E"/>
    <w:rsid w:val="00DF2A86"/>
    <w:rsid w:val="00E10710"/>
    <w:rsid w:val="00F0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F9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A53CF9"/>
    <w:rPr>
      <w:b/>
      <w:bCs/>
    </w:rPr>
  </w:style>
  <w:style w:type="character" w:customStyle="1" w:styleId="w">
    <w:name w:val="w"/>
    <w:basedOn w:val="a0"/>
    <w:rsid w:val="00A53CF9"/>
  </w:style>
  <w:style w:type="character" w:styleId="a5">
    <w:name w:val="Hyperlink"/>
    <w:basedOn w:val="a0"/>
    <w:uiPriority w:val="99"/>
    <w:unhideWhenUsed/>
    <w:rsid w:val="00A53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01BB8-932D-43CC-BE4A-D2CF4AF1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2021-12-18T15:31:00Z</dcterms:created>
  <dcterms:modified xsi:type="dcterms:W3CDTF">2022-01-05T17:38:00Z</dcterms:modified>
</cp:coreProperties>
</file>