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3825" w14:textId="3C1603A6" w:rsidR="00505548" w:rsidRDefault="00505548" w:rsidP="00505548">
      <w:pPr>
        <w:spacing w:after="0" w:line="360" w:lineRule="auto"/>
        <w:jc w:val="center"/>
        <w:rPr>
          <w:rStyle w:val="a9"/>
          <w:b/>
          <w:bCs/>
          <w:i w:val="0"/>
          <w:iCs w:val="0"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 xml:space="preserve">Мусин Данис </w:t>
      </w:r>
      <w:proofErr w:type="spellStart"/>
      <w:r>
        <w:rPr>
          <w:rStyle w:val="a9"/>
          <w:b/>
          <w:bCs/>
          <w:sz w:val="28"/>
          <w:szCs w:val="28"/>
        </w:rPr>
        <w:t>Ринатович</w:t>
      </w:r>
      <w:proofErr w:type="spellEnd"/>
    </w:p>
    <w:p w14:paraId="10A4B09F" w14:textId="77777777" w:rsidR="00505548" w:rsidRDefault="00505548" w:rsidP="00505548">
      <w:pPr>
        <w:spacing w:after="0" w:line="360" w:lineRule="auto"/>
        <w:jc w:val="center"/>
        <w:rPr>
          <w:rStyle w:val="a9"/>
          <w:i w:val="0"/>
          <w:iCs w:val="0"/>
          <w:sz w:val="28"/>
          <w:szCs w:val="28"/>
        </w:rPr>
      </w:pPr>
      <w:r>
        <w:rPr>
          <w:rStyle w:val="a9"/>
          <w:sz w:val="28"/>
          <w:szCs w:val="28"/>
        </w:rPr>
        <w:t>Россия, г. Казань, КНИТУ(КХТИ)</w:t>
      </w:r>
    </w:p>
    <w:p w14:paraId="19187AB0" w14:textId="77777777" w:rsidR="00505548" w:rsidRDefault="00505548" w:rsidP="00505548">
      <w:pPr>
        <w:spacing w:after="0" w:line="360" w:lineRule="auto"/>
        <w:jc w:val="center"/>
        <w:rPr>
          <w:rStyle w:val="a9"/>
          <w:i w:val="0"/>
          <w:iCs w:val="0"/>
          <w:sz w:val="28"/>
          <w:szCs w:val="28"/>
        </w:rPr>
      </w:pPr>
    </w:p>
    <w:p w14:paraId="5B276AE2" w14:textId="606C9F8C" w:rsidR="00505548" w:rsidRPr="00505548" w:rsidRDefault="0015509C" w:rsidP="0015509C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ПРИМЕНЕНИЕ ТЕХНОЛОГИЙ</w:t>
      </w:r>
      <w:r w:rsidR="00505548">
        <w:rPr>
          <w:rFonts w:ascii="Times New Roman" w:hAnsi="Times New Roman" w:cs="Times New Roman"/>
          <w:sz w:val="28"/>
          <w:szCs w:val="28"/>
        </w:rPr>
        <w:t xml:space="preserve"> </w:t>
      </w:r>
      <w:r w:rsidR="00505548">
        <w:rPr>
          <w:rFonts w:ascii="Times New Roman" w:hAnsi="Times New Roman" w:cs="Times New Roman"/>
          <w:sz w:val="28"/>
          <w:szCs w:val="28"/>
          <w:lang w:val="en-US"/>
        </w:rPr>
        <w:t>OSINT</w:t>
      </w:r>
      <w:r w:rsidR="00505548" w:rsidRPr="0050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05548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5548">
        <w:rPr>
          <w:rFonts w:ascii="Times New Roman" w:hAnsi="Times New Roman" w:cs="Times New Roman"/>
          <w:sz w:val="28"/>
          <w:szCs w:val="28"/>
        </w:rPr>
        <w:t xml:space="preserve"> СОЦИАЛЬНЫХ СЕТЕЙ</w:t>
      </w:r>
    </w:p>
    <w:p w14:paraId="036B36D3" w14:textId="31920D98" w:rsidR="00A90C07" w:rsidRPr="00AF1938" w:rsidRDefault="00B71A62" w:rsidP="00AF1938">
      <w:pPr>
        <w:pStyle w:val="a7"/>
        <w:spacing w:before="79" w:line="360" w:lineRule="auto"/>
        <w:ind w:left="810" w:right="6236"/>
        <w:jc w:val="left"/>
      </w:pPr>
      <w:r w:rsidRPr="00AF1938">
        <w:rPr>
          <w:rFonts w:ascii="Tahoma" w:hAnsi="Tahoma" w:cs="Tahoma"/>
        </w:rPr>
        <w:t>﻿</w:t>
      </w:r>
    </w:p>
    <w:p w14:paraId="695D7535" w14:textId="4541ABDE" w:rsidR="00B71A62" w:rsidRPr="00AF1938" w:rsidRDefault="00B71A62" w:rsidP="00AF1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938">
        <w:rPr>
          <w:rFonts w:ascii="Times New Roman" w:hAnsi="Times New Roman" w:cs="Times New Roman"/>
          <w:sz w:val="28"/>
          <w:szCs w:val="28"/>
        </w:rPr>
        <w:t>Введение</w:t>
      </w:r>
    </w:p>
    <w:p w14:paraId="5FFAFC8E" w14:textId="77777777" w:rsidR="004157D6" w:rsidRPr="004157D6" w:rsidRDefault="004157D6" w:rsidP="00AF193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157D6">
        <w:rPr>
          <w:rFonts w:ascii="Times New Roman" w:hAnsi="Times New Roman" w:cs="Times New Roman"/>
          <w:sz w:val="28"/>
          <w:szCs w:val="28"/>
        </w:rPr>
        <w:t>В наше время социальные сети стали неотъемлемой частью нашей повседневной жизни. Миллионы людей по всему миру используют различные платформы для общения, обмена информацией и создания контента. Однако, помимо обычных пользователей, в социальных сетях активно присутствуют и компании, правительства, исследователи, а также преступные группировки. Для анализа данных из социальных сетей и получения ценной информации стали применяться технологии OSINT.</w:t>
      </w:r>
    </w:p>
    <w:p w14:paraId="7E351F7E" w14:textId="77777777" w:rsidR="004157D6" w:rsidRPr="004157D6" w:rsidRDefault="004157D6" w:rsidP="00AF1938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7D6">
        <w:rPr>
          <w:rFonts w:ascii="Times New Roman" w:hAnsi="Times New Roman" w:cs="Times New Roman"/>
          <w:b/>
          <w:bCs/>
          <w:sz w:val="28"/>
          <w:szCs w:val="28"/>
        </w:rPr>
        <w:t>Введение в OSINT</w:t>
      </w:r>
    </w:p>
    <w:p w14:paraId="1FD5AEA1" w14:textId="06B96440" w:rsidR="004157D6" w:rsidRPr="004157D6" w:rsidRDefault="004157D6" w:rsidP="00AF19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938">
        <w:rPr>
          <w:rFonts w:ascii="Times New Roman" w:hAnsi="Times New Roman" w:cs="Times New Roman"/>
          <w:color w:val="000000" w:themeColor="text1"/>
          <w:sz w:val="28"/>
          <w:szCs w:val="28"/>
        </w:rPr>
        <w:t>Открытый источник разведывательной информации (OSINT - Open Source Intelligence) представляет собой процесс сбора, анализа и использования открытых данных и информации для получения разведывательной информации. Эти открытые источники могут включать в себя общедоступные базы данных, социальные сети, новостные и медийные источники, веб-сайты, блоги, форумы и многое другое.</w:t>
      </w:r>
      <w:r w:rsidRPr="00AF19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OSINT становится все более популярным и востребованным в области разведки, безопасности и кибербезопасности, а также в маркетинге, бизнесе и других областях. Он может быть использован для проведения исследований, выявления угроз и рисков, сбора информации о конкурентах, мониторинга репутации, расследований и многого другого.</w:t>
      </w:r>
      <w:r w:rsidRPr="00AF19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основе OSINT лежит идея того, что многие “фрагменты” информации, доступные в открытом доступе, могут быть собраны, соединены и проанализированы для получения ценного аналитического вывода. Это позволяет сделать более обоснованные решения на основе фактов и данных, которые могут быть использованы в действии.</w:t>
      </w:r>
      <w:r w:rsidRPr="00AF19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Однако важно помнить, что сбор и использование информации из открытых источников должны быть совершены в соответствии с законами и этическими нормами. Для того чтобы быть успешным в использовании OSINT, необходимы хорошие навыки и инструменты для сбора, анализа и интерпретации данных, а также понимание контекста и возможных искажений источников.</w:t>
      </w:r>
    </w:p>
    <w:p w14:paraId="0504348F" w14:textId="77777777" w:rsidR="004157D6" w:rsidRPr="004157D6" w:rsidRDefault="004157D6" w:rsidP="00AF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D6">
        <w:rPr>
          <w:rFonts w:ascii="Times New Roman" w:hAnsi="Times New Roman" w:cs="Times New Roman"/>
          <w:b/>
          <w:sz w:val="28"/>
          <w:szCs w:val="28"/>
        </w:rPr>
        <w:lastRenderedPageBreak/>
        <w:t>Применение технологий OSINT для анализа социальных сетей</w:t>
      </w:r>
    </w:p>
    <w:p w14:paraId="2AA9989E" w14:textId="61B83638" w:rsidR="004157D6" w:rsidRPr="00AF1938" w:rsidRDefault="004157D6" w:rsidP="00AF1938">
      <w:pPr>
        <w:rPr>
          <w:rFonts w:ascii="Times New Roman" w:hAnsi="Times New Roman" w:cs="Times New Roman"/>
          <w:sz w:val="28"/>
          <w:szCs w:val="28"/>
        </w:rPr>
      </w:pPr>
      <w:r w:rsidRPr="00AF1938">
        <w:rPr>
          <w:rFonts w:ascii="Times New Roman" w:hAnsi="Times New Roman" w:cs="Times New Roman"/>
          <w:sz w:val="28"/>
          <w:szCs w:val="28"/>
        </w:rPr>
        <w:t>Технологии открытого источника информации (OSINT) могут быть эффективно использованы для анализа социальных сетей. Ниже приведены некоторые способы, которыми можно применять технологии OSINT для анализа социальных сетей:</w:t>
      </w:r>
      <w:r w:rsidRPr="00AF1938">
        <w:rPr>
          <w:rFonts w:ascii="Times New Roman" w:hAnsi="Times New Roman" w:cs="Times New Roman"/>
          <w:sz w:val="28"/>
          <w:szCs w:val="28"/>
        </w:rPr>
        <w:br/>
        <w:t>1. Сбор информации о пользователях: Используя различные инструменты и методы OSINT, исследователи могут собирать информацию о пользователях социальных сетей, включая их профили, публичные посты, фотографии, активность и связи.</w:t>
      </w:r>
      <w:r w:rsidRPr="00AF1938">
        <w:rPr>
          <w:rFonts w:ascii="Times New Roman" w:hAnsi="Times New Roman" w:cs="Times New Roman"/>
          <w:sz w:val="28"/>
          <w:szCs w:val="28"/>
        </w:rPr>
        <w:br/>
        <w:t>2. Анализ связей между пользователями: Используя данные из социальных сетей и другие открытые источники, можно проводить анализ связей между пользователями для выявления сетей, групп и сообществ.</w:t>
      </w:r>
      <w:r w:rsidRPr="00AF1938">
        <w:rPr>
          <w:rFonts w:ascii="Times New Roman" w:hAnsi="Times New Roman" w:cs="Times New Roman"/>
          <w:sz w:val="28"/>
          <w:szCs w:val="28"/>
        </w:rPr>
        <w:br/>
        <w:t>3. Мониторинг дискуссий и трендов: С помощью технологий OSINT можно следить за обсуждениями и трендами в социальных сетях для выявления важных событий, новостей и интересов пользователей.</w:t>
      </w:r>
      <w:r w:rsidRPr="00AF1938">
        <w:rPr>
          <w:rFonts w:ascii="Times New Roman" w:hAnsi="Times New Roman" w:cs="Times New Roman"/>
          <w:sz w:val="28"/>
          <w:szCs w:val="28"/>
        </w:rPr>
        <w:br/>
        <w:t>4. Идентификация фейковых аккаунтов и дезинформации: Путем анализа активности и поведения пользователей в социальных сетях можно выявлять фейковые аккаунты, ботов и распространение дезинформации.</w:t>
      </w:r>
      <w:r w:rsidRPr="00AF1938">
        <w:rPr>
          <w:rFonts w:ascii="Times New Roman" w:hAnsi="Times New Roman" w:cs="Times New Roman"/>
          <w:sz w:val="28"/>
          <w:szCs w:val="28"/>
        </w:rPr>
        <w:br/>
        <w:t>5. Мониторинг репутации и обратной связи: Путем анализа обратной связи и комментариев в социальных сетях можно оценить репутацию бренда, компании или личности.</w:t>
      </w:r>
      <w:r w:rsidRPr="00AF1938">
        <w:rPr>
          <w:rFonts w:ascii="Times New Roman" w:hAnsi="Times New Roman" w:cs="Times New Roman"/>
          <w:sz w:val="28"/>
          <w:szCs w:val="28"/>
        </w:rPr>
        <w:br/>
        <w:t>6. Прогнозирование поведения и трендов: Используя данные из социальных сетей и технологии аналитики, можно делать прогнозы о поведении пользователей и развитии трендов.</w:t>
      </w:r>
    </w:p>
    <w:p w14:paraId="5B2E7F0E" w14:textId="77777777" w:rsidR="004157D6" w:rsidRPr="004157D6" w:rsidRDefault="004157D6" w:rsidP="00AF1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7D6">
        <w:rPr>
          <w:rFonts w:ascii="Times New Roman" w:hAnsi="Times New Roman" w:cs="Times New Roman"/>
          <w:b/>
          <w:bCs/>
          <w:sz w:val="28"/>
          <w:szCs w:val="28"/>
        </w:rPr>
        <w:t>Значение анализа социальных сетей</w:t>
      </w:r>
    </w:p>
    <w:p w14:paraId="171B8931" w14:textId="439F4BAB" w:rsidR="004157D6" w:rsidRPr="00AF1938" w:rsidRDefault="004157D6" w:rsidP="00AF1938">
      <w:pPr>
        <w:rPr>
          <w:rFonts w:ascii="Times New Roman" w:hAnsi="Times New Roman" w:cs="Times New Roman"/>
          <w:sz w:val="28"/>
          <w:szCs w:val="28"/>
        </w:rPr>
      </w:pPr>
      <w:r w:rsidRPr="00AF1938">
        <w:rPr>
          <w:rFonts w:ascii="Times New Roman" w:hAnsi="Times New Roman" w:cs="Times New Roman"/>
          <w:sz w:val="28"/>
          <w:szCs w:val="28"/>
        </w:rPr>
        <w:t>Анализ социальных сетей играет важную роль в понимании и изучении коммуникаций, взаимосвязей и поведения людей в онлайн-среде. Вот некоторые из основных значений анализа социальных сетей:</w:t>
      </w:r>
      <w:r w:rsidRPr="00AF1938">
        <w:rPr>
          <w:rFonts w:ascii="Times New Roman" w:hAnsi="Times New Roman" w:cs="Times New Roman"/>
          <w:sz w:val="28"/>
          <w:szCs w:val="28"/>
        </w:rPr>
        <w:br/>
        <w:t>1. Идентификация ключевых участников и влиятельных личностей: позволяет определить наиболее активных и влиятельных участников социальной сети, что может быть полезно для продвижения продуктов или идей.</w:t>
      </w:r>
      <w:r w:rsidRPr="00AF1938">
        <w:rPr>
          <w:rFonts w:ascii="Times New Roman" w:hAnsi="Times New Roman" w:cs="Times New Roman"/>
          <w:sz w:val="28"/>
          <w:szCs w:val="28"/>
        </w:rPr>
        <w:br/>
        <w:t>2. Выявление трендов и популярных тем: анализ позволяет определить актуальные темы, которые обсуждаются в сети, что может помочь компаниям принять решение о стратегии маркетинга.</w:t>
      </w:r>
      <w:r w:rsidRPr="00AF1938">
        <w:rPr>
          <w:rFonts w:ascii="Times New Roman" w:hAnsi="Times New Roman" w:cs="Times New Roman"/>
          <w:sz w:val="28"/>
          <w:szCs w:val="28"/>
        </w:rPr>
        <w:br/>
        <w:t>3. Улучшение маркетинговых стратегий: понимание поведения пользователей в социальных сетях помогает компаниям настроить свои маркетинговые кампании и стратегии более эффективно.</w:t>
      </w:r>
      <w:r w:rsidRPr="00AF1938">
        <w:rPr>
          <w:rFonts w:ascii="Times New Roman" w:hAnsi="Times New Roman" w:cs="Times New Roman"/>
          <w:sz w:val="28"/>
          <w:szCs w:val="28"/>
        </w:rPr>
        <w:br/>
        <w:t>4. Раскрытие новых возможностей для взаимодействия с аудиторией: анализ помогает выявить потенциальных клиентов или новые каналы коммуникации с аудиторией.</w:t>
      </w:r>
      <w:r w:rsidRPr="00AF1938">
        <w:rPr>
          <w:rFonts w:ascii="Times New Roman" w:hAnsi="Times New Roman" w:cs="Times New Roman"/>
          <w:sz w:val="28"/>
          <w:szCs w:val="28"/>
        </w:rPr>
        <w:br/>
      </w:r>
      <w:r w:rsidRPr="00AF1938">
        <w:rPr>
          <w:rFonts w:ascii="Times New Roman" w:hAnsi="Times New Roman" w:cs="Times New Roman"/>
          <w:sz w:val="28"/>
          <w:szCs w:val="28"/>
        </w:rPr>
        <w:lastRenderedPageBreak/>
        <w:t>5. Улучшение управления репутацией: позволяет компаниям контролировать и управлять своей репутацией в онлайн-среде, отслеживая обсуждения и отзывы пользователей.</w:t>
      </w:r>
      <w:r w:rsidRPr="00AF1938">
        <w:rPr>
          <w:rFonts w:ascii="Times New Roman" w:hAnsi="Times New Roman" w:cs="Times New Roman"/>
          <w:sz w:val="28"/>
          <w:szCs w:val="28"/>
        </w:rPr>
        <w:br/>
        <w:t>6. Прогнозирование поведения пользователей: анализ социальных сетей может помочь предсказать тенденции и изменения в поведении пользователей, что может быть полезно для разработки стратегических планов.</w:t>
      </w:r>
    </w:p>
    <w:p w14:paraId="219CB48A" w14:textId="77777777" w:rsidR="004157D6" w:rsidRPr="004157D6" w:rsidRDefault="004157D6" w:rsidP="00AF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D6">
        <w:rPr>
          <w:rFonts w:ascii="Times New Roman" w:hAnsi="Times New Roman" w:cs="Times New Roman"/>
          <w:b/>
          <w:sz w:val="28"/>
          <w:szCs w:val="28"/>
        </w:rPr>
        <w:t>Методы и стратегии сбора и анализа данных из социальных сетей</w:t>
      </w:r>
    </w:p>
    <w:p w14:paraId="5587EF57" w14:textId="516C0650" w:rsidR="004157D6" w:rsidRPr="00AF1938" w:rsidRDefault="004157D6" w:rsidP="00AF1938">
      <w:pPr>
        <w:rPr>
          <w:rFonts w:ascii="Times New Roman" w:hAnsi="Times New Roman" w:cs="Times New Roman"/>
          <w:sz w:val="28"/>
          <w:szCs w:val="28"/>
        </w:rPr>
      </w:pPr>
      <w:r w:rsidRPr="00AF1938">
        <w:rPr>
          <w:rFonts w:ascii="Times New Roman" w:hAnsi="Times New Roman" w:cs="Times New Roman"/>
          <w:sz w:val="28"/>
          <w:szCs w:val="28"/>
        </w:rPr>
        <w:t>Сбор и анализ данных из социальных сетей является важным аспектом для исследований, маркетинга и принятия стратегических решений. Ниже приведены некоторые основные методы и стратегии для сбора и анализа данных из социальных сетей:</w:t>
      </w:r>
      <w:r w:rsidRPr="00AF1938">
        <w:rPr>
          <w:rFonts w:ascii="Times New Roman" w:hAnsi="Times New Roman" w:cs="Times New Roman"/>
          <w:sz w:val="28"/>
          <w:szCs w:val="28"/>
        </w:rPr>
        <w:br/>
        <w:t>1. Использование API социальных сетей: Многие социальные сети предоставляют API, которые позволяют разработчикам получать доступ к данным о пользователях, постах, комментариях и другой информации. Используя API, можно собирать данные автоматически и в реальном времени.</w:t>
      </w:r>
      <w:r w:rsidRPr="00AF1938">
        <w:rPr>
          <w:rFonts w:ascii="Times New Roman" w:hAnsi="Times New Roman" w:cs="Times New Roman"/>
          <w:sz w:val="28"/>
          <w:szCs w:val="28"/>
        </w:rPr>
        <w:br/>
        <w:t>2. Мониторинг и анализ публичных сообщений</w:t>
      </w:r>
      <w:proofErr w:type="gramStart"/>
      <w:r w:rsidRPr="00AF1938">
        <w:rPr>
          <w:rFonts w:ascii="Times New Roman" w:hAnsi="Times New Roman" w:cs="Times New Roman"/>
          <w:sz w:val="28"/>
          <w:szCs w:val="28"/>
        </w:rPr>
        <w:t>: Существуют</w:t>
      </w:r>
      <w:proofErr w:type="gramEnd"/>
      <w:r w:rsidRPr="00AF1938">
        <w:rPr>
          <w:rFonts w:ascii="Times New Roman" w:hAnsi="Times New Roman" w:cs="Times New Roman"/>
          <w:sz w:val="28"/>
          <w:szCs w:val="28"/>
        </w:rPr>
        <w:t xml:space="preserve"> инструменты для мониторинга и анализа публичных сообщений в социальных сетях. Эти инструменты позволяют отслеживать упоминания бренда, ключевых слов, конкурентов и т.д., и анализировать их для получения ценных инсайтов.</w:t>
      </w:r>
      <w:r w:rsidRPr="00AF1938">
        <w:rPr>
          <w:rFonts w:ascii="Times New Roman" w:hAnsi="Times New Roman" w:cs="Times New Roman"/>
          <w:sz w:val="28"/>
          <w:szCs w:val="28"/>
        </w:rPr>
        <w:br/>
        <w:t>3. Анализ тенденций и настроений: Сбор данных из социальных сетей также позволяет анализировать тенденции и настроения пользователей. Это может помочь понять отношение к продукту или услуге, выявить проблемы и потребности аудитории.</w:t>
      </w:r>
      <w:r w:rsidRPr="00AF1938">
        <w:rPr>
          <w:rFonts w:ascii="Times New Roman" w:hAnsi="Times New Roman" w:cs="Times New Roman"/>
          <w:sz w:val="28"/>
          <w:szCs w:val="28"/>
        </w:rPr>
        <w:br/>
        <w:t>4. Сетевой анализ: Сетевой анализ позволяет изучать связи между пользователями в социальных сетях и выявлять ключевых лидеров, влиятельных пользователей и группы с общими интересами.</w:t>
      </w:r>
      <w:r w:rsidRPr="00AF1938">
        <w:rPr>
          <w:rFonts w:ascii="Times New Roman" w:hAnsi="Times New Roman" w:cs="Times New Roman"/>
          <w:sz w:val="28"/>
          <w:szCs w:val="28"/>
        </w:rPr>
        <w:br/>
        <w:t>5. Анализ визуального контента</w:t>
      </w:r>
      <w:proofErr w:type="gramStart"/>
      <w:r w:rsidRPr="00AF1938">
        <w:rPr>
          <w:rFonts w:ascii="Times New Roman" w:hAnsi="Times New Roman" w:cs="Times New Roman"/>
          <w:sz w:val="28"/>
          <w:szCs w:val="28"/>
        </w:rPr>
        <w:t>: Кроме</w:t>
      </w:r>
      <w:proofErr w:type="gramEnd"/>
      <w:r w:rsidRPr="00AF1938">
        <w:rPr>
          <w:rFonts w:ascii="Times New Roman" w:hAnsi="Times New Roman" w:cs="Times New Roman"/>
          <w:sz w:val="28"/>
          <w:szCs w:val="28"/>
        </w:rPr>
        <w:t xml:space="preserve"> текстовой информации, в социальных сетях широко используется визуальный контент. Анализ фото и видео материалов может предоставить дополнительные уникальные данные о пользовательском поведении.</w:t>
      </w:r>
      <w:r w:rsidRPr="00AF1938">
        <w:rPr>
          <w:rFonts w:ascii="Times New Roman" w:hAnsi="Times New Roman" w:cs="Times New Roman"/>
          <w:sz w:val="28"/>
          <w:szCs w:val="28"/>
        </w:rPr>
        <w:br/>
        <w:t>6. Машинное обучение и анализ данных: Применение методов машинного обучения для анализа данных из социальных сетей позволяет автоматизировать процесс сбора и обработки информации, а также находить скрытые закономерности и паттерны.</w:t>
      </w:r>
      <w:r w:rsidRPr="00AF1938">
        <w:rPr>
          <w:rFonts w:ascii="Times New Roman" w:hAnsi="Times New Roman" w:cs="Times New Roman"/>
          <w:sz w:val="28"/>
          <w:szCs w:val="28"/>
        </w:rPr>
        <w:br/>
        <w:t>Эффективная стратегия сбора и анализа данных из социальных сетей должна включать в себя комбинацию различных методов и инструментов, а также быть адаптирована под конкретные цели и задачи исследования или маркетинговой кампании.</w:t>
      </w:r>
    </w:p>
    <w:p w14:paraId="5B16EFBD" w14:textId="77777777" w:rsidR="004157D6" w:rsidRPr="004157D6" w:rsidRDefault="004157D6" w:rsidP="00AF1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7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Инструменты и программное обеспечение для работы с данными из социальных сетей</w:t>
      </w:r>
    </w:p>
    <w:p w14:paraId="5869D47A" w14:textId="19885034" w:rsidR="00000210" w:rsidRPr="00AF1938" w:rsidRDefault="004157D6" w:rsidP="00AF1938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AF193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F1938">
        <w:rPr>
          <w:rFonts w:ascii="Times New Roman" w:hAnsi="Times New Roman" w:cs="Times New Roman"/>
          <w:sz w:val="28"/>
          <w:szCs w:val="28"/>
        </w:rPr>
        <w:t>Hootsuite</w:t>
      </w:r>
      <w:proofErr w:type="spellEnd"/>
      <w:r w:rsidRPr="00AF1938">
        <w:rPr>
          <w:rFonts w:ascii="Times New Roman" w:hAnsi="Times New Roman" w:cs="Times New Roman"/>
          <w:sz w:val="28"/>
          <w:szCs w:val="28"/>
        </w:rPr>
        <w:t>: Платформа для управления социальными медиа, позволяющая анализировать данные, создавать отчеты и мониторить социальные сети.</w:t>
      </w:r>
      <w:r w:rsidRPr="00AF1938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AF1938">
        <w:rPr>
          <w:rFonts w:ascii="Times New Roman" w:hAnsi="Times New Roman" w:cs="Times New Roman"/>
          <w:sz w:val="28"/>
          <w:szCs w:val="28"/>
        </w:rPr>
        <w:t>Buffer</w:t>
      </w:r>
      <w:proofErr w:type="spellEnd"/>
      <w:r w:rsidRPr="00AF1938">
        <w:rPr>
          <w:rFonts w:ascii="Times New Roman" w:hAnsi="Times New Roman" w:cs="Times New Roman"/>
          <w:sz w:val="28"/>
          <w:szCs w:val="28"/>
        </w:rPr>
        <w:t>: Инструмент для планирования и публикации сообщений в социальных сетях, а также для анализа и отслеживания результатов.</w:t>
      </w:r>
      <w:r w:rsidRPr="00AF1938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AF1938">
        <w:rPr>
          <w:rFonts w:ascii="Times New Roman" w:hAnsi="Times New Roman" w:cs="Times New Roman"/>
          <w:sz w:val="28"/>
          <w:szCs w:val="28"/>
        </w:rPr>
        <w:t>Sprout</w:t>
      </w:r>
      <w:proofErr w:type="spellEnd"/>
      <w:r w:rsidRPr="00AF1938">
        <w:rPr>
          <w:rFonts w:ascii="Times New Roman" w:hAnsi="Times New Roman" w:cs="Times New Roman"/>
          <w:sz w:val="28"/>
          <w:szCs w:val="28"/>
        </w:rPr>
        <w:t xml:space="preserve"> Social: Платформа для управления социальными сетями, предоставляющая аналитику и отчетность.</w:t>
      </w:r>
      <w:r w:rsidRPr="00AF1938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AF1938">
        <w:rPr>
          <w:rFonts w:ascii="Times New Roman" w:hAnsi="Times New Roman" w:cs="Times New Roman"/>
          <w:sz w:val="28"/>
          <w:szCs w:val="28"/>
        </w:rPr>
        <w:t>Brandwatch</w:t>
      </w:r>
      <w:proofErr w:type="spellEnd"/>
      <w:r w:rsidRPr="00AF1938">
        <w:rPr>
          <w:rFonts w:ascii="Times New Roman" w:hAnsi="Times New Roman" w:cs="Times New Roman"/>
          <w:sz w:val="28"/>
          <w:szCs w:val="28"/>
        </w:rPr>
        <w:t>: Инструмент для мониторинга и анализа сети Интернет, включая социальные сети, для отслеживания упоминаний о бренде или продукте.</w:t>
      </w:r>
      <w:r w:rsidRPr="00AF1938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AF1938">
        <w:rPr>
          <w:rFonts w:ascii="Times New Roman" w:hAnsi="Times New Roman" w:cs="Times New Roman"/>
          <w:sz w:val="28"/>
          <w:szCs w:val="28"/>
        </w:rPr>
        <w:t>Meltwater</w:t>
      </w:r>
      <w:proofErr w:type="spellEnd"/>
      <w:r w:rsidRPr="00AF1938">
        <w:rPr>
          <w:rFonts w:ascii="Times New Roman" w:hAnsi="Times New Roman" w:cs="Times New Roman"/>
          <w:sz w:val="28"/>
          <w:szCs w:val="28"/>
        </w:rPr>
        <w:t>: Платформа для мониторинга новостей и аналитики социальных сетей, помогающая в изучении поведения аудитории.</w:t>
      </w:r>
      <w:r w:rsidRPr="00AF1938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AF1938">
        <w:rPr>
          <w:rFonts w:ascii="Times New Roman" w:hAnsi="Times New Roman" w:cs="Times New Roman"/>
          <w:sz w:val="28"/>
          <w:szCs w:val="28"/>
        </w:rPr>
        <w:t>Talkwalker</w:t>
      </w:r>
      <w:proofErr w:type="spellEnd"/>
      <w:r w:rsidRPr="00AF1938">
        <w:rPr>
          <w:rFonts w:ascii="Times New Roman" w:hAnsi="Times New Roman" w:cs="Times New Roman"/>
          <w:sz w:val="28"/>
          <w:szCs w:val="28"/>
        </w:rPr>
        <w:t>: Инструмент для мониторинга и анализа социальных медиа, предоставляющий отчеты и аналитику.</w:t>
      </w:r>
      <w:r w:rsidRPr="00AF1938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AF1938">
        <w:rPr>
          <w:rFonts w:ascii="Times New Roman" w:hAnsi="Times New Roman" w:cs="Times New Roman"/>
          <w:sz w:val="28"/>
          <w:szCs w:val="28"/>
        </w:rPr>
        <w:t>NetBase</w:t>
      </w:r>
      <w:proofErr w:type="spellEnd"/>
      <w:r w:rsidRPr="00AF1938">
        <w:rPr>
          <w:rFonts w:ascii="Times New Roman" w:hAnsi="Times New Roman" w:cs="Times New Roman"/>
          <w:sz w:val="28"/>
          <w:szCs w:val="28"/>
        </w:rPr>
        <w:t>: Платформа для анализа социальных медиа, предоставляющая инсайты, отчеты и аналитику для бизнеса.</w:t>
      </w:r>
      <w:r w:rsidRPr="00AF1938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AF1938">
        <w:rPr>
          <w:rFonts w:ascii="Times New Roman" w:hAnsi="Times New Roman" w:cs="Times New Roman"/>
          <w:sz w:val="28"/>
          <w:szCs w:val="28"/>
        </w:rPr>
        <w:t>Sysomos</w:t>
      </w:r>
      <w:proofErr w:type="spellEnd"/>
      <w:r w:rsidRPr="00AF1938">
        <w:rPr>
          <w:rFonts w:ascii="Times New Roman" w:hAnsi="Times New Roman" w:cs="Times New Roman"/>
          <w:sz w:val="28"/>
          <w:szCs w:val="28"/>
        </w:rPr>
        <w:t>: Инструмент для мониторинга и анализа социальных медиа, позволяющий отслеживать поведение аудитории и мерить эффективность кампаний.</w:t>
      </w:r>
    </w:p>
    <w:p w14:paraId="52DAD6D6" w14:textId="77777777" w:rsidR="004157D6" w:rsidRPr="00AF1938" w:rsidRDefault="004157D6" w:rsidP="00AF1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938">
        <w:rPr>
          <w:rFonts w:ascii="Times New Roman" w:hAnsi="Times New Roman" w:cs="Times New Roman"/>
          <w:b/>
          <w:bCs/>
          <w:sz w:val="28"/>
          <w:szCs w:val="28"/>
        </w:rPr>
        <w:t>Примеры успешного применения технологий OSINT для анализа социальных сетей</w:t>
      </w:r>
    </w:p>
    <w:p w14:paraId="4CC294A6" w14:textId="46F4BCEA" w:rsidR="004157D6" w:rsidRPr="00AF1938" w:rsidRDefault="004157D6" w:rsidP="00AF193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F1938">
        <w:rPr>
          <w:rFonts w:ascii="Times New Roman" w:hAnsi="Times New Roman" w:cs="Times New Roman"/>
          <w:sz w:val="28"/>
          <w:szCs w:val="28"/>
        </w:rPr>
        <w:t xml:space="preserve">Расследование преступлений: Службы правоохранительных органов и частные детективные агентства используют технологии OSINT для анализа социальных сетей с целью выявления информации о преступниках, а также их связях, местонахождении и действиях. Например, расследование уголовного дела о мошенничестве или </w:t>
      </w:r>
      <w:proofErr w:type="spellStart"/>
      <w:r w:rsidRPr="00AF1938">
        <w:rPr>
          <w:rFonts w:ascii="Times New Roman" w:hAnsi="Times New Roman" w:cs="Times New Roman"/>
          <w:sz w:val="28"/>
          <w:szCs w:val="28"/>
        </w:rPr>
        <w:t>кибербуллинге</w:t>
      </w:r>
      <w:proofErr w:type="spellEnd"/>
      <w:r w:rsidRPr="00AF1938">
        <w:rPr>
          <w:rFonts w:ascii="Times New Roman" w:hAnsi="Times New Roman" w:cs="Times New Roman"/>
          <w:sz w:val="28"/>
          <w:szCs w:val="28"/>
        </w:rPr>
        <w:t xml:space="preserve"> может включать в себя анализ аккаунтов в социальных сетях для поиска улик и установления связей между участниками.</w:t>
      </w:r>
      <w:r w:rsidRPr="00AF1938">
        <w:rPr>
          <w:rFonts w:ascii="Times New Roman" w:hAnsi="Times New Roman" w:cs="Times New Roman"/>
          <w:sz w:val="28"/>
          <w:szCs w:val="28"/>
        </w:rPr>
        <w:br/>
        <w:t>2. Работа по противодействию экстремизму и терроризму: Службы безопасности и аналитические центры могут использовать технологии OSINT для мониторинга социальных сетей с целью выявления и анализа контента, связанного с экстремистской и террористической деятельностью. Это позволяет выявлять потенциально опасных личностей, предотвращать теракты и идентифицировать группы экстремистов.</w:t>
      </w:r>
      <w:r w:rsidRPr="00AF1938">
        <w:rPr>
          <w:rFonts w:ascii="Times New Roman" w:hAnsi="Times New Roman" w:cs="Times New Roman"/>
          <w:sz w:val="28"/>
          <w:szCs w:val="28"/>
        </w:rPr>
        <w:br/>
        <w:t xml:space="preserve">3. Маркетинг и конкурентный анализ: Компании могут использовать технологии OSINT для анализа поведения и предпочтений потребителей в социальных сетях, что помогает улучшить маркетинговые стратегии, сделать более точные прогнозы продаж и </w:t>
      </w:r>
      <w:r w:rsidRPr="00AF1938">
        <w:rPr>
          <w:rFonts w:ascii="Times New Roman" w:hAnsi="Times New Roman" w:cs="Times New Roman"/>
          <w:sz w:val="28"/>
          <w:szCs w:val="28"/>
        </w:rPr>
        <w:lastRenderedPageBreak/>
        <w:t>изучить конкурентов. Например, анализ активности конкурентов в социальных сетях может помочь выявить их слабые стороны и разработать уникальные предложения для клиентов.</w:t>
      </w:r>
      <w:r w:rsidRPr="00AF1938">
        <w:rPr>
          <w:rFonts w:ascii="Times New Roman" w:hAnsi="Times New Roman" w:cs="Times New Roman"/>
          <w:sz w:val="28"/>
          <w:szCs w:val="28"/>
        </w:rPr>
        <w:br/>
        <w:t>4. Рекрутинг и проверка кандидатов: Работодатели могут использовать технологии OSINT для анализа профилей кандидатов в социальных сетях с целью оценки их профессиональных навыков, поведения в сети, репутации и соответствия корпоративной культуре компании. Это позволяет принимать более обоснованные решения при найме сотрудников и предотвращать возможные проблемы в будущем.</w:t>
      </w:r>
    </w:p>
    <w:p w14:paraId="4A999CB4" w14:textId="77777777" w:rsidR="004157D6" w:rsidRPr="00AF1938" w:rsidRDefault="004157D6" w:rsidP="00AF1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938">
        <w:rPr>
          <w:rFonts w:ascii="Times New Roman" w:hAnsi="Times New Roman" w:cs="Times New Roman"/>
          <w:b/>
          <w:bCs/>
          <w:sz w:val="28"/>
          <w:szCs w:val="28"/>
        </w:rPr>
        <w:t>Этические и юридические аспекты использования информации из социальных сетей</w:t>
      </w:r>
    </w:p>
    <w:p w14:paraId="2916637C" w14:textId="4EE30827" w:rsidR="004157D6" w:rsidRPr="00AF1938" w:rsidRDefault="004157D6" w:rsidP="00AF193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F1938">
        <w:rPr>
          <w:rFonts w:ascii="Times New Roman" w:hAnsi="Times New Roman" w:cs="Times New Roman"/>
          <w:sz w:val="28"/>
          <w:szCs w:val="28"/>
        </w:rPr>
        <w:t>Приватность и конфиденциальность: Использование личной информации пользователей социальных сетей без их согласия может нарушать их право на приватность. Некоторая информация, которая может быть общедоступной в социальных сетях, все равно может считаться конфиденциальной или личной.</w:t>
      </w:r>
      <w:r w:rsidRPr="00AF1938">
        <w:rPr>
          <w:rFonts w:ascii="Times New Roman" w:hAnsi="Times New Roman" w:cs="Times New Roman"/>
          <w:sz w:val="28"/>
          <w:szCs w:val="28"/>
        </w:rPr>
        <w:br/>
        <w:t>2. Сохранение и обработка данных: Использование информации из социальных сетей также может вызвать вопросы о том, как эти данные хранятся и обрабатываются. Нарушение правил обработки личных данных может привести к юридическим последствиям и штрафам.</w:t>
      </w:r>
      <w:r w:rsidRPr="00AF1938">
        <w:rPr>
          <w:rFonts w:ascii="Times New Roman" w:hAnsi="Times New Roman" w:cs="Times New Roman"/>
          <w:sz w:val="28"/>
          <w:szCs w:val="28"/>
        </w:rPr>
        <w:br/>
        <w:t>3. Дискриминация и предвзятость: Использование информации из социальных сетей для принятия решений о найме на работу, предоставлении услуг или других аспектах жизни может привести к дискриминации или предвзятости на основе расы, пола, возраста или других характеристик.</w:t>
      </w:r>
      <w:r w:rsidRPr="00AF1938">
        <w:rPr>
          <w:rFonts w:ascii="Times New Roman" w:hAnsi="Times New Roman" w:cs="Times New Roman"/>
          <w:sz w:val="28"/>
          <w:szCs w:val="28"/>
        </w:rPr>
        <w:br/>
        <w:t>4. Обман и манипуляция: Некоторые компании могут использовать информацию из социальных сетей для манипуляции поведением пользователей или распространения дезинформации. Это может привести к обману и негативным последствиям для общества.</w:t>
      </w:r>
    </w:p>
    <w:p w14:paraId="44737FD7" w14:textId="77777777" w:rsidR="004157D6" w:rsidRPr="00AF1938" w:rsidRDefault="004157D6" w:rsidP="00AF19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440B8D" w14:textId="77777777" w:rsidR="004157D6" w:rsidRPr="00AF1938" w:rsidRDefault="004157D6" w:rsidP="00AF19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938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и использования технологий OSINT в области анализа социальных сетей</w:t>
      </w:r>
    </w:p>
    <w:p w14:paraId="127DA68C" w14:textId="53E3B38D" w:rsidR="00B71A62" w:rsidRDefault="004157D6" w:rsidP="00AF1938">
      <w:pPr>
        <w:rPr>
          <w:rFonts w:ascii="Times New Roman" w:hAnsi="Times New Roman" w:cs="Times New Roman"/>
          <w:sz w:val="28"/>
          <w:szCs w:val="28"/>
        </w:rPr>
      </w:pPr>
      <w:r w:rsidRPr="00AF1938">
        <w:rPr>
          <w:rFonts w:ascii="Times New Roman" w:hAnsi="Times New Roman" w:cs="Times New Roman"/>
          <w:sz w:val="28"/>
          <w:szCs w:val="28"/>
        </w:rPr>
        <w:t xml:space="preserve">Технологии открытого сбора информации (OSINT) имеют большой потенциал для использования в анализе социальных сетей и могут предоставить ценные инсайты и данные для различных целей, включая маркетинг, безопасность, разведку и аналитику. </w:t>
      </w:r>
      <w:r w:rsidRPr="00AF1938">
        <w:rPr>
          <w:rFonts w:ascii="Times New Roman" w:hAnsi="Times New Roman" w:cs="Times New Roman"/>
          <w:sz w:val="28"/>
          <w:szCs w:val="28"/>
        </w:rPr>
        <w:br/>
        <w:t>Некоторые из перспектив развития и использования технологий OSINT в области анализа социальных сетей включают:</w:t>
      </w:r>
      <w:r w:rsidRPr="00AF1938">
        <w:rPr>
          <w:rFonts w:ascii="Times New Roman" w:hAnsi="Times New Roman" w:cs="Times New Roman"/>
          <w:sz w:val="28"/>
          <w:szCs w:val="28"/>
        </w:rPr>
        <w:br/>
        <w:t xml:space="preserve">1. Развитие инструментов и программного обеспечения: С развитием технологий и алгоритмов машинного обучения, будет создано более мощное </w:t>
      </w:r>
      <w:r w:rsidRPr="00AF1938">
        <w:rPr>
          <w:rFonts w:ascii="Times New Roman" w:hAnsi="Times New Roman" w:cs="Times New Roman"/>
          <w:sz w:val="28"/>
          <w:szCs w:val="28"/>
        </w:rPr>
        <w:lastRenderedPageBreak/>
        <w:t>программное обеспечение для сбора, анализа и визуализации данных из социальных сетей.</w:t>
      </w:r>
      <w:r w:rsidRPr="00AF1938">
        <w:rPr>
          <w:rFonts w:ascii="Times New Roman" w:hAnsi="Times New Roman" w:cs="Times New Roman"/>
          <w:sz w:val="28"/>
          <w:szCs w:val="28"/>
        </w:rPr>
        <w:br/>
        <w:t>2. Улучшение качества данных: Работа над увеличением точности и автоматизации процессов сбора данных может привести к улучшению качества данных, что сделает анализ социальных сетей более надежным и эффективным.</w:t>
      </w:r>
      <w:r w:rsidRPr="00AF1938">
        <w:rPr>
          <w:rFonts w:ascii="Times New Roman" w:hAnsi="Times New Roman" w:cs="Times New Roman"/>
          <w:sz w:val="28"/>
          <w:szCs w:val="28"/>
        </w:rPr>
        <w:br/>
        <w:t>3. Расширение области применения: Технологии OSINT могут быть использованы не только для изучения общественного мнения и взаимодействия пользователей в социальных сетях, но и для обнаружения фейковых аккаунтов, прогнозирования трендов и выявления уязвимостей в цифровой безопасности.</w:t>
      </w:r>
      <w:r w:rsidRPr="00AF1938">
        <w:rPr>
          <w:rFonts w:ascii="Times New Roman" w:hAnsi="Times New Roman" w:cs="Times New Roman"/>
          <w:sz w:val="28"/>
          <w:szCs w:val="28"/>
        </w:rPr>
        <w:br/>
      </w:r>
      <w:r w:rsidRPr="00AF1938">
        <w:rPr>
          <w:rFonts w:ascii="Times New Roman" w:hAnsi="Times New Roman" w:cs="Times New Roman"/>
          <w:sz w:val="28"/>
          <w:szCs w:val="28"/>
        </w:rPr>
        <w:br/>
        <w:t>4. Улучшение методов анализа: С развитием технологий и методологий анализа данных, будет возможно проводить более глубокий и комплексный анализ социальных сетей, что позволит выявлять скрытые закономерности и связи между данными.</w:t>
      </w:r>
      <w:r w:rsidRPr="00AF1938">
        <w:rPr>
          <w:rFonts w:ascii="Times New Roman" w:hAnsi="Times New Roman" w:cs="Times New Roman"/>
          <w:sz w:val="28"/>
          <w:szCs w:val="28"/>
        </w:rPr>
        <w:br/>
        <w:t>5. Развитие интеграции данных: Одной из перспектив развития технологий OSINT является интеграция данных из различных источников, что позволит создавать единую информационную картину и улучшать принятие решений на основе анализа социальных сетей.</w:t>
      </w:r>
    </w:p>
    <w:p w14:paraId="32751AAD" w14:textId="39A6E597" w:rsidR="00AF1938" w:rsidRDefault="00AF1938" w:rsidP="00AF1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7BC812D" w14:textId="6A43B574" w:rsidR="00AF1938" w:rsidRDefault="00AF1938" w:rsidP="00AF1938">
      <w:pPr>
        <w:rPr>
          <w:rFonts w:ascii="Times New Roman" w:hAnsi="Times New Roman" w:cs="Times New Roman"/>
          <w:sz w:val="28"/>
          <w:szCs w:val="28"/>
        </w:rPr>
      </w:pPr>
      <w:r w:rsidRPr="00AF1938">
        <w:rPr>
          <w:rFonts w:ascii="Times New Roman" w:hAnsi="Times New Roman" w:cs="Times New Roman"/>
          <w:sz w:val="28"/>
          <w:szCs w:val="28"/>
        </w:rPr>
        <w:t>В заключение, можно отметить, что применение технологий OSINT для анализа социальных сетей имеет огромный потенциал в современном информационном мире. Эти инструменты позволяют исследователям и специалистам в области безопасности и аналитики получать ценные данные и информацию из открытых источников в сети, что помогает в принятии обоснованных решений и прогнозировании событий.</w:t>
      </w:r>
      <w:r w:rsidRPr="00AF1938">
        <w:rPr>
          <w:rFonts w:ascii="Times New Roman" w:hAnsi="Times New Roman" w:cs="Times New Roman"/>
          <w:sz w:val="28"/>
          <w:szCs w:val="28"/>
        </w:rPr>
        <w:br/>
        <w:t>Применение технологий OSINT способствует улучшению качества анализа социальных сетей, выявлению трендов, угроз и возможностей, а также помогает в раскрытии информации о потенциальных рисках и уязвимостях. Это важный инструмент как для предотвращения преступной деятельности, так и для исследований в различных областях, включая маркетинг и политику.</w:t>
      </w:r>
      <w:r w:rsidRPr="00AF1938">
        <w:rPr>
          <w:rFonts w:ascii="Times New Roman" w:hAnsi="Times New Roman" w:cs="Times New Roman"/>
          <w:sz w:val="28"/>
          <w:szCs w:val="28"/>
        </w:rPr>
        <w:br/>
        <w:t>Однако, необходимо помнить о важности этики и законности при использовании данных, полученных с помощью технологий OSINT. Следует соблюдать конфиденциальность личной информации пользователей и работать в рамках законодательства, чтобы избежать нарушений и негативных последствий.</w:t>
      </w:r>
    </w:p>
    <w:p w14:paraId="0CF7B826" w14:textId="06EBAA80" w:rsidR="00505548" w:rsidRDefault="00505548" w:rsidP="005055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70E014B3" w14:textId="77777777" w:rsidR="00505548" w:rsidRPr="00505548" w:rsidRDefault="00505548" w:rsidP="00505548">
      <w:pPr>
        <w:rPr>
          <w:rFonts w:ascii="Times New Roman" w:hAnsi="Times New Roman" w:cs="Times New Roman"/>
          <w:sz w:val="28"/>
          <w:szCs w:val="28"/>
        </w:rPr>
      </w:pPr>
    </w:p>
    <w:p w14:paraId="47822519" w14:textId="77777777" w:rsidR="00505548" w:rsidRPr="00505548" w:rsidRDefault="00505548" w:rsidP="0050554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05548">
        <w:rPr>
          <w:rFonts w:ascii="Times New Roman" w:hAnsi="Times New Roman" w:cs="Times New Roman"/>
          <w:sz w:val="28"/>
          <w:szCs w:val="28"/>
        </w:rPr>
        <w:lastRenderedPageBreak/>
        <w:t>Яковенко Д.А., Поляков В.П. Использование открытых источников информации (OSINT) при анализе социальных сетей // Вестник Московского университета МВД России. — 2019. — № 4. — С. 267–271.</w:t>
      </w:r>
    </w:p>
    <w:p w14:paraId="66D5F829" w14:textId="77777777" w:rsidR="00505548" w:rsidRPr="00505548" w:rsidRDefault="00505548" w:rsidP="0050554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05548">
        <w:rPr>
          <w:rFonts w:ascii="Times New Roman" w:hAnsi="Times New Roman" w:cs="Times New Roman"/>
          <w:sz w:val="28"/>
          <w:szCs w:val="28"/>
        </w:rPr>
        <w:t>Воронцов Е.А., Симоненко В.Б. Методика использования открытых источников информации (OSINT) для анализа социальных сетей // Вестник Академии Следственного комитета Российской Федерации. — 2020. — № 1 (17). — С. 86–94.</w:t>
      </w:r>
    </w:p>
    <w:p w14:paraId="399E330F" w14:textId="77777777" w:rsidR="00505548" w:rsidRPr="00505548" w:rsidRDefault="00505548" w:rsidP="0050554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05548">
        <w:rPr>
          <w:rFonts w:ascii="Times New Roman" w:hAnsi="Times New Roman" w:cs="Times New Roman"/>
          <w:sz w:val="28"/>
          <w:szCs w:val="28"/>
        </w:rPr>
        <w:t xml:space="preserve">Осипенко А.Л. Оперативно-розыскная деятельность и Интернет: правовые и криминалистические аспекты: монография. — М.: </w:t>
      </w:r>
      <w:proofErr w:type="spellStart"/>
      <w:r w:rsidRPr="00505548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505548">
        <w:rPr>
          <w:rFonts w:ascii="Times New Roman" w:hAnsi="Times New Roman" w:cs="Times New Roman"/>
          <w:sz w:val="28"/>
          <w:szCs w:val="28"/>
        </w:rPr>
        <w:t>, 2011. — 312 c.</w:t>
      </w:r>
    </w:p>
    <w:p w14:paraId="05198B16" w14:textId="77777777" w:rsidR="00505548" w:rsidRPr="00505548" w:rsidRDefault="00505548" w:rsidP="0050554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05548">
        <w:rPr>
          <w:rFonts w:ascii="Times New Roman" w:hAnsi="Times New Roman" w:cs="Times New Roman"/>
          <w:sz w:val="28"/>
          <w:szCs w:val="28"/>
        </w:rPr>
        <w:t>Мартынова Е.В. Использование сети Интернет в раскрытии и расследовании преступлений: учебное пособие. — Волгоград: ВА МВД России, 2012. — 112 c.</w:t>
      </w:r>
    </w:p>
    <w:p w14:paraId="3FF98D27" w14:textId="77777777" w:rsidR="00505548" w:rsidRPr="00505548" w:rsidRDefault="00505548" w:rsidP="0050554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05548">
        <w:rPr>
          <w:rFonts w:ascii="Times New Roman" w:hAnsi="Times New Roman" w:cs="Times New Roman"/>
          <w:sz w:val="28"/>
          <w:szCs w:val="28"/>
        </w:rPr>
        <w:t>Мазур Л.Н. Проблемы правового регулирования оперативно-розыскной деятельности в Интернете // Российский следователь. — 2013. — № 12. — С. 30–33.</w:t>
      </w:r>
    </w:p>
    <w:p w14:paraId="116BC6BB" w14:textId="77777777" w:rsidR="00AF1938" w:rsidRPr="00AF1938" w:rsidRDefault="00AF1938" w:rsidP="00AF1938">
      <w:pPr>
        <w:rPr>
          <w:rFonts w:ascii="Times New Roman" w:hAnsi="Times New Roman" w:cs="Times New Roman"/>
          <w:sz w:val="28"/>
          <w:szCs w:val="28"/>
        </w:rPr>
      </w:pPr>
    </w:p>
    <w:sectPr w:rsidR="00AF1938" w:rsidRPr="00AF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6D2A"/>
    <w:multiLevelType w:val="hybridMultilevel"/>
    <w:tmpl w:val="09F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86AB6"/>
    <w:multiLevelType w:val="multilevel"/>
    <w:tmpl w:val="161E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6057E"/>
    <w:multiLevelType w:val="hybridMultilevel"/>
    <w:tmpl w:val="FB48985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71727"/>
    <w:multiLevelType w:val="hybridMultilevel"/>
    <w:tmpl w:val="75AC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E039D"/>
    <w:multiLevelType w:val="hybridMultilevel"/>
    <w:tmpl w:val="D39C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53A3"/>
    <w:multiLevelType w:val="hybridMultilevel"/>
    <w:tmpl w:val="D68A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43FF"/>
    <w:multiLevelType w:val="multilevel"/>
    <w:tmpl w:val="B2A6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901065">
    <w:abstractNumId w:val="6"/>
  </w:num>
  <w:num w:numId="2" w16cid:durableId="880436967">
    <w:abstractNumId w:val="6"/>
    <w:lvlOverride w:ilvl="1">
      <w:lvl w:ilvl="1">
        <w:numFmt w:val="decimal"/>
        <w:lvlText w:val="%2."/>
        <w:lvlJc w:val="left"/>
      </w:lvl>
    </w:lvlOverride>
  </w:num>
  <w:num w:numId="3" w16cid:durableId="366608715">
    <w:abstractNumId w:val="6"/>
    <w:lvlOverride w:ilvl="1">
      <w:lvl w:ilvl="1">
        <w:numFmt w:val="decimal"/>
        <w:lvlText w:val="%2."/>
        <w:lvlJc w:val="left"/>
      </w:lvl>
    </w:lvlOverride>
  </w:num>
  <w:num w:numId="4" w16cid:durableId="1235050787">
    <w:abstractNumId w:val="6"/>
    <w:lvlOverride w:ilvl="1">
      <w:lvl w:ilvl="1">
        <w:numFmt w:val="decimal"/>
        <w:lvlText w:val="%2."/>
        <w:lvlJc w:val="left"/>
      </w:lvl>
    </w:lvlOverride>
  </w:num>
  <w:num w:numId="5" w16cid:durableId="1255673714">
    <w:abstractNumId w:val="6"/>
    <w:lvlOverride w:ilvl="1">
      <w:lvl w:ilvl="1">
        <w:numFmt w:val="decimal"/>
        <w:lvlText w:val="%2."/>
        <w:lvlJc w:val="left"/>
      </w:lvl>
    </w:lvlOverride>
  </w:num>
  <w:num w:numId="6" w16cid:durableId="987318543">
    <w:abstractNumId w:val="6"/>
    <w:lvlOverride w:ilvl="1">
      <w:lvl w:ilvl="1">
        <w:numFmt w:val="decimal"/>
        <w:lvlText w:val="%2."/>
        <w:lvlJc w:val="left"/>
      </w:lvl>
    </w:lvlOverride>
  </w:num>
  <w:num w:numId="7" w16cid:durableId="1435173403">
    <w:abstractNumId w:val="6"/>
    <w:lvlOverride w:ilvl="1">
      <w:lvl w:ilvl="1">
        <w:numFmt w:val="decimal"/>
        <w:lvlText w:val="%2."/>
        <w:lvlJc w:val="left"/>
      </w:lvl>
    </w:lvlOverride>
  </w:num>
  <w:num w:numId="8" w16cid:durableId="1483816499">
    <w:abstractNumId w:val="6"/>
    <w:lvlOverride w:ilvl="1">
      <w:lvl w:ilvl="1">
        <w:numFmt w:val="decimal"/>
        <w:lvlText w:val="%2."/>
        <w:lvlJc w:val="left"/>
      </w:lvl>
    </w:lvlOverride>
  </w:num>
  <w:num w:numId="9" w16cid:durableId="826437363">
    <w:abstractNumId w:val="6"/>
    <w:lvlOverride w:ilvl="1">
      <w:lvl w:ilvl="1">
        <w:numFmt w:val="decimal"/>
        <w:lvlText w:val="%2."/>
        <w:lvlJc w:val="left"/>
      </w:lvl>
    </w:lvlOverride>
  </w:num>
  <w:num w:numId="10" w16cid:durableId="2123718718">
    <w:abstractNumId w:val="6"/>
    <w:lvlOverride w:ilvl="1">
      <w:lvl w:ilvl="1">
        <w:numFmt w:val="decimal"/>
        <w:lvlText w:val="%2."/>
        <w:lvlJc w:val="left"/>
      </w:lvl>
    </w:lvlOverride>
  </w:num>
  <w:num w:numId="11" w16cid:durableId="1096948255">
    <w:abstractNumId w:val="6"/>
    <w:lvlOverride w:ilvl="1">
      <w:lvl w:ilvl="1">
        <w:numFmt w:val="decimal"/>
        <w:lvlText w:val="%2."/>
        <w:lvlJc w:val="left"/>
      </w:lvl>
    </w:lvlOverride>
  </w:num>
  <w:num w:numId="12" w16cid:durableId="757211525">
    <w:abstractNumId w:val="6"/>
    <w:lvlOverride w:ilvl="1">
      <w:lvl w:ilvl="1">
        <w:numFmt w:val="decimal"/>
        <w:lvlText w:val="%2."/>
        <w:lvlJc w:val="left"/>
      </w:lvl>
    </w:lvlOverride>
  </w:num>
  <w:num w:numId="13" w16cid:durableId="1043871292">
    <w:abstractNumId w:val="6"/>
    <w:lvlOverride w:ilvl="1">
      <w:lvl w:ilvl="1">
        <w:numFmt w:val="decimal"/>
        <w:lvlText w:val="%2."/>
        <w:lvlJc w:val="left"/>
      </w:lvl>
    </w:lvlOverride>
  </w:num>
  <w:num w:numId="14" w16cid:durableId="338509840">
    <w:abstractNumId w:val="6"/>
    <w:lvlOverride w:ilvl="1">
      <w:lvl w:ilvl="1">
        <w:numFmt w:val="decimal"/>
        <w:lvlText w:val="%2."/>
        <w:lvlJc w:val="left"/>
      </w:lvl>
    </w:lvlOverride>
  </w:num>
  <w:num w:numId="15" w16cid:durableId="658655031">
    <w:abstractNumId w:val="6"/>
    <w:lvlOverride w:ilvl="1">
      <w:lvl w:ilvl="1">
        <w:numFmt w:val="decimal"/>
        <w:lvlText w:val="%2."/>
        <w:lvlJc w:val="left"/>
      </w:lvl>
    </w:lvlOverride>
  </w:num>
  <w:num w:numId="16" w16cid:durableId="1320616094">
    <w:abstractNumId w:val="6"/>
    <w:lvlOverride w:ilvl="1">
      <w:lvl w:ilvl="1">
        <w:numFmt w:val="decimal"/>
        <w:lvlText w:val="%2."/>
        <w:lvlJc w:val="left"/>
      </w:lvl>
    </w:lvlOverride>
  </w:num>
  <w:num w:numId="17" w16cid:durableId="457384614">
    <w:abstractNumId w:val="0"/>
  </w:num>
  <w:num w:numId="18" w16cid:durableId="378480465">
    <w:abstractNumId w:val="2"/>
  </w:num>
  <w:num w:numId="19" w16cid:durableId="466821204">
    <w:abstractNumId w:val="5"/>
  </w:num>
  <w:num w:numId="20" w16cid:durableId="1670133437">
    <w:abstractNumId w:val="3"/>
  </w:num>
  <w:num w:numId="21" w16cid:durableId="1738939102">
    <w:abstractNumId w:val="4"/>
  </w:num>
  <w:num w:numId="22" w16cid:durableId="124145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2"/>
    <w:rsid w:val="00000210"/>
    <w:rsid w:val="00086719"/>
    <w:rsid w:val="000C75C7"/>
    <w:rsid w:val="000F751B"/>
    <w:rsid w:val="0015509C"/>
    <w:rsid w:val="00160CF5"/>
    <w:rsid w:val="00162099"/>
    <w:rsid w:val="00301F96"/>
    <w:rsid w:val="00383D12"/>
    <w:rsid w:val="00395368"/>
    <w:rsid w:val="004157D6"/>
    <w:rsid w:val="00505548"/>
    <w:rsid w:val="005369F5"/>
    <w:rsid w:val="005972DC"/>
    <w:rsid w:val="005E12A3"/>
    <w:rsid w:val="006463E6"/>
    <w:rsid w:val="006F50E8"/>
    <w:rsid w:val="008344EE"/>
    <w:rsid w:val="00835400"/>
    <w:rsid w:val="008B1FA5"/>
    <w:rsid w:val="00922515"/>
    <w:rsid w:val="00A90C07"/>
    <w:rsid w:val="00AF1938"/>
    <w:rsid w:val="00B71A62"/>
    <w:rsid w:val="00BD580E"/>
    <w:rsid w:val="00C34F4A"/>
    <w:rsid w:val="00CF6A37"/>
    <w:rsid w:val="00D04B34"/>
    <w:rsid w:val="00E30143"/>
    <w:rsid w:val="00E31642"/>
    <w:rsid w:val="00E8513E"/>
    <w:rsid w:val="00E872C7"/>
    <w:rsid w:val="00E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2270"/>
  <w15:docId w15:val="{ACABAFCA-783C-48CE-AE2A-AB5BA2B4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1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014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872C7"/>
    <w:rPr>
      <w:color w:val="954F72" w:themeColor="followed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A90C0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A90C0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9">
    <w:name w:val="Emphasis"/>
    <w:basedOn w:val="a0"/>
    <w:uiPriority w:val="20"/>
    <w:qFormat/>
    <w:rsid w:val="00505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Горбачев</dc:creator>
  <cp:keywords/>
  <dc:description/>
  <cp:lastModifiedBy>ADonis Musinov</cp:lastModifiedBy>
  <cp:revision>2</cp:revision>
  <dcterms:created xsi:type="dcterms:W3CDTF">2024-06-16T13:04:00Z</dcterms:created>
  <dcterms:modified xsi:type="dcterms:W3CDTF">2024-06-16T13:04:00Z</dcterms:modified>
</cp:coreProperties>
</file>