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1" w:rsidRDefault="00787B53" w:rsidP="00B740DB">
      <w:pPr>
        <w:pStyle w:val="a6"/>
        <w:rPr>
          <w:b/>
          <w:bCs/>
          <w:color w:val="333333"/>
          <w:sz w:val="18"/>
          <w:szCs w:val="18"/>
        </w:rPr>
      </w:pPr>
      <w:r>
        <w:rPr>
          <w:b/>
          <w:bCs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45085</wp:posOffset>
            </wp:positionV>
            <wp:extent cx="1809750" cy="1809750"/>
            <wp:effectExtent l="19050" t="0" r="0" b="0"/>
            <wp:wrapTight wrapText="bothSides">
              <wp:wrapPolygon edited="0">
                <wp:start x="21600" y="909"/>
                <wp:lineTo x="20008" y="-227"/>
                <wp:lineTo x="2501" y="-227"/>
                <wp:lineTo x="455" y="227"/>
                <wp:lineTo x="455" y="21145"/>
                <wp:lineTo x="455" y="21373"/>
                <wp:lineTo x="2501" y="21600"/>
                <wp:lineTo x="20008" y="21600"/>
                <wp:lineTo x="21373" y="21145"/>
                <wp:lineTo x="21600" y="20463"/>
                <wp:lineTo x="21600" y="909"/>
              </wp:wrapPolygon>
            </wp:wrapTight>
            <wp:docPr id="9" name="Рисунок 9" descr="D:\Пользователь\Desktop\МЕТОДИСТ\логотип 001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МЕТОДИСТ\логотип 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97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4B5D">
        <w:rPr>
          <w:b/>
          <w:bCs/>
          <w:color w:val="333333"/>
          <w:sz w:val="18"/>
          <w:szCs w:val="18"/>
        </w:rPr>
        <w:t>РОССИЙСКАЯ ФЕДЕРАЦИЯ</w:t>
      </w:r>
    </w:p>
    <w:p w:rsidR="00CF4B5D" w:rsidRDefault="00CF4B5D" w:rsidP="00B740DB">
      <w:pPr>
        <w:pStyle w:val="a8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ЯМАЛО – НЕНЕЦКИЙ АВТОНОМНЫЙ ОКРУГ</w:t>
      </w:r>
    </w:p>
    <w:p w:rsidR="00CF4B5D" w:rsidRDefault="00CF4B5D" w:rsidP="00B740DB">
      <w:pPr>
        <w:pStyle w:val="1"/>
        <w:spacing w:before="0" w:beforeAutospacing="0" w:after="0" w:afterAutospacing="0"/>
        <w:jc w:val="center"/>
        <w:rPr>
          <w:b w:val="0"/>
          <w:bCs w:val="0"/>
          <w:color w:val="333333"/>
          <w:sz w:val="18"/>
          <w:szCs w:val="18"/>
        </w:rPr>
      </w:pPr>
      <w:r>
        <w:rPr>
          <w:b w:val="0"/>
          <w:bCs w:val="0"/>
          <w:color w:val="333333"/>
          <w:sz w:val="18"/>
          <w:szCs w:val="18"/>
        </w:rPr>
        <w:t>Муниципальное образование Ямальский район</w:t>
      </w:r>
    </w:p>
    <w:p w:rsidR="00CF4B5D" w:rsidRDefault="00CF4B5D" w:rsidP="00B740DB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b w:val="0"/>
          <w:bCs w:val="0"/>
          <w:color w:val="333333"/>
          <w:sz w:val="18"/>
          <w:szCs w:val="18"/>
        </w:rPr>
      </w:pPr>
      <w:r>
        <w:rPr>
          <w:b w:val="0"/>
          <w:bCs w:val="0"/>
          <w:color w:val="333333"/>
          <w:sz w:val="18"/>
          <w:szCs w:val="18"/>
        </w:rPr>
        <w:t>МБДОУ «Мыскаменский детский сад»</w:t>
      </w:r>
    </w:p>
    <w:p w:rsidR="00CF4B5D" w:rsidRDefault="00CF4B5D" w:rsidP="00787B53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629720  ЯНАО с. Мыс Каменный, ул. </w:t>
      </w:r>
      <w:proofErr w:type="gramStart"/>
      <w:r>
        <w:rPr>
          <w:rFonts w:ascii="Times New Roman" w:hAnsi="Times New Roman"/>
          <w:sz w:val="18"/>
          <w:szCs w:val="18"/>
        </w:rPr>
        <w:t>Минская</w:t>
      </w:r>
      <w:proofErr w:type="gramEnd"/>
      <w:r>
        <w:rPr>
          <w:rFonts w:ascii="Times New Roman" w:hAnsi="Times New Roman"/>
          <w:sz w:val="18"/>
          <w:szCs w:val="18"/>
        </w:rPr>
        <w:t xml:space="preserve">, 42, тел/ факс (34996) 28-6-91,  </w:t>
      </w:r>
    </w:p>
    <w:p w:rsidR="00CF4B5D" w:rsidRDefault="00C1311D" w:rsidP="00CF4B5D">
      <w:pPr>
        <w:spacing w:after="0"/>
        <w:jc w:val="center"/>
        <w:rPr>
          <w:rFonts w:ascii="Times New Roman" w:hAnsi="Times New Roman"/>
          <w:sz w:val="18"/>
          <w:szCs w:val="18"/>
        </w:rPr>
      </w:pPr>
      <w:hyperlink r:id="rId5" w:history="1">
        <w:r w:rsidR="00CF4B5D" w:rsidRPr="00825AC7">
          <w:rPr>
            <w:rStyle w:val="a3"/>
            <w:rFonts w:ascii="Times New Roman" w:hAnsi="Times New Roman"/>
            <w:sz w:val="18"/>
            <w:szCs w:val="18"/>
            <w:lang w:val="en-US"/>
          </w:rPr>
          <w:t>E</w:t>
        </w:r>
        <w:r w:rsidR="00CF4B5D" w:rsidRPr="00825AC7">
          <w:rPr>
            <w:rStyle w:val="a3"/>
            <w:rFonts w:ascii="Times New Roman" w:hAnsi="Times New Roman"/>
            <w:sz w:val="18"/>
            <w:szCs w:val="18"/>
          </w:rPr>
          <w:t>-</w:t>
        </w:r>
        <w:r w:rsidR="00CF4B5D" w:rsidRPr="00825AC7">
          <w:rPr>
            <w:rStyle w:val="a3"/>
            <w:rFonts w:ascii="Times New Roman" w:hAnsi="Times New Roman"/>
            <w:sz w:val="18"/>
            <w:szCs w:val="18"/>
            <w:lang w:val="en-US"/>
          </w:rPr>
          <w:t>mailmkmndoy</w:t>
        </w:r>
        <w:r w:rsidR="00CF4B5D" w:rsidRPr="00825AC7">
          <w:rPr>
            <w:rStyle w:val="a3"/>
            <w:rFonts w:ascii="Times New Roman" w:hAnsi="Times New Roman"/>
            <w:sz w:val="18"/>
            <w:szCs w:val="18"/>
          </w:rPr>
          <w:t>@</w:t>
        </w:r>
        <w:r w:rsidR="00CF4B5D" w:rsidRPr="00825AC7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="00CF4B5D" w:rsidRPr="00825AC7">
          <w:rPr>
            <w:rStyle w:val="a3"/>
            <w:rFonts w:ascii="Times New Roman" w:hAnsi="Times New Roman"/>
            <w:sz w:val="18"/>
            <w:szCs w:val="18"/>
          </w:rPr>
          <w:t>.</w:t>
        </w:r>
        <w:r w:rsidR="00CF4B5D" w:rsidRPr="00825AC7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CF4B5D" w:rsidRDefault="00CF4B5D" w:rsidP="00CF4B5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F4B5D" w:rsidRDefault="00CF4B5D" w:rsidP="00CF4B5D">
      <w:pPr>
        <w:rPr>
          <w:sz w:val="28"/>
          <w:szCs w:val="28"/>
        </w:rPr>
      </w:pPr>
    </w:p>
    <w:p w:rsidR="00CF4B5D" w:rsidRDefault="00CF4B5D" w:rsidP="00CF4B5D">
      <w:pPr>
        <w:rPr>
          <w:sz w:val="28"/>
          <w:szCs w:val="28"/>
        </w:rPr>
      </w:pPr>
    </w:p>
    <w:p w:rsidR="00CF4B5D" w:rsidRDefault="00CF4B5D" w:rsidP="00CF4B5D">
      <w:pPr>
        <w:rPr>
          <w:sz w:val="28"/>
          <w:szCs w:val="28"/>
        </w:rPr>
      </w:pPr>
    </w:p>
    <w:p w:rsidR="00CF4B5D" w:rsidRDefault="00CF4B5D" w:rsidP="00CF4B5D">
      <w:pPr>
        <w:spacing w:after="0"/>
        <w:jc w:val="center"/>
        <w:outlineLvl w:val="0"/>
        <w:rPr>
          <w:rFonts w:ascii="Times New Roman" w:hAnsi="Times New Roman"/>
          <w:kern w:val="36"/>
          <w:sz w:val="56"/>
          <w:szCs w:val="56"/>
          <w:lang w:eastAsia="ru-RU"/>
        </w:rPr>
      </w:pPr>
    </w:p>
    <w:p w:rsidR="00787B53" w:rsidRPr="00787B53" w:rsidRDefault="00787B53" w:rsidP="00193A4A">
      <w:pPr>
        <w:shd w:val="clear" w:color="auto" w:fill="FFFFFF"/>
        <w:spacing w:before="105" w:after="7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787B5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Сценарий НОД </w:t>
      </w:r>
    </w:p>
    <w:p w:rsidR="00787B53" w:rsidRDefault="00787B53" w:rsidP="00193A4A">
      <w:pPr>
        <w:shd w:val="clear" w:color="auto" w:fill="FFFFFF"/>
        <w:spacing w:before="105" w:after="7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 изобразительному искусству</w:t>
      </w:r>
    </w:p>
    <w:p w:rsidR="00193A4A" w:rsidRPr="00193A4A" w:rsidRDefault="00CF4B5D" w:rsidP="00193A4A">
      <w:pPr>
        <w:shd w:val="clear" w:color="auto" w:fill="FFFFFF"/>
        <w:spacing w:before="105" w:after="7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93A4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для детей первой младшей группы</w:t>
      </w:r>
    </w:p>
    <w:p w:rsidR="00CF4B5D" w:rsidRPr="00193A4A" w:rsidRDefault="00787B53" w:rsidP="00193A4A">
      <w:pPr>
        <w:shd w:val="clear" w:color="auto" w:fill="FFFFFF"/>
        <w:spacing w:before="100" w:beforeAutospacing="1" w:after="100" w:afterAutospacing="1" w:line="276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Тема: </w:t>
      </w:r>
      <w:r w:rsidR="00193A4A" w:rsidRPr="00193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CF4B5D" w:rsidRPr="00193A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Тайны дождя</w:t>
      </w:r>
      <w:r w:rsidR="00193A4A" w:rsidRPr="00193A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CF4B5D" w:rsidRDefault="00CF4B5D" w:rsidP="00193A4A">
      <w:pPr>
        <w:spacing w:after="0"/>
        <w:outlineLvl w:val="0"/>
        <w:rPr>
          <w:rFonts w:ascii="Times New Roman" w:hAnsi="Times New Roman"/>
          <w:kern w:val="36"/>
          <w:sz w:val="56"/>
          <w:szCs w:val="56"/>
          <w:lang w:eastAsia="ru-RU"/>
        </w:rPr>
      </w:pPr>
    </w:p>
    <w:p w:rsidR="00CF4B5D" w:rsidRDefault="00CF4B5D" w:rsidP="00CF4B5D">
      <w:pPr>
        <w:spacing w:after="0"/>
        <w:jc w:val="center"/>
        <w:outlineLvl w:val="0"/>
        <w:rPr>
          <w:rFonts w:ascii="Times New Roman" w:hAnsi="Times New Roman"/>
          <w:kern w:val="36"/>
          <w:sz w:val="56"/>
          <w:szCs w:val="56"/>
          <w:lang w:eastAsia="ru-RU"/>
        </w:rPr>
      </w:pPr>
    </w:p>
    <w:p w:rsidR="00CF4B5D" w:rsidRDefault="00CF4B5D" w:rsidP="00CF4B5D">
      <w:pPr>
        <w:spacing w:after="0"/>
        <w:jc w:val="center"/>
        <w:outlineLvl w:val="0"/>
        <w:rPr>
          <w:rFonts w:ascii="Times New Roman" w:hAnsi="Times New Roman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CF4B5D" w:rsidRDefault="00CF4B5D" w:rsidP="00CF4B5D">
      <w:pPr>
        <w:spacing w:after="0"/>
        <w:jc w:val="right"/>
        <w:outlineLvl w:val="0"/>
        <w:rPr>
          <w:rFonts w:ascii="Times New Roman" w:hAnsi="Times New Roman"/>
          <w:kern w:val="36"/>
          <w:sz w:val="44"/>
          <w:szCs w:val="44"/>
          <w:lang w:eastAsia="ru-RU"/>
        </w:rPr>
      </w:pPr>
    </w:p>
    <w:p w:rsidR="00CF4B5D" w:rsidRDefault="00CF4B5D" w:rsidP="00CF4B5D">
      <w:pPr>
        <w:spacing w:after="0"/>
        <w:jc w:val="right"/>
        <w:outlineLvl w:val="0"/>
        <w:rPr>
          <w:rFonts w:ascii="Times New Roman" w:hAnsi="Times New Roman"/>
          <w:kern w:val="36"/>
          <w:sz w:val="44"/>
          <w:szCs w:val="44"/>
          <w:lang w:eastAsia="ru-RU"/>
        </w:rPr>
      </w:pPr>
    </w:p>
    <w:p w:rsidR="00CF4B5D" w:rsidRDefault="00CF4B5D" w:rsidP="00CF4B5D">
      <w:pPr>
        <w:spacing w:after="0"/>
        <w:jc w:val="right"/>
        <w:outlineLvl w:val="0"/>
        <w:rPr>
          <w:rFonts w:ascii="Times New Roman" w:hAnsi="Times New Roman"/>
          <w:kern w:val="36"/>
          <w:sz w:val="44"/>
          <w:szCs w:val="44"/>
          <w:lang w:eastAsia="ru-RU"/>
        </w:rPr>
      </w:pPr>
    </w:p>
    <w:p w:rsidR="00CF4B5D" w:rsidRDefault="00CF4B5D" w:rsidP="00CF4B5D">
      <w:pPr>
        <w:spacing w:after="0"/>
        <w:jc w:val="right"/>
        <w:outlineLvl w:val="0"/>
        <w:rPr>
          <w:rFonts w:ascii="Times New Roman" w:hAnsi="Times New Roman"/>
          <w:kern w:val="36"/>
          <w:sz w:val="44"/>
          <w:szCs w:val="44"/>
          <w:lang w:eastAsia="ru-RU"/>
        </w:rPr>
      </w:pPr>
    </w:p>
    <w:p w:rsidR="00787B53" w:rsidRPr="00787B53" w:rsidRDefault="00CF4B5D" w:rsidP="008A3CB7">
      <w:pPr>
        <w:spacing w:after="0"/>
        <w:jc w:val="right"/>
        <w:outlineLvl w:val="0"/>
        <w:rPr>
          <w:rFonts w:ascii="Times New Roman" w:hAnsi="Times New Roman"/>
          <w:kern w:val="36"/>
          <w:sz w:val="36"/>
          <w:szCs w:val="36"/>
          <w:lang w:eastAsia="ru-RU"/>
        </w:rPr>
      </w:pPr>
      <w:r w:rsidRPr="00787B53">
        <w:rPr>
          <w:rFonts w:ascii="Times New Roman" w:hAnsi="Times New Roman"/>
          <w:kern w:val="36"/>
          <w:sz w:val="36"/>
          <w:szCs w:val="36"/>
          <w:lang w:eastAsia="ru-RU"/>
        </w:rPr>
        <w:t>Автор</w:t>
      </w:r>
      <w:r w:rsidR="008A3CB7">
        <w:rPr>
          <w:rFonts w:ascii="Times New Roman" w:hAnsi="Times New Roman"/>
          <w:kern w:val="36"/>
          <w:sz w:val="36"/>
          <w:szCs w:val="36"/>
          <w:lang w:eastAsia="ru-RU"/>
        </w:rPr>
        <w:t>-составитель</w:t>
      </w:r>
      <w:r w:rsidRPr="00787B53">
        <w:rPr>
          <w:rFonts w:ascii="Times New Roman" w:hAnsi="Times New Roman"/>
          <w:kern w:val="36"/>
          <w:sz w:val="36"/>
          <w:szCs w:val="36"/>
          <w:lang w:eastAsia="ru-RU"/>
        </w:rPr>
        <w:t>:</w:t>
      </w:r>
    </w:p>
    <w:p w:rsidR="00787B53" w:rsidRPr="00787B53" w:rsidRDefault="00636E51" w:rsidP="00CF4B5D">
      <w:pPr>
        <w:spacing w:after="0"/>
        <w:jc w:val="right"/>
        <w:outlineLvl w:val="0"/>
        <w:rPr>
          <w:rFonts w:ascii="Times New Roman" w:hAnsi="Times New Roman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kern w:val="36"/>
          <w:sz w:val="36"/>
          <w:szCs w:val="36"/>
          <w:lang w:eastAsia="ru-RU"/>
        </w:rPr>
        <w:t>Бурбак</w:t>
      </w:r>
      <w:proofErr w:type="spellEnd"/>
      <w:r>
        <w:rPr>
          <w:rFonts w:ascii="Times New Roman" w:hAnsi="Times New Roman"/>
          <w:kern w:val="36"/>
          <w:sz w:val="36"/>
          <w:szCs w:val="36"/>
          <w:lang w:eastAsia="ru-RU"/>
        </w:rPr>
        <w:t xml:space="preserve"> Надежда Николаевна,</w:t>
      </w:r>
    </w:p>
    <w:p w:rsidR="00CF4B5D" w:rsidRDefault="00CF4B5D" w:rsidP="008A3CB7">
      <w:pPr>
        <w:spacing w:after="0"/>
        <w:jc w:val="right"/>
        <w:outlineLvl w:val="0"/>
        <w:rPr>
          <w:rFonts w:ascii="Times New Roman" w:hAnsi="Times New Roman"/>
          <w:kern w:val="36"/>
          <w:sz w:val="44"/>
          <w:szCs w:val="44"/>
          <w:lang w:eastAsia="ru-RU"/>
        </w:rPr>
      </w:pPr>
      <w:r w:rsidRPr="00787B53">
        <w:rPr>
          <w:rFonts w:ascii="Times New Roman" w:hAnsi="Times New Roman"/>
          <w:kern w:val="36"/>
          <w:sz w:val="36"/>
          <w:szCs w:val="36"/>
          <w:lang w:eastAsia="ru-RU"/>
        </w:rPr>
        <w:t>воспитатель</w:t>
      </w:r>
    </w:p>
    <w:p w:rsidR="00CF4B5D" w:rsidRPr="00CF4B5D" w:rsidRDefault="00CF4B5D" w:rsidP="008A3CB7">
      <w:pPr>
        <w:spacing w:after="0"/>
        <w:jc w:val="right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CF4B5D" w:rsidRDefault="00CF4B5D" w:rsidP="00CC0CDA">
      <w:pPr>
        <w:shd w:val="clear" w:color="auto" w:fill="FFFFFF"/>
        <w:spacing w:before="105" w:after="75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F4B5D" w:rsidRDefault="00CF4B5D" w:rsidP="00CC0CDA">
      <w:pPr>
        <w:shd w:val="clear" w:color="auto" w:fill="FFFFFF"/>
        <w:spacing w:before="105" w:after="75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93A4A" w:rsidRPr="00787B53" w:rsidRDefault="00787B53" w:rsidP="00193A4A">
      <w:pPr>
        <w:shd w:val="clear" w:color="auto" w:fill="FFFFFF"/>
        <w:spacing w:before="105" w:after="7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7B53">
        <w:rPr>
          <w:rFonts w:ascii="Times New Roman" w:hAnsi="Times New Roman"/>
          <w:kern w:val="36"/>
          <w:sz w:val="28"/>
          <w:szCs w:val="28"/>
          <w:lang w:eastAsia="ru-RU"/>
        </w:rPr>
        <w:t>с.</w:t>
      </w:r>
      <w:r w:rsidR="00193A4A" w:rsidRPr="00787B53">
        <w:rPr>
          <w:rFonts w:ascii="Times New Roman" w:hAnsi="Times New Roman"/>
          <w:kern w:val="36"/>
          <w:sz w:val="28"/>
          <w:szCs w:val="28"/>
          <w:lang w:eastAsia="ru-RU"/>
        </w:rPr>
        <w:t>Мыс Каменный</w:t>
      </w:r>
      <w:r w:rsidRPr="00787B53">
        <w:rPr>
          <w:rFonts w:ascii="Times New Roman" w:hAnsi="Times New Roman"/>
          <w:kern w:val="36"/>
          <w:sz w:val="28"/>
          <w:szCs w:val="28"/>
          <w:lang w:eastAsia="ru-RU"/>
        </w:rPr>
        <w:t>,</w:t>
      </w:r>
      <w:r w:rsidR="00193A4A" w:rsidRPr="00787B53">
        <w:rPr>
          <w:rFonts w:ascii="Times New Roman" w:hAnsi="Times New Roman"/>
          <w:kern w:val="36"/>
          <w:sz w:val="28"/>
          <w:szCs w:val="28"/>
          <w:lang w:eastAsia="ru-RU"/>
        </w:rPr>
        <w:t xml:space="preserve"> 2015</w:t>
      </w:r>
      <w:r w:rsidRPr="00787B53">
        <w:rPr>
          <w:rFonts w:ascii="Times New Roman" w:hAnsi="Times New Roman"/>
          <w:kern w:val="36"/>
          <w:sz w:val="28"/>
          <w:szCs w:val="28"/>
          <w:lang w:eastAsia="ru-RU"/>
        </w:rPr>
        <w:t>г.</w:t>
      </w:r>
    </w:p>
    <w:p w:rsidR="00CF4B5D" w:rsidRDefault="00CF4B5D" w:rsidP="00CC0CDA">
      <w:pPr>
        <w:shd w:val="clear" w:color="auto" w:fill="FFFFFF"/>
        <w:spacing w:before="105" w:after="75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A3CB7" w:rsidRDefault="008A3CB7" w:rsidP="00CC0CDA">
      <w:pPr>
        <w:shd w:val="clear" w:color="auto" w:fill="FFFFFF"/>
        <w:spacing w:before="105" w:after="75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3722B" w:rsidRPr="00CC0CDA" w:rsidRDefault="000D1BCD" w:rsidP="00B740DB">
      <w:pPr>
        <w:shd w:val="clear" w:color="auto" w:fill="FFFFFF"/>
        <w:spacing w:before="100" w:beforeAutospacing="1" w:after="100" w:afterAutospacing="1" w:line="276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Тема: «Та</w:t>
      </w:r>
      <w:r w:rsidR="00B3722B" w:rsidRPr="00CC0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йны дождя</w:t>
      </w:r>
      <w:r w:rsidR="0078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87B53" w:rsidRPr="00ED5CB2" w:rsidRDefault="00787B53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Образовательная область:</w:t>
      </w:r>
      <w:r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</w:t>
      </w:r>
      <w:r w:rsidR="00ED5CB2"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</w:t>
      </w:r>
      <w:r w:rsidR="00ED5CB2"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нно- эстетическое развитие</w:t>
      </w:r>
    </w:p>
    <w:p w:rsidR="00787B53" w:rsidRPr="00ED5CB2" w:rsidRDefault="00ED5CB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Интеграция образовательных </w:t>
      </w:r>
      <w:r w:rsidR="00787B53"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областей:</w:t>
      </w:r>
      <w:r w:rsidR="00787B53"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 развитие, речевое развитие,</w:t>
      </w:r>
      <w:r w:rsidR="008C6E22"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развитие.</w:t>
      </w:r>
    </w:p>
    <w:p w:rsidR="00787B53" w:rsidRPr="00ED5CB2" w:rsidRDefault="008C6E2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Аудитория воспитанников</w:t>
      </w:r>
      <w:r w:rsidR="00ED5CB2"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ED5CB2" w:rsidRP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первая младшая группа</w:t>
      </w:r>
      <w:r w:rsidR="00E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E22" w:rsidRDefault="008C6E2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="00CC0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рисовать дождь, передавая его характер (сильный дождь – сплошные линии; слабый дождь – пунктирные линии)</w:t>
      </w:r>
      <w:r w:rsidR="00CC0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51" w:rsidRDefault="008C6E2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C6E22" w:rsidRDefault="00636E51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E22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причины возникновения дождя;</w:t>
      </w:r>
    </w:p>
    <w:p w:rsidR="008C6E22" w:rsidRDefault="00ED5CB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C6E22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ватными палочками по бумаге;</w:t>
      </w:r>
    </w:p>
    <w:p w:rsidR="00636E51" w:rsidRDefault="00ED5CB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закреплению знаний</w:t>
      </w:r>
      <w:r w:rsidR="008C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цветах; </w:t>
      </w:r>
    </w:p>
    <w:p w:rsidR="00B3722B" w:rsidRPr="00E87237" w:rsidRDefault="00ED5CB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E22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 детей радостного эмоционального настроя.</w:t>
      </w:r>
    </w:p>
    <w:p w:rsidR="008C6E22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Словарная работа</w:t>
      </w:r>
      <w:r w:rsidRPr="00ED5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капает,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губка, </w:t>
      </w:r>
    </w:p>
    <w:p w:rsidR="00B3722B" w:rsidRPr="00E87237" w:rsidRDefault="008C6E22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Используемые педагогические технологии, методы и приемы:</w:t>
      </w:r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r w:rsidR="00ED5C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наглядный, игровой, показ, чтение.</w:t>
      </w:r>
    </w:p>
    <w:p w:rsidR="00524473" w:rsidRDefault="00524473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Время реализации:</w:t>
      </w:r>
      <w:r w:rsidR="00636E51" w:rsidRPr="00636E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636E51" w:rsidRP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>-10 мин.</w:t>
      </w:r>
    </w:p>
    <w:p w:rsidR="00524473" w:rsidRPr="00636E51" w:rsidRDefault="00524473" w:rsidP="00B740DB">
      <w:pPr>
        <w:shd w:val="clear" w:color="auto" w:fill="FFFFFF"/>
        <w:spacing w:before="100" w:beforeAutospacing="1"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и матери</w:t>
      </w:r>
      <w:r w:rsidR="00636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алы: для воспитателя, </w:t>
      </w:r>
      <w:r w:rsid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материал; </w:t>
      </w:r>
      <w:r w:rsidR="00636E51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картинок «Признаки осени», аудиозапись «Шум дождя», мольберт, </w:t>
      </w:r>
      <w:r w:rsid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собачка –Шарик, </w:t>
      </w:r>
      <w:r w:rsidR="00636E51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 для экспериментирования   поднос, губка, стакан</w:t>
      </w:r>
      <w:r w:rsidR="00636E51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 глубокая тарелка, салфетка</w:t>
      </w:r>
      <w:r w:rsidR="00636E51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рук; комплект для рисования ватные палочки, маленькая посуда с краской, </w:t>
      </w:r>
      <w:r w:rsidR="0063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лист;</w:t>
      </w:r>
    </w:p>
    <w:p w:rsidR="00524473" w:rsidRPr="000D1BCD" w:rsidRDefault="00636E51" w:rsidP="00B740DB">
      <w:pPr>
        <w:shd w:val="clear" w:color="auto" w:fill="FFFFFF"/>
        <w:spacing w:before="100" w:beforeAutospacing="1" w:after="100" w:afterAutospacing="1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детей: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для экспериментирования   по 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детей: поднос, губка, стакан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глубокая тарелка, салфетки для рук; комплект для рисования по количеству детей: ватные палочки, маленькая посуда с краской,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альбомные листы.</w:t>
      </w:r>
    </w:p>
    <w:p w:rsidR="00524473" w:rsidRPr="000D1BCD" w:rsidRDefault="00524473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1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Ход НОД</w:t>
      </w:r>
    </w:p>
    <w:p w:rsidR="00B3722B" w:rsidRPr="000D1BCD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1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Организационный момент.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</w:t>
      </w:r>
      <w:r w:rsidR="000D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аудиозапись «Шум дождя». Дети </w:t>
      </w:r>
      <w:r w:rsidRPr="00E87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 перед воспитателем полукругом).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ребята! Я очень рада видеть вас.  </w:t>
      </w:r>
      <w:proofErr w:type="spellStart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вылюбите</w:t>
      </w:r>
      <w:proofErr w:type="spellEnd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гостей? С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придет много гостей. Посмотрите кто к  нам пришел собачка зовут его </w:t>
      </w:r>
      <w:proofErr w:type="gramStart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3CB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883CB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почему вы такие хмурые? Давайте мы улыбнемся  </w:t>
      </w:r>
      <w:r w:rsidR="00883CB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Шарику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улыбнемся друг другу и скажем все вместе: «Встало солнышко – ура! Заниматься нам пора!» (Дети повторяют за воспитателем).</w:t>
      </w:r>
    </w:p>
    <w:p w:rsidR="00B3722B" w:rsidRPr="000D1BCD" w:rsidRDefault="00B3722B" w:rsidP="00B740DB">
      <w:pPr>
        <w:shd w:val="clear" w:color="auto" w:fill="FFFFFF"/>
        <w:spacing w:before="150" w:after="30" w:line="276" w:lineRule="auto"/>
        <w:ind w:right="283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1B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Основная часть.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В.; Ребята, а что же это у нас шумит?</w:t>
      </w:r>
      <w:r w:rsidR="005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звук вы слышите?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Дети:( Машина проезжает. Ветер на улице шумит. Дождь идет.)</w:t>
      </w:r>
    </w:p>
    <w:p w:rsidR="00524473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Правильно! Молодцы! Это шумит дождь. Дождик. 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полно лить. Малых детушек мочить! (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 дождя прекращается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Ребята, а вы </w:t>
      </w:r>
      <w:proofErr w:type="gramStart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откуда берется дождик?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неба капает.</w:t>
      </w:r>
      <w:proofErr w:type="gramEnd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тучки берется.)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Правильно</w:t>
      </w:r>
      <w:proofErr w:type="gramStart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тучки. А вы знаете, как он появляется в тучке?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(Я не знаю. И я не знаю, но хочу узнать.)</w:t>
      </w:r>
    </w:p>
    <w:p w:rsidR="00B3722B" w:rsidRPr="000D1BCD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наш  друг</w:t>
      </w:r>
      <w:r w:rsidR="00883CB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любезно согласился помочь нам узнать тайны волшебного дождя. Он приглашает нас к столам. (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подходят к столам, на которых стоят подносы с губками, стаканы с водой и глубокие тарелочки)</w:t>
      </w:r>
    </w:p>
    <w:p w:rsidR="00B3722B" w:rsidRPr="00E87237" w:rsidRDefault="00883CB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В.:Захар</w:t>
      </w:r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что у нас на подносе?.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А как вы думаете, на что похожа губка?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Дети:( кирпичик, на тучку).</w:t>
      </w:r>
    </w:p>
    <w:p w:rsidR="00B3722B" w:rsidRPr="000D1BCD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Правильно, молодцы! Она похожа на тучку. А тучка состоит из капелек. Сожмите ее и посмотрите, течет из «тучки» водичка или нет? (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берут губку-ту</w:t>
      </w:r>
      <w:r w:rsid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чку и сжимают 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руке).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Почему не идет водичка?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(нет в нем водички, губка сухая).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Правильно, губка-тучка сухая. В тучке очень- очень мало  капелек собралось и поэтому дождик не идет. Положите  свою тучк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тарелочку. Перед вами стоятстаканчики.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какого цвета стаканы?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Дети:(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Возьмите стаканчик и вылейте воду  на вашу губку-тучку. Чтобы помочь тучке пропитать тучку, нажмите на нее пальчиками. Ребята, а что произойдет, если мы поднимем и отожмем тучку?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(ничего не произойдет; начнет капать вода).</w:t>
      </w:r>
    </w:p>
    <w:p w:rsidR="00B3722B" w:rsidRPr="000D1BCD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В.: А давайте проверим. Поднимите свою тучку-губку и отожмите. (</w:t>
      </w:r>
      <w:r w:rsidRPr="000D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проверяют свои предположения опытным путем).</w:t>
      </w:r>
    </w:p>
    <w:p w:rsidR="00B3722B" w:rsidRPr="00E87237" w:rsidRDefault="00E87237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Получается дождик. </w:t>
      </w:r>
    </w:p>
    <w:p w:rsidR="00B3722B" w:rsidRPr="00B740DB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0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Физкультминутка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подвижная игра «Тучка и капельки». Дети-капельки, воспитатель-туча</w:t>
      </w:r>
      <w:r w:rsidR="00B740DB"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Дети – капельки летите.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 землю напоите – (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бегают врассыпную под музыку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капельки и потекли ручьем. Бежит, журчит ручей ничей. По камушкам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динь, динь. По корягам- буль-</w:t>
      </w:r>
      <w:r w:rsidR="00B7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буль. По осоке- ш-ш.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солнышко выглянуло, капельки испарились. И к маме-тучке возвратились (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бегут к воспитателю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А теперь, ребята, присаживайтесь на стульчики и мы с вами нарисуем дождь.  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садятся за </w:t>
      </w:r>
      <w:r w:rsidR="00E87237"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столы, на которых приготовлены ватные палочки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краски, альбомный лист бу</w:t>
      </w:r>
      <w:r w:rsid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маги. </w:t>
      </w:r>
      <w:proofErr w:type="gramStart"/>
      <w:r w:rsid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лист бумаги приклеена 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заранее  голубая тучка).</w:t>
      </w:r>
      <w:proofErr w:type="gramEnd"/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что вы видите на своем листочке?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.: (</w:t>
      </w:r>
      <w:proofErr w:type="gramEnd"/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 небо, голубая тучка).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Правильно, тучку. А теперь все возьмите 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ватную палочку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пальцами так, чтобы она находилась в вертикальном положении. </w:t>
      </w:r>
      <w:r w:rsidR="000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я!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сторона палочки 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в потолок. Аккуратно набираем краску синего цвета на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палочку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прикладываем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бумаге. Дождь падает сверху, поэтому начинаем рисовать сверху-вниз в медленном темпе. (Воспитатель </w:t>
      </w:r>
      <w:r w:rsidR="00B7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мольберте рисует дождь).</w:t>
      </w:r>
    </w:p>
    <w:p w:rsidR="00B3722B" w:rsidRPr="00CC0CDA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 дети рисуют, воспитатель рассказыв</w:t>
      </w:r>
      <w:r w:rsidR="00D14A76" w:rsidRPr="00CC0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 фольклорные стихотворения. зв</w:t>
      </w:r>
      <w:r w:rsidRPr="00CC0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 аудиозапись «Шум дождя»).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</w:t>
      </w:r>
    </w:p>
    <w:p w:rsidR="00B3722B" w:rsidRPr="00E87237" w:rsidRDefault="00B740D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Дождик, дождик, веселей!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Капай, капай, воду лей!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цветочек, на листок.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Кап, кап, кап!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 в небе синяя, - капай дождик сильный!</w:t>
      </w:r>
    </w:p>
    <w:p w:rsidR="00B3722B" w:rsidRPr="00B740DB" w:rsidRDefault="00B740D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0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Рефлексия.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(Выставка рисунков).</w:t>
      </w:r>
    </w:p>
    <w:p w:rsidR="00B3722B" w:rsidRPr="00E87237" w:rsidRDefault="00CC0CDA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В.: Посмотрите,</w:t>
      </w:r>
      <w:r w:rsidR="00B3722B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 свои рисунки. У вас получилась замечательная картина природы! Молодцы!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А теперь, скажите-ка мне,</w:t>
      </w:r>
      <w:r w:rsidR="00CC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тайну дождя мы раскрыли 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нашим другом  Ш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ариком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722B" w:rsidRPr="00E87237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(дождик берется из тучки; бывает сильный дождь; и слабый дождик бывает).</w:t>
      </w:r>
    </w:p>
    <w:p w:rsidR="00B3722B" w:rsidRPr="00B740DB" w:rsidRDefault="00B3722B" w:rsidP="00B740DB">
      <w:pPr>
        <w:shd w:val="clear" w:color="auto" w:fill="FFFFFF"/>
        <w:spacing w:before="100" w:beforeAutospacing="1" w:after="100" w:afterAutospacing="1" w:line="276" w:lineRule="auto"/>
        <w:ind w:righ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Правильно! И д</w:t>
      </w:r>
      <w:r w:rsidR="00CC0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свои рисунки мы подарим 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память </w:t>
      </w:r>
      <w:r w:rsidR="00E87237"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Шарику</w:t>
      </w:r>
      <w:r w:rsidRPr="00E8723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 желанию дарят рисунки </w:t>
      </w:r>
      <w:r w:rsidR="00E87237"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Шарику)</w:t>
      </w:r>
      <w:r w:rsidRPr="00B7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74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попрощаемся с нашим Шариком и нашими гостями. До свиданье! До новых встреч!</w:t>
      </w:r>
    </w:p>
    <w:p w:rsidR="00563721" w:rsidRPr="00E87237" w:rsidRDefault="00563721" w:rsidP="00B740DB">
      <w:p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563721" w:rsidRPr="00E87237" w:rsidSect="000D1BCD">
      <w:pgSz w:w="11906" w:h="16838"/>
      <w:pgMar w:top="709" w:right="850" w:bottom="851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0F5"/>
    <w:rsid w:val="00023C39"/>
    <w:rsid w:val="0004215B"/>
    <w:rsid w:val="000D1BCD"/>
    <w:rsid w:val="00193A4A"/>
    <w:rsid w:val="002640F5"/>
    <w:rsid w:val="00456199"/>
    <w:rsid w:val="00524473"/>
    <w:rsid w:val="00563721"/>
    <w:rsid w:val="00636E51"/>
    <w:rsid w:val="00787B53"/>
    <w:rsid w:val="00883CBB"/>
    <w:rsid w:val="008A3CB7"/>
    <w:rsid w:val="008C6E22"/>
    <w:rsid w:val="00A10CE4"/>
    <w:rsid w:val="00B3722B"/>
    <w:rsid w:val="00B740DB"/>
    <w:rsid w:val="00C1311D"/>
    <w:rsid w:val="00CC0CDA"/>
    <w:rsid w:val="00CF4B5D"/>
    <w:rsid w:val="00D14A76"/>
    <w:rsid w:val="00E87237"/>
    <w:rsid w:val="00ED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5B"/>
  </w:style>
  <w:style w:type="paragraph" w:styleId="1">
    <w:name w:val="heading 1"/>
    <w:basedOn w:val="a"/>
    <w:link w:val="10"/>
    <w:uiPriority w:val="9"/>
    <w:qFormat/>
    <w:rsid w:val="00B3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B3722B"/>
    <w:rPr>
      <w:color w:val="2C1B09"/>
      <w:u w:val="single"/>
    </w:rPr>
  </w:style>
  <w:style w:type="character" w:styleId="a4">
    <w:name w:val="Strong"/>
    <w:basedOn w:val="a0"/>
    <w:uiPriority w:val="22"/>
    <w:qFormat/>
    <w:rsid w:val="00B3722B"/>
    <w:rPr>
      <w:b/>
      <w:bCs/>
    </w:rPr>
  </w:style>
  <w:style w:type="character" w:styleId="a5">
    <w:name w:val="Emphasis"/>
    <w:basedOn w:val="a0"/>
    <w:uiPriority w:val="20"/>
    <w:qFormat/>
    <w:rsid w:val="00B3722B"/>
    <w:rPr>
      <w:i/>
      <w:iCs/>
    </w:rPr>
  </w:style>
  <w:style w:type="paragraph" w:styleId="a6">
    <w:name w:val="Title"/>
    <w:basedOn w:val="a"/>
    <w:link w:val="a7"/>
    <w:uiPriority w:val="99"/>
    <w:qFormat/>
    <w:rsid w:val="00CF4B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F4B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CF4B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CF4B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mkmndo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12</cp:revision>
  <dcterms:created xsi:type="dcterms:W3CDTF">2015-10-10T18:31:00Z</dcterms:created>
  <dcterms:modified xsi:type="dcterms:W3CDTF">2015-11-14T09:43:00Z</dcterms:modified>
</cp:coreProperties>
</file>