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Творческий проект «Дружба начинается с улыбки»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>Выполнил: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>Потчежерцева Анна Анатольевна, воспитатель МБДОУ № 504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Вид проекта: </w:t>
      </w:r>
      <w:r>
        <w:rPr>
          <w:rFonts w:cs="Times New Roman" w:ascii="Times New Roman" w:hAnsi="Times New Roman"/>
          <w:sz w:val="28"/>
          <w:szCs w:val="28"/>
        </w:rPr>
        <w:t>познавательно-творческий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Продолжительность: </w:t>
      </w:r>
      <w:r>
        <w:rPr>
          <w:rFonts w:cs="Times New Roman" w:ascii="Times New Roman" w:hAnsi="Times New Roman"/>
          <w:sz w:val="28"/>
          <w:szCs w:val="28"/>
        </w:rPr>
        <w:t>краткосрочный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Участники проекта: </w:t>
      </w:r>
      <w:r>
        <w:rPr>
          <w:rFonts w:cs="Times New Roman" w:ascii="Times New Roman" w:hAnsi="Times New Roman"/>
          <w:sz w:val="28"/>
          <w:szCs w:val="28"/>
        </w:rPr>
        <w:t>воспитатель,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дети среднего дошкольного возраста 4-5 лет, родители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Цели: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формировать у детей понятие о том, что значит уметь дружить, устанавливать дружеские отношения между сверстниками.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Задачи: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Образовательные: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 формировать представления детей о дружбе между людьми;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учить детей дружеским формам взаимодействия, считаться с желаниями сверстников, ограничивая свои желания;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</w:rPr>
        <w:t>способствовать формированию личностного отношения ребенка к соблюдению (нарушению) моральных норм: взаимопомощь, сочувствие, оценка поступков, умение договариваться и решать проблемы и конфликты конструктивным путем.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Развивающие: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-  развивать социально-коммуникативные качества;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-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способствовать </w:t>
      </w:r>
      <w:r>
        <w:rPr>
          <w:rFonts w:eastAsia="Times New Roman" w:cs="Times New Roman" w:ascii="Times New Roman" w:hAnsi="Times New Roman"/>
          <w:sz w:val="28"/>
          <w:szCs w:val="28"/>
        </w:rPr>
        <w:t>разви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тию эмоционального интеллекта;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-  развивать творческие и речевые способности детей.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Воспитательные: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- воспитывать потребность проявлять доброту, заботу, внимание, сочувствие, оказывать взаимопомощь;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- воспитывать здоровый дух соперничества и способствовать сплочению коллектива.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ab/>
        <w:t>Планируемый результат: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ребенок демонстрирует стремление к общению со сверстниками, может договориться с детьми, стремится к самовыражению в деятельности, к признанию и уважению сверстников;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</w:rPr>
        <w:t>р</w:t>
      </w:r>
      <w:r>
        <w:rPr>
          <w:rFonts w:eastAsia="Times New Roman" w:cs="Times New Roman" w:ascii="Times New Roman" w:hAnsi="Times New Roman"/>
          <w:sz w:val="28"/>
          <w:szCs w:val="28"/>
        </w:rPr>
        <w:t>ебенок без напоминания взрослого здоровается и прощается, говорит «спасибо» и «пожалуйста»;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- </w:t>
      </w:r>
      <w:r>
        <w:rPr>
          <w:rFonts w:eastAsia="Times New Roman" w:cs="Times New Roman" w:ascii="Times New Roman" w:hAnsi="Times New Roman"/>
          <w:sz w:val="28"/>
          <w:szCs w:val="28"/>
        </w:rPr>
        <w:t>р</w:t>
      </w:r>
      <w:r>
        <w:rPr>
          <w:rFonts w:eastAsia="Times New Roman" w:cs="Times New Roman" w:ascii="Times New Roman" w:hAnsi="Times New Roman"/>
          <w:sz w:val="28"/>
          <w:szCs w:val="28"/>
        </w:rPr>
        <w:t>ебенок выполняет самостоятельно правила общения со взрослыми, внимателен к его словам и мнению, стремится к познавательному, интеллектуальному общению со взрослыми;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>
      <w:pPr>
        <w:pStyle w:val="Normal"/>
        <w:widowControl/>
        <w:suppressAutoHyphens w:val="true"/>
        <w:spacing w:lineRule="auto" w:line="240" w:before="0" w:after="0"/>
        <w:jc w:val="both"/>
        <w:rPr>
          <w:kern w:val="0"/>
          <w:lang w:val="ru-RU" w:eastAsia="en-US" w:bidi="ar-SA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 xml:space="preserve">- 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>р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>ебенок проявляет любознательность, активно задает вопросы взрослым и сверстникам;</w:t>
      </w:r>
    </w:p>
    <w:p>
      <w:pPr>
        <w:pStyle w:val="Normal"/>
        <w:widowControl/>
        <w:suppressAutoHyphens w:val="true"/>
        <w:spacing w:lineRule="auto" w:line="240" w:before="0" w:after="0"/>
        <w:jc w:val="both"/>
        <w:rPr>
          <w:kern w:val="0"/>
          <w:lang w:val="ru-RU" w:eastAsia="en-US" w:bidi="ar-SA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 xml:space="preserve">- 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>д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>ети владеют речью как средством коммуникации, ведут диалоги со взрослыми и сверстниками, используют формулы речевого этикета в соответствии с ситуацией общения;</w:t>
      </w:r>
    </w:p>
    <w:p>
      <w:pPr>
        <w:pStyle w:val="Normal"/>
        <w:widowControl/>
        <w:suppressAutoHyphens w:val="true"/>
        <w:spacing w:lineRule="auto" w:line="240" w:before="0" w:after="0"/>
        <w:jc w:val="both"/>
        <w:rPr>
          <w:kern w:val="0"/>
          <w:lang w:val="ru-RU" w:eastAsia="en-US" w:bidi="ar-SA"/>
        </w:rPr>
      </w:pP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 xml:space="preserve">- 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>р</w:t>
      </w:r>
      <w:r>
        <w:rPr>
          <w:rFonts w:eastAsia="Times New Roman" w:cs="Times New Roman" w:ascii="Times New Roman" w:hAnsi="Times New Roman"/>
          <w:kern w:val="0"/>
          <w:sz w:val="28"/>
          <w:szCs w:val="28"/>
          <w:lang w:val="ru-RU" w:eastAsia="en-US" w:bidi="ar-SA"/>
        </w:rPr>
        <w:t>ебенок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игре.</w:t>
      </w:r>
    </w:p>
    <w:p>
      <w:pPr>
        <w:pStyle w:val="Normal"/>
        <w:widowControl/>
        <w:suppressAutoHyphens w:val="true"/>
        <w:spacing w:lineRule="auto" w:line="240" w:before="0" w:after="0"/>
        <w:jc w:val="left"/>
        <w:rPr>
          <w:rFonts w:ascii="Times New Roman" w:hAnsi="Times New Roman" w:eastAsia="Times New Roman" w:cs="Times New Roman"/>
          <w:kern w:val="0"/>
          <w:sz w:val="22"/>
          <w:szCs w:val="22"/>
          <w:lang w:val="ru-RU" w:eastAsia="en-US" w:bidi="ar-SA"/>
        </w:rPr>
      </w:pPr>
      <w:r>
        <w:rPr>
          <w:rFonts w:eastAsia="Times New Roman" w:cs="Times New Roman" w:ascii="Times New Roman" w:hAnsi="Times New Roman"/>
          <w:kern w:val="0"/>
          <w:sz w:val="22"/>
          <w:szCs w:val="22"/>
          <w:lang w:val="ru-RU" w:eastAsia="en-US" w:bidi="ar-SA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Этапы реализации проекта: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/>
      </w:r>
    </w:p>
    <w:tbl>
      <w:tblPr>
        <w:tblStyle w:val="a8"/>
        <w:tblW w:w="9464" w:type="dxa"/>
        <w:jc w:val="left"/>
        <w:tblInd w:w="-11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40"/>
        <w:gridCol w:w="5215"/>
        <w:gridCol w:w="2609"/>
      </w:tblGrid>
      <w:tr>
        <w:trPr/>
        <w:tc>
          <w:tcPr>
            <w:tcW w:w="164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Этапы реализации проекта</w:t>
            </w:r>
          </w:p>
        </w:tc>
        <w:tc>
          <w:tcPr>
            <w:tcW w:w="52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Основные направления работы</w:t>
            </w:r>
          </w:p>
        </w:tc>
        <w:tc>
          <w:tcPr>
            <w:tcW w:w="260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both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Результат</w:t>
            </w:r>
          </w:p>
        </w:tc>
      </w:tr>
      <w:tr>
        <w:trPr/>
        <w:tc>
          <w:tcPr>
            <w:tcW w:w="164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Подготовительный этап</w:t>
            </w:r>
          </w:p>
        </w:tc>
        <w:tc>
          <w:tcPr>
            <w:tcW w:w="52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определение целей и задач проекта, сбор материала, необходимого для реализации цели проекта;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изучение, анализ и обобщение методической и художественной литературы по теме проекта «Дружба»;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определение содержания деятельности всех участников проекта;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создание психолого-педагогических условий формирования диалоговой речи у воспитанников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 процессе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самостоятельной и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специально организованной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деятельности;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-подбор материала и оборудования для проведения бесед, сюжетно-ролевых игр с детьми (иллюстративных, художественных и дидактических);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подбор художественной литературы для чтения воспитанникам;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создание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воспитательно-образовательной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среды,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через расширение содержания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 дидактически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ми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, сюжетно-ролевы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ми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, настольно-печатны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ми играми, в соответствии с темой проекта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подбор песен, музыкальных композиций, связанных с темой проекта.</w:t>
            </w:r>
          </w:p>
        </w:tc>
        <w:tc>
          <w:tcPr>
            <w:tcW w:w="260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консультации для родителей на тему: «Дружба»;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Образовательный результат: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У детей сформировано положительное отношение, интерес к работе на проектом.</w:t>
            </w:r>
          </w:p>
        </w:tc>
      </w:tr>
      <w:tr>
        <w:trPr/>
        <w:tc>
          <w:tcPr>
            <w:tcW w:w="164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bookmarkStart w:id="0" w:name="_GoBack"/>
            <w:bookmarkEnd w:id="0"/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Практико-ориентировочный этап (основной)</w:t>
            </w:r>
          </w:p>
        </w:tc>
        <w:tc>
          <w:tcPr>
            <w:tcW w:w="52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-беседа с детьми и использование наглядного материала по теме «Дружба»;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чтение художественной литературы и просмотр презентации с русскими народными сказками по теме «Дружба».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Беседа: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-«Умейте дружбой дорожить»;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«Что такое дружба?».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Дидактические игры: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«Добрые и вежливые слова»;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«Передай своё настроение»;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«Угадай настроение»;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«Скажи, кто твой друг?» (узнать друга по описанию);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«Да - нет»; «Дорисуй рисунок»;</w:t>
              <w:br/>
              <w:t>- пословицы и поговорки о дружбе;</w:t>
              <w:br/>
              <w:t>- заучивание стихотворений о дружбе.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Подвижные игры: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«Котята и щенята», «Найди себе пару», «Лавата», «Подтолкни шарик», «Теремок». </w:t>
              <w:br/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Сюжетно – ролевые игры: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«Семья», «В кафе», «Детский сад».</w:t>
            </w:r>
          </w:p>
        </w:tc>
        <w:tc>
          <w:tcPr>
            <w:tcW w:w="260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консультация с родителями на тему «Добр ли ваш ребенок?». 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консультации для родителей: «Дружба крепкая», «Дружеские отношения взрослых и детей в семье – основа воспитания положительных черт характера ребенка».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br/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  <w:bookmarkStart w:id="1" w:name="_GoBack"/>
            <w:bookmarkStart w:id="2" w:name="_GoBack"/>
            <w:bookmarkEnd w:id="2"/>
          </w:p>
        </w:tc>
      </w:tr>
      <w:tr>
        <w:trPr/>
        <w:tc>
          <w:tcPr>
            <w:tcW w:w="164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Заключительный этап</w:t>
            </w:r>
          </w:p>
        </w:tc>
        <w:tc>
          <w:tcPr>
            <w:tcW w:w="521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-подведение итогов проекта;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-подготовка презентации по фотографиям.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Художественно-эстетическое развитие: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- аппликация: «Мой друг»,   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 рисование «Дружные ребята».</w:t>
            </w:r>
          </w:p>
        </w:tc>
        <w:tc>
          <w:tcPr>
            <w:tcW w:w="2609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Консультирование родителей по теме проекта.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Пополнился и обогатился словарный запас детей на основе углубления знаний;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Усовершенствовалась диалогическая речь.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kern w:val="0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На протяжении всего проекта у детей сформировалось желание помогать своим родным;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Список используемой литературы: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М. Пляцковский «Урок дружбы»;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Э. Успенский «Крокодил Гена и его друзья»;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В. Катаев «Цветик – семицветик»;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Л. Воронкова «Что сказала бы мама?;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>Русская народная сказка «Лиса и журавль»</w:t>
      </w:r>
    </w:p>
    <w:p>
      <w:pPr>
        <w:pStyle w:val="Normal"/>
        <w:spacing w:lineRule="auto" w:line="276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  <w:r>
        <w:br w:type="page"/>
      </w:r>
    </w:p>
    <w:p>
      <w:pPr>
        <w:pStyle w:val="Normal"/>
        <w:spacing w:lineRule="auto" w:line="276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№1</w:t>
      </w:r>
    </w:p>
    <w:p>
      <w:pPr>
        <w:pStyle w:val="Normal"/>
        <w:spacing w:lineRule="auto" w:line="276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фотографии к проекту «Дружба начинается с улыбки»</w:t>
      </w:r>
    </w:p>
    <w:p>
      <w:pPr>
        <w:pStyle w:val="Normal"/>
        <w:spacing w:lineRule="auto" w:line="276" w:before="0" w:after="1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/>
        <w:drawing>
          <wp:inline distT="0" distB="0" distL="0" distR="0">
            <wp:extent cx="3338830" cy="2600325"/>
            <wp:effectExtent l="0" t="0" r="0" b="0"/>
            <wp:docPr id="1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7005" cy="4426585"/>
            <wp:effectExtent l="0" t="0" r="0" b="0"/>
            <wp:docPr id="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43275" cy="277241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71470" cy="4420235"/>
            <wp:effectExtent l="0" t="0" r="0" b="0"/>
            <wp:docPr id="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19">
    <w:name w:val="Title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c968b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Application>LibreOffice/7.4.2.3$Windows_X86_64 LibreOffice_project/382eef1f22670f7f4118c8c2dd222ec7ad009daf</Application>
  <AppVersion>15.0000</AppVersion>
  <Pages>5</Pages>
  <Words>630</Words>
  <Characters>4522</Characters>
  <CharactersWithSpaces>5128</CharactersWithSpaces>
  <Paragraphs>78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2023-09-28T08:04:00Z</dcterms:created>
  <dc:creator>3</dc:creator>
  <dc:description/>
  <dc:language>ru-RU</dc:language>
  <cp:lastModifiedBy/>
  <dcterms:modified xsi:type="dcterms:W3CDTF">2023-10-05T13:47:08Z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