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1E" w:rsidRDefault="00E0041E" w:rsidP="00E0041E">
      <w:pPr>
        <w:spacing w:line="360" w:lineRule="auto"/>
        <w:jc w:val="center"/>
        <w:rPr>
          <w:b/>
          <w:sz w:val="28"/>
          <w:szCs w:val="28"/>
        </w:rPr>
      </w:pPr>
      <w:r w:rsidRPr="003F36E8">
        <w:rPr>
          <w:b/>
          <w:sz w:val="28"/>
          <w:szCs w:val="28"/>
        </w:rPr>
        <w:t>Ключе</w:t>
      </w:r>
      <w:r w:rsidR="00827DC1">
        <w:rPr>
          <w:b/>
          <w:sz w:val="28"/>
          <w:szCs w:val="28"/>
        </w:rPr>
        <w:t>вые компетентности дошкольника</w:t>
      </w:r>
    </w:p>
    <w:p w:rsidR="00C11F8B" w:rsidRPr="00DB5BC1" w:rsidRDefault="00C11F8B" w:rsidP="00C11F8B">
      <w:pPr>
        <w:pStyle w:val="c3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B5BC1">
        <w:rPr>
          <w:color w:val="000000"/>
          <w:sz w:val="28"/>
          <w:szCs w:val="28"/>
        </w:rPr>
        <w:t>Перед нашим обществом на современном этапе его развития стоит задача дальнейшего улучшения образовательной деятельности с детьми дошкольного возраста</w:t>
      </w:r>
      <w:r>
        <w:rPr>
          <w:color w:val="000000"/>
          <w:sz w:val="28"/>
          <w:szCs w:val="28"/>
        </w:rPr>
        <w:t>, в том числе с детьми с ограниченными возможностями здоровья</w:t>
      </w:r>
      <w:r w:rsidRPr="00DB5BC1">
        <w:rPr>
          <w:color w:val="000000"/>
          <w:sz w:val="28"/>
          <w:szCs w:val="28"/>
        </w:rPr>
        <w:t>, подготовки их к обучению в школе. </w:t>
      </w:r>
      <w:r w:rsidRPr="00324775">
        <w:rPr>
          <w:bCs/>
        </w:rPr>
        <w:t xml:space="preserve"> </w:t>
      </w:r>
      <w:r w:rsidRPr="00DB5BC1">
        <w:rPr>
          <w:rStyle w:val="a7"/>
          <w:b w:val="0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DB5BC1">
        <w:rPr>
          <w:color w:val="000000"/>
          <w:sz w:val="28"/>
          <w:szCs w:val="28"/>
        </w:rPr>
        <w:t xml:space="preserve"> ориентирован </w:t>
      </w:r>
      <w:r>
        <w:rPr>
          <w:color w:val="000000"/>
          <w:sz w:val="28"/>
          <w:szCs w:val="28"/>
        </w:rPr>
        <w:t xml:space="preserve">                             </w:t>
      </w:r>
      <w:r w:rsidRPr="00DB5BC1">
        <w:rPr>
          <w:color w:val="000000"/>
          <w:sz w:val="28"/>
          <w:szCs w:val="28"/>
        </w:rPr>
        <w:t xml:space="preserve">на воспитание творческой личности, способной к позитивным отношениям </w:t>
      </w:r>
      <w:r>
        <w:rPr>
          <w:color w:val="000000"/>
          <w:sz w:val="28"/>
          <w:szCs w:val="28"/>
        </w:rPr>
        <w:t xml:space="preserve">                      </w:t>
      </w:r>
      <w:r w:rsidRPr="00DB5BC1">
        <w:rPr>
          <w:color w:val="000000"/>
          <w:sz w:val="28"/>
          <w:szCs w:val="28"/>
        </w:rPr>
        <w:t xml:space="preserve">в социуме на основе формирования компетентности ребенка. </w:t>
      </w:r>
    </w:p>
    <w:p w:rsidR="00C11F8B" w:rsidRPr="00DB5BC1" w:rsidRDefault="00C11F8B" w:rsidP="00C11F8B">
      <w:pPr>
        <w:pStyle w:val="c3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B5BC1">
        <w:rPr>
          <w:sz w:val="28"/>
          <w:szCs w:val="28"/>
        </w:rPr>
        <w:t xml:space="preserve">Успешность дошкольника предполагает личностную готовность его </w:t>
      </w:r>
      <w:r>
        <w:rPr>
          <w:sz w:val="28"/>
          <w:szCs w:val="28"/>
        </w:rPr>
        <w:t xml:space="preserve">                      </w:t>
      </w:r>
      <w:r w:rsidRPr="00DB5BC1">
        <w:rPr>
          <w:sz w:val="28"/>
          <w:szCs w:val="28"/>
        </w:rPr>
        <w:t xml:space="preserve">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 w:rsidRPr="00DB5BC1">
        <w:rPr>
          <w:sz w:val="28"/>
          <w:szCs w:val="28"/>
        </w:rPr>
        <w:t>сформированность</w:t>
      </w:r>
      <w:proofErr w:type="spellEnd"/>
      <w:r w:rsidRPr="00DB5BC1">
        <w:rPr>
          <w:sz w:val="28"/>
          <w:szCs w:val="28"/>
        </w:rPr>
        <w:t xml:space="preserve"> мотивации на успешность в учебе и дальнейшей жизни, начальных ключевых компетентностей и предпосылок к учебной деятельности (на этапе завершения ДОУ).</w:t>
      </w:r>
      <w:r w:rsidRPr="00DB5BC1">
        <w:rPr>
          <w:color w:val="000000"/>
          <w:sz w:val="28"/>
          <w:szCs w:val="28"/>
        </w:rPr>
        <w:t xml:space="preserve"> </w:t>
      </w:r>
    </w:p>
    <w:p w:rsidR="00C11F8B" w:rsidRPr="00C11F8B" w:rsidRDefault="00C11F8B" w:rsidP="00C11F8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B5BC1">
        <w:rPr>
          <w:color w:val="000000"/>
          <w:sz w:val="28"/>
          <w:szCs w:val="28"/>
        </w:rPr>
        <w:t xml:space="preserve">Перечень ключевых образовательных компетенций в дошкольном возрасте определяется на основе главных целей, стоящих в сфере дошкольного образования. А именно,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</w:t>
      </w:r>
      <w:r>
        <w:rPr>
          <w:color w:val="000000"/>
          <w:sz w:val="28"/>
          <w:szCs w:val="28"/>
        </w:rPr>
        <w:t xml:space="preserve">               </w:t>
      </w:r>
      <w:r w:rsidRPr="00DB5BC1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 </w:t>
      </w:r>
      <w:r w:rsidRPr="00DB5BC1">
        <w:rPr>
          <w:color w:val="000000"/>
          <w:sz w:val="28"/>
          <w:szCs w:val="28"/>
        </w:rPr>
        <w:t xml:space="preserve">с возрастными и индивидуальными особенностями, подготовка </w:t>
      </w:r>
      <w:r>
        <w:rPr>
          <w:color w:val="000000"/>
          <w:sz w:val="28"/>
          <w:szCs w:val="28"/>
        </w:rPr>
        <w:t xml:space="preserve">  </w:t>
      </w:r>
      <w:r w:rsidRPr="00DB5BC1">
        <w:rPr>
          <w:color w:val="000000"/>
          <w:sz w:val="28"/>
          <w:szCs w:val="28"/>
        </w:rPr>
        <w:t>к жизни в современном обществе, к обучению в школе, обеспечение безопасности жизнедеятельности дошкольника.</w:t>
      </w:r>
    </w:p>
    <w:p w:rsidR="00E0041E" w:rsidRPr="00043EDC" w:rsidRDefault="00E0041E" w:rsidP="00C11F8B">
      <w:pPr>
        <w:tabs>
          <w:tab w:val="left" w:pos="10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3EDC">
        <w:rPr>
          <w:sz w:val="28"/>
          <w:szCs w:val="28"/>
        </w:rPr>
        <w:t>Компетентность – сплав знаний, умений, опыта, отношений. Компетентность всегда проявляется в деятельности, ее можно определить как «успешное действие в конкретной ситуации» или как «способность эффективно решать проблемы в условиях неопределенности».</w:t>
      </w:r>
    </w:p>
    <w:p w:rsidR="00E0041E" w:rsidRPr="0006768A" w:rsidRDefault="00E0041E" w:rsidP="00C11F8B">
      <w:pPr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Не стоит путать ключевые компетентности с </w:t>
      </w:r>
      <w:proofErr w:type="gramStart"/>
      <w:r>
        <w:rPr>
          <w:sz w:val="28"/>
          <w:szCs w:val="28"/>
        </w:rPr>
        <w:t>профессиональными</w:t>
      </w:r>
      <w:proofErr w:type="gramEnd"/>
      <w:r>
        <w:rPr>
          <w:sz w:val="28"/>
          <w:szCs w:val="28"/>
        </w:rPr>
        <w:t xml:space="preserve">. </w:t>
      </w:r>
      <w:r w:rsidR="00C11F8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ключевым (базовым, общим) относится то, чем в той или иной мере обладают все люди вне зависимости от возраста, профессии и сферы деятельности. </w:t>
      </w:r>
      <w:proofErr w:type="gramStart"/>
      <w:r>
        <w:rPr>
          <w:sz w:val="28"/>
          <w:szCs w:val="28"/>
        </w:rPr>
        <w:t>Так, например, в</w:t>
      </w:r>
      <w:r w:rsidRPr="00970C32">
        <w:rPr>
          <w:rFonts w:eastAsia="Arial Unicode MS"/>
          <w:sz w:val="28"/>
          <w:szCs w:val="28"/>
        </w:rPr>
        <w:t xml:space="preserve">ся жизнь людей </w:t>
      </w:r>
      <w:r>
        <w:rPr>
          <w:rFonts w:eastAsia="Arial Unicode MS"/>
          <w:sz w:val="28"/>
          <w:szCs w:val="28"/>
        </w:rPr>
        <w:t>(и детей</w:t>
      </w:r>
      <w:r w:rsidRPr="00970C32">
        <w:rPr>
          <w:rFonts w:eastAsia="Arial Unicode MS"/>
          <w:sz w:val="28"/>
          <w:szCs w:val="28"/>
        </w:rPr>
        <w:t xml:space="preserve">, и взрослых, в быту, </w:t>
      </w:r>
      <w:r>
        <w:rPr>
          <w:rFonts w:eastAsia="Arial Unicode MS"/>
          <w:sz w:val="28"/>
          <w:szCs w:val="28"/>
        </w:rPr>
        <w:t>в</w:t>
      </w:r>
      <w:r w:rsidRPr="00970C32">
        <w:rPr>
          <w:rFonts w:eastAsia="Arial Unicode MS"/>
          <w:sz w:val="28"/>
          <w:szCs w:val="28"/>
        </w:rPr>
        <w:t xml:space="preserve"> учебной, </w:t>
      </w:r>
      <w:r w:rsidR="00C11F8B">
        <w:rPr>
          <w:rFonts w:eastAsia="Arial Unicode MS"/>
          <w:sz w:val="28"/>
          <w:szCs w:val="28"/>
        </w:rPr>
        <w:t xml:space="preserve">                                  </w:t>
      </w:r>
      <w:r w:rsidRPr="00970C32">
        <w:rPr>
          <w:rFonts w:eastAsia="Arial Unicode MS"/>
          <w:sz w:val="28"/>
          <w:szCs w:val="28"/>
        </w:rPr>
        <w:t xml:space="preserve">в производственной </w:t>
      </w:r>
      <w:r>
        <w:rPr>
          <w:rFonts w:eastAsia="Arial Unicode MS"/>
          <w:sz w:val="28"/>
          <w:szCs w:val="28"/>
        </w:rPr>
        <w:t>деятельности),</w:t>
      </w:r>
      <w:r w:rsidRPr="00970C32">
        <w:rPr>
          <w:rFonts w:eastAsia="Arial Unicode MS"/>
          <w:sz w:val="28"/>
          <w:szCs w:val="28"/>
        </w:rPr>
        <w:t xml:space="preserve"> строится на основе коммуникации (общения).</w:t>
      </w:r>
      <w:proofErr w:type="gramEnd"/>
      <w:r w:rsidRPr="00970C3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Человек</w:t>
      </w:r>
      <w:r w:rsidRPr="00970C32">
        <w:rPr>
          <w:rFonts w:eastAsia="Arial Unicode MS"/>
          <w:sz w:val="28"/>
          <w:szCs w:val="28"/>
        </w:rPr>
        <w:t xml:space="preserve"> тем более понятен, чем увереннее </w:t>
      </w:r>
      <w:r>
        <w:rPr>
          <w:rFonts w:eastAsia="Arial Unicode MS"/>
          <w:sz w:val="28"/>
          <w:szCs w:val="28"/>
        </w:rPr>
        <w:t>он может</w:t>
      </w:r>
      <w:r w:rsidRPr="00970C32">
        <w:rPr>
          <w:rFonts w:eastAsia="Arial Unicode MS"/>
          <w:sz w:val="28"/>
          <w:szCs w:val="28"/>
        </w:rPr>
        <w:t xml:space="preserve"> объяснить, донести до других людей свои мысли</w:t>
      </w:r>
      <w:r>
        <w:rPr>
          <w:rFonts w:eastAsia="Arial Unicode MS"/>
          <w:sz w:val="28"/>
          <w:szCs w:val="28"/>
        </w:rPr>
        <w:t>,</w:t>
      </w:r>
      <w:r w:rsidRPr="00970C32">
        <w:rPr>
          <w:rFonts w:eastAsia="Arial Unicode MS"/>
          <w:sz w:val="28"/>
          <w:szCs w:val="28"/>
        </w:rPr>
        <w:t xml:space="preserve"> чувства, желания, планы, идеи. </w:t>
      </w:r>
      <w:r>
        <w:rPr>
          <w:rFonts w:eastAsia="Arial Unicode MS"/>
          <w:sz w:val="28"/>
          <w:szCs w:val="28"/>
        </w:rPr>
        <w:t>У</w:t>
      </w:r>
      <w:r w:rsidRPr="00970C32">
        <w:rPr>
          <w:rFonts w:eastAsia="Arial Unicode MS"/>
          <w:sz w:val="28"/>
          <w:szCs w:val="28"/>
        </w:rPr>
        <w:t xml:space="preserve">мение самостоятельно </w:t>
      </w:r>
      <w:r>
        <w:rPr>
          <w:rFonts w:eastAsia="Arial Unicode MS"/>
          <w:sz w:val="28"/>
          <w:szCs w:val="28"/>
        </w:rPr>
        <w:t xml:space="preserve">и свободно </w:t>
      </w:r>
      <w:r w:rsidRPr="00970C32">
        <w:rPr>
          <w:rFonts w:eastAsia="Arial Unicode MS"/>
          <w:sz w:val="28"/>
          <w:szCs w:val="28"/>
        </w:rPr>
        <w:t>формулировать, высказы</w:t>
      </w:r>
      <w:r>
        <w:rPr>
          <w:rFonts w:eastAsia="Arial Unicode MS"/>
          <w:sz w:val="28"/>
          <w:szCs w:val="28"/>
        </w:rPr>
        <w:t>вать, аргументировать суждения составляет</w:t>
      </w:r>
      <w:r w:rsidRPr="00970C32">
        <w:rPr>
          <w:rFonts w:eastAsia="Arial Unicode MS"/>
          <w:sz w:val="28"/>
          <w:szCs w:val="28"/>
        </w:rPr>
        <w:t xml:space="preserve"> понятие </w:t>
      </w:r>
      <w:r w:rsidRPr="003F36E8">
        <w:rPr>
          <w:rFonts w:eastAsia="Arial Unicode MS"/>
          <w:b/>
          <w:i/>
          <w:sz w:val="28"/>
          <w:szCs w:val="28"/>
        </w:rPr>
        <w:t>коммуникативная компетентность.</w:t>
      </w:r>
      <w:r w:rsidRPr="00970C32">
        <w:rPr>
          <w:rFonts w:eastAsia="Arial Unicode MS"/>
          <w:sz w:val="28"/>
          <w:szCs w:val="28"/>
        </w:rPr>
        <w:t xml:space="preserve"> Школьные учителя, формулируя свои «претензии» относительно коммуникативных навыков выпускников детского сада, говорят: «</w:t>
      </w:r>
      <w:proofErr w:type="gramStart"/>
      <w:r w:rsidRPr="00970C32">
        <w:rPr>
          <w:rFonts w:eastAsia="Arial Unicode MS"/>
          <w:sz w:val="28"/>
          <w:szCs w:val="28"/>
        </w:rPr>
        <w:t>умеет</w:t>
      </w:r>
      <w:proofErr w:type="gramEnd"/>
      <w:r w:rsidRPr="00970C32">
        <w:rPr>
          <w:rFonts w:eastAsia="Arial Unicode MS"/>
          <w:sz w:val="28"/>
          <w:szCs w:val="28"/>
        </w:rPr>
        <w:t xml:space="preserve">/ не умеет высказать мысль, свободно/ </w:t>
      </w:r>
      <w:r>
        <w:rPr>
          <w:rFonts w:eastAsia="Arial Unicode MS"/>
          <w:sz w:val="28"/>
          <w:szCs w:val="28"/>
        </w:rPr>
        <w:t>не</w:t>
      </w:r>
      <w:r w:rsidRPr="00970C32">
        <w:rPr>
          <w:rFonts w:eastAsia="Arial Unicode MS"/>
          <w:sz w:val="28"/>
          <w:szCs w:val="28"/>
        </w:rPr>
        <w:t>свободно говорит».</w:t>
      </w:r>
    </w:p>
    <w:p w:rsidR="00E0041E" w:rsidRPr="003F36E8" w:rsidRDefault="00E0041E" w:rsidP="00C11F8B">
      <w:pPr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proofErr w:type="gramStart"/>
      <w:r>
        <w:rPr>
          <w:rFonts w:eastAsia="Arial Unicode MS"/>
          <w:sz w:val="28"/>
          <w:szCs w:val="28"/>
        </w:rPr>
        <w:t>Речь, как правило,</w:t>
      </w:r>
      <w:r w:rsidRPr="00970C32">
        <w:rPr>
          <w:rFonts w:eastAsia="Arial Unicode MS"/>
          <w:sz w:val="28"/>
          <w:szCs w:val="28"/>
        </w:rPr>
        <w:t xml:space="preserve"> сопровождает деятельность, а деятельност</w:t>
      </w:r>
      <w:r>
        <w:rPr>
          <w:rFonts w:eastAsia="Arial Unicode MS"/>
          <w:sz w:val="28"/>
          <w:szCs w:val="28"/>
        </w:rPr>
        <w:t xml:space="preserve">ь строится по своим «канонам» </w:t>
      </w:r>
      <w:r w:rsidRPr="00970C32">
        <w:rPr>
          <w:rFonts w:eastAsia="Arial Unicode MS"/>
          <w:sz w:val="28"/>
          <w:szCs w:val="28"/>
        </w:rPr>
        <w:t>–</w:t>
      </w:r>
      <w:r>
        <w:rPr>
          <w:rFonts w:eastAsia="Arial Unicode MS"/>
          <w:sz w:val="28"/>
          <w:szCs w:val="28"/>
        </w:rPr>
        <w:t xml:space="preserve"> </w:t>
      </w:r>
      <w:r w:rsidRPr="00970C32">
        <w:rPr>
          <w:rFonts w:eastAsia="Arial Unicode MS"/>
          <w:sz w:val="28"/>
          <w:szCs w:val="28"/>
        </w:rPr>
        <w:t>цель, средства и материалы, действи</w:t>
      </w:r>
      <w:r>
        <w:rPr>
          <w:rFonts w:eastAsia="Arial Unicode MS"/>
          <w:sz w:val="28"/>
          <w:szCs w:val="28"/>
        </w:rPr>
        <w:t>я</w:t>
      </w:r>
      <w:r w:rsidRPr="00970C32">
        <w:rPr>
          <w:rFonts w:eastAsia="Arial Unicode MS"/>
          <w:sz w:val="28"/>
          <w:szCs w:val="28"/>
        </w:rPr>
        <w:t>, результат.</w:t>
      </w:r>
      <w:proofErr w:type="gramEnd"/>
      <w:r w:rsidRPr="00970C32">
        <w:rPr>
          <w:rFonts w:eastAsia="Arial Unicode MS"/>
          <w:sz w:val="28"/>
          <w:szCs w:val="28"/>
        </w:rPr>
        <w:t xml:space="preserve"> Деятельность может быт</w:t>
      </w:r>
      <w:r>
        <w:rPr>
          <w:rFonts w:eastAsia="Arial Unicode MS"/>
          <w:sz w:val="28"/>
          <w:szCs w:val="28"/>
        </w:rPr>
        <w:t xml:space="preserve">ь эффективной, результативной, </w:t>
      </w:r>
      <w:r w:rsidRPr="00970C32">
        <w:rPr>
          <w:rFonts w:eastAsia="Arial Unicode MS"/>
          <w:sz w:val="28"/>
          <w:szCs w:val="28"/>
        </w:rPr>
        <w:t>бесполезной</w:t>
      </w:r>
      <w:r>
        <w:rPr>
          <w:rFonts w:eastAsia="Arial Unicode MS"/>
          <w:sz w:val="28"/>
          <w:szCs w:val="28"/>
        </w:rPr>
        <w:t xml:space="preserve"> и даже разрушительной</w:t>
      </w:r>
      <w:r w:rsidRPr="00970C32">
        <w:rPr>
          <w:rFonts w:eastAsia="Arial Unicode MS"/>
          <w:sz w:val="28"/>
          <w:szCs w:val="28"/>
        </w:rPr>
        <w:t xml:space="preserve">. От чего это зависит? Во многом от того, насколько человек владеет навыками планирования собственной деятельности. Так возникает идея о </w:t>
      </w:r>
      <w:proofErr w:type="spellStart"/>
      <w:r w:rsidRPr="003F36E8">
        <w:rPr>
          <w:rFonts w:eastAsia="Arial Unicode MS"/>
          <w:b/>
          <w:i/>
          <w:sz w:val="28"/>
          <w:szCs w:val="28"/>
        </w:rPr>
        <w:t>деятельностной</w:t>
      </w:r>
      <w:proofErr w:type="spellEnd"/>
      <w:r w:rsidRPr="003F36E8">
        <w:rPr>
          <w:rFonts w:eastAsia="Arial Unicode MS"/>
          <w:b/>
          <w:i/>
          <w:sz w:val="28"/>
          <w:szCs w:val="28"/>
        </w:rPr>
        <w:t xml:space="preserve"> компетентности</w:t>
      </w:r>
      <w:r w:rsidRPr="00970C32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Здесь следует напомнить,</w:t>
      </w:r>
      <w:r w:rsidR="00C11F8B">
        <w:rPr>
          <w:rFonts w:eastAsia="Arial Unicode MS"/>
          <w:sz w:val="28"/>
          <w:szCs w:val="28"/>
        </w:rPr>
        <w:t xml:space="preserve">                                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lastRenderedPageBreak/>
        <w:t xml:space="preserve">что деятельность ребенка дошкольника ценна не только и не столько результатом, сколько самим процессом. Иногда (и чем младше ребенок, тем чаще) она не имеет внешне обозначенной цели, больше похожа на </w:t>
      </w:r>
      <w:proofErr w:type="gramStart"/>
      <w:r>
        <w:rPr>
          <w:rFonts w:eastAsia="Arial Unicode MS"/>
          <w:sz w:val="28"/>
          <w:szCs w:val="28"/>
        </w:rPr>
        <w:t>спонтанную</w:t>
      </w:r>
      <w:proofErr w:type="gramEnd"/>
      <w:r>
        <w:rPr>
          <w:rFonts w:eastAsia="Arial Unicode MS"/>
          <w:sz w:val="28"/>
          <w:szCs w:val="28"/>
        </w:rPr>
        <w:t>, идущую «от предмета, от ситуации», а не от цели. Ценность деятельности ребенка не зависит от наличия или отсутствия видимой и приемлемой с позиции взрослого цели. В ней формируется индивидуальный стиль, приобретаются актуальные знания и навыки, формируется отношение к самой деятельности,</w:t>
      </w:r>
      <w:r w:rsidR="00C11F8B">
        <w:rPr>
          <w:rFonts w:eastAsia="Arial Unicode MS"/>
          <w:sz w:val="28"/>
          <w:szCs w:val="28"/>
        </w:rPr>
        <w:t xml:space="preserve">                    </w:t>
      </w:r>
      <w:r>
        <w:rPr>
          <w:rFonts w:eastAsia="Arial Unicode MS"/>
          <w:sz w:val="28"/>
          <w:szCs w:val="28"/>
        </w:rPr>
        <w:t xml:space="preserve"> к формам ее организации, к процессу и результатам, к себе и другим участникам, развивается активность, инициатива, воля, самостоятельность, </w:t>
      </w:r>
      <w:proofErr w:type="spellStart"/>
      <w:r>
        <w:rPr>
          <w:rFonts w:eastAsia="Arial Unicode MS"/>
          <w:sz w:val="28"/>
          <w:szCs w:val="28"/>
        </w:rPr>
        <w:t>рефлексивность</w:t>
      </w:r>
      <w:proofErr w:type="spellEnd"/>
      <w:r>
        <w:rPr>
          <w:rFonts w:eastAsia="Arial Unicode MS"/>
          <w:sz w:val="28"/>
          <w:szCs w:val="28"/>
        </w:rPr>
        <w:t xml:space="preserve"> – составляющие </w:t>
      </w:r>
      <w:proofErr w:type="spellStart"/>
      <w:r w:rsidRPr="003F36E8">
        <w:rPr>
          <w:rFonts w:eastAsia="Arial Unicode MS"/>
          <w:sz w:val="28"/>
          <w:szCs w:val="28"/>
        </w:rPr>
        <w:t>деятельностной</w:t>
      </w:r>
      <w:proofErr w:type="spellEnd"/>
      <w:r w:rsidRPr="003F36E8">
        <w:rPr>
          <w:rFonts w:eastAsia="Arial Unicode MS"/>
          <w:sz w:val="28"/>
          <w:szCs w:val="28"/>
        </w:rPr>
        <w:t xml:space="preserve"> компетентности.</w:t>
      </w:r>
    </w:p>
    <w:p w:rsidR="00E0041E" w:rsidRPr="003F36E8" w:rsidRDefault="00E0041E" w:rsidP="00C11F8B">
      <w:pPr>
        <w:contextualSpacing/>
        <w:jc w:val="both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970C32">
        <w:rPr>
          <w:rFonts w:eastAsia="Arial Unicode MS"/>
          <w:sz w:val="28"/>
          <w:szCs w:val="28"/>
        </w:rPr>
        <w:t>И коммуникация</w:t>
      </w:r>
      <w:r>
        <w:rPr>
          <w:rFonts w:eastAsia="Arial Unicode MS"/>
          <w:sz w:val="28"/>
          <w:szCs w:val="28"/>
        </w:rPr>
        <w:t>,</w:t>
      </w:r>
      <w:r w:rsidRPr="00970C32">
        <w:rPr>
          <w:rFonts w:eastAsia="Arial Unicode MS"/>
          <w:sz w:val="28"/>
          <w:szCs w:val="28"/>
        </w:rPr>
        <w:t xml:space="preserve"> и деятельность (игра и общение в иг</w:t>
      </w:r>
      <w:r w:rsidRPr="00970C32">
        <w:rPr>
          <w:sz w:val="28"/>
          <w:szCs w:val="28"/>
        </w:rPr>
        <w:t>ре, учение и учебное общение и т.п.), как правило, подразумевают вовлеченность в них, п</w:t>
      </w:r>
      <w:r>
        <w:rPr>
          <w:sz w:val="28"/>
          <w:szCs w:val="28"/>
        </w:rPr>
        <w:t>о крайней мере, двух участников. Ч</w:t>
      </w:r>
      <w:r w:rsidRPr="00970C32">
        <w:rPr>
          <w:sz w:val="28"/>
          <w:szCs w:val="28"/>
        </w:rPr>
        <w:t>аще всего их, конечно,</w:t>
      </w:r>
      <w:r>
        <w:rPr>
          <w:sz w:val="28"/>
          <w:szCs w:val="28"/>
        </w:rPr>
        <w:t xml:space="preserve"> больше и все они</w:t>
      </w:r>
      <w:r w:rsidRPr="00970C32">
        <w:rPr>
          <w:sz w:val="28"/>
          <w:szCs w:val="28"/>
        </w:rPr>
        <w:t xml:space="preserve"> с разными желаниями и потребностями, с разными  возможностями. </w:t>
      </w:r>
      <w:proofErr w:type="gramStart"/>
      <w:r w:rsidRPr="00970C32">
        <w:rPr>
          <w:sz w:val="28"/>
          <w:szCs w:val="28"/>
        </w:rPr>
        <w:t>У всех разные социальны</w:t>
      </w:r>
      <w:r w:rsidRPr="00970C32">
        <w:rPr>
          <w:rFonts w:eastAsia="Arial Unicode MS"/>
          <w:sz w:val="28"/>
          <w:szCs w:val="28"/>
        </w:rPr>
        <w:t>е роли – воспитатель, мама, старший брат,</w:t>
      </w:r>
      <w:r>
        <w:rPr>
          <w:rFonts w:eastAsia="Arial Unicode MS"/>
          <w:sz w:val="28"/>
          <w:szCs w:val="28"/>
        </w:rPr>
        <w:t xml:space="preserve"> знакомый человек (например, кто-то из родителей воспитанников группы и т.д.), малознакомый (например, врач детской поликлиники, библиотекарь или кондуктор в автобусе </w:t>
      </w:r>
      <w:r w:rsidR="00C11F8B">
        <w:rPr>
          <w:rFonts w:eastAsia="Arial Unicode MS"/>
          <w:sz w:val="28"/>
          <w:szCs w:val="28"/>
        </w:rPr>
        <w:t xml:space="preserve">     </w:t>
      </w:r>
      <w:r>
        <w:rPr>
          <w:rFonts w:eastAsia="Arial Unicode MS"/>
          <w:sz w:val="28"/>
          <w:szCs w:val="28"/>
        </w:rPr>
        <w:t>и</w:t>
      </w:r>
      <w:r w:rsidR="00C11F8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т.п.).</w:t>
      </w:r>
      <w:proofErr w:type="gramEnd"/>
      <w:r w:rsidRPr="00970C32">
        <w:rPr>
          <w:rFonts w:eastAsia="Arial Unicode MS"/>
          <w:sz w:val="28"/>
          <w:szCs w:val="28"/>
        </w:rPr>
        <w:t xml:space="preserve"> Следовательно, и коммуникация, и деятельност</w:t>
      </w:r>
      <w:r>
        <w:rPr>
          <w:rFonts w:eastAsia="Arial Unicode MS"/>
          <w:sz w:val="28"/>
          <w:szCs w:val="28"/>
        </w:rPr>
        <w:t>ь, в которые вовлечены ребенок и другие люди,</w:t>
      </w:r>
      <w:r w:rsidRPr="00970C32">
        <w:rPr>
          <w:rFonts w:eastAsia="Arial Unicode MS"/>
          <w:sz w:val="28"/>
          <w:szCs w:val="28"/>
        </w:rPr>
        <w:t xml:space="preserve"> будут протекать по-разному, в разных </w:t>
      </w:r>
      <w:r>
        <w:rPr>
          <w:rFonts w:eastAsia="Arial Unicode MS"/>
          <w:sz w:val="28"/>
          <w:szCs w:val="28"/>
        </w:rPr>
        <w:t>ситуациях</w:t>
      </w:r>
      <w:r w:rsidR="00C11F8B">
        <w:rPr>
          <w:rFonts w:eastAsia="Arial Unicode MS"/>
          <w:sz w:val="28"/>
          <w:szCs w:val="28"/>
        </w:rPr>
        <w:t xml:space="preserve">                         </w:t>
      </w:r>
      <w:r>
        <w:rPr>
          <w:rFonts w:eastAsia="Arial Unicode MS"/>
          <w:sz w:val="28"/>
          <w:szCs w:val="28"/>
        </w:rPr>
        <w:t xml:space="preserve"> и </w:t>
      </w:r>
      <w:r w:rsidRPr="00970C32">
        <w:rPr>
          <w:rFonts w:eastAsia="Arial Unicode MS"/>
          <w:sz w:val="28"/>
          <w:szCs w:val="28"/>
        </w:rPr>
        <w:t xml:space="preserve">партнерствах </w:t>
      </w:r>
      <w:r>
        <w:rPr>
          <w:rFonts w:eastAsia="Arial Unicode MS"/>
          <w:sz w:val="28"/>
          <w:szCs w:val="28"/>
        </w:rPr>
        <w:t>по-новому</w:t>
      </w:r>
      <w:r w:rsidRPr="00970C32">
        <w:rPr>
          <w:rFonts w:eastAsia="Arial Unicode MS"/>
          <w:sz w:val="28"/>
          <w:szCs w:val="28"/>
        </w:rPr>
        <w:t xml:space="preserve">. Умение встраиваться в социальные отношения, </w:t>
      </w:r>
      <w:r>
        <w:rPr>
          <w:rFonts w:eastAsia="Arial Unicode MS"/>
          <w:sz w:val="28"/>
          <w:szCs w:val="28"/>
        </w:rPr>
        <w:t xml:space="preserve">инициировать и </w:t>
      </w:r>
      <w:r w:rsidRPr="00970C32">
        <w:rPr>
          <w:rFonts w:eastAsia="Arial Unicode MS"/>
          <w:sz w:val="28"/>
          <w:szCs w:val="28"/>
        </w:rPr>
        <w:t xml:space="preserve">поддерживать их </w:t>
      </w:r>
      <w:r>
        <w:rPr>
          <w:rFonts w:eastAsia="Arial Unicode MS"/>
          <w:sz w:val="28"/>
          <w:szCs w:val="28"/>
        </w:rPr>
        <w:t xml:space="preserve">на приемлемом уровне </w:t>
      </w:r>
      <w:r w:rsidRPr="00970C32">
        <w:rPr>
          <w:rFonts w:eastAsia="Arial Unicode MS"/>
          <w:sz w:val="28"/>
          <w:szCs w:val="28"/>
        </w:rPr>
        <w:t>– это сфера пр</w:t>
      </w:r>
      <w:r>
        <w:rPr>
          <w:rFonts w:eastAsia="Arial Unicode MS"/>
          <w:sz w:val="28"/>
          <w:szCs w:val="28"/>
        </w:rPr>
        <w:t>оявления и развития</w:t>
      </w:r>
      <w:r w:rsidRPr="00970C32">
        <w:rPr>
          <w:rFonts w:eastAsia="Arial Unicode MS"/>
          <w:sz w:val="28"/>
          <w:szCs w:val="28"/>
        </w:rPr>
        <w:t xml:space="preserve"> </w:t>
      </w:r>
      <w:r w:rsidRPr="003F36E8">
        <w:rPr>
          <w:rFonts w:eastAsia="Arial Unicode MS"/>
          <w:b/>
          <w:i/>
          <w:sz w:val="28"/>
          <w:szCs w:val="28"/>
        </w:rPr>
        <w:t xml:space="preserve">социальной компетентности. </w:t>
      </w:r>
    </w:p>
    <w:p w:rsidR="00C11F8B" w:rsidRDefault="00E0041E" w:rsidP="00C11F8B">
      <w:pPr>
        <w:contextualSpacing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970C32">
        <w:rPr>
          <w:rFonts w:eastAsia="Arial Unicode MS"/>
          <w:sz w:val="28"/>
          <w:szCs w:val="28"/>
        </w:rPr>
        <w:t xml:space="preserve">Каждый из участников деятельности, коммуникации, социальных отношений несет </w:t>
      </w:r>
      <w:r>
        <w:rPr>
          <w:rFonts w:eastAsia="Arial Unicode MS"/>
          <w:sz w:val="28"/>
          <w:szCs w:val="28"/>
        </w:rPr>
        <w:t xml:space="preserve">и получает свою </w:t>
      </w:r>
      <w:r w:rsidRPr="00970C32">
        <w:rPr>
          <w:rFonts w:eastAsia="Arial Unicode MS"/>
          <w:sz w:val="28"/>
          <w:szCs w:val="28"/>
        </w:rPr>
        <w:t>информаци</w:t>
      </w:r>
      <w:r>
        <w:rPr>
          <w:rFonts w:eastAsia="Arial Unicode MS"/>
          <w:sz w:val="28"/>
          <w:szCs w:val="28"/>
        </w:rPr>
        <w:t>ю</w:t>
      </w:r>
      <w:r w:rsidRPr="00970C32">
        <w:rPr>
          <w:rFonts w:eastAsia="Arial Unicode MS"/>
          <w:sz w:val="28"/>
          <w:szCs w:val="28"/>
        </w:rPr>
        <w:t>. Звуки, тексты, цвета</w:t>
      </w:r>
      <w:r>
        <w:rPr>
          <w:rFonts w:eastAsia="Arial Unicode MS"/>
          <w:sz w:val="28"/>
          <w:szCs w:val="28"/>
        </w:rPr>
        <w:t xml:space="preserve">, </w:t>
      </w:r>
      <w:r w:rsidRPr="00970C32">
        <w:rPr>
          <w:rFonts w:eastAsia="Arial Unicode MS"/>
          <w:sz w:val="28"/>
          <w:szCs w:val="28"/>
        </w:rPr>
        <w:t>информационные технологии</w:t>
      </w:r>
      <w:r>
        <w:rPr>
          <w:rFonts w:eastAsia="Arial Unicode MS"/>
          <w:sz w:val="28"/>
          <w:szCs w:val="28"/>
        </w:rPr>
        <w:t xml:space="preserve"> – вне</w:t>
      </w:r>
      <w:r w:rsidRPr="00970C32">
        <w:rPr>
          <w:rFonts w:eastAsia="Arial Unicode MS"/>
          <w:sz w:val="28"/>
          <w:szCs w:val="28"/>
        </w:rPr>
        <w:t xml:space="preserve">шний мир это </w:t>
      </w:r>
      <w:r>
        <w:rPr>
          <w:rFonts w:eastAsia="Arial Unicode MS"/>
          <w:sz w:val="28"/>
          <w:szCs w:val="28"/>
        </w:rPr>
        <w:t xml:space="preserve">огромный поток </w:t>
      </w:r>
      <w:r w:rsidRPr="00970C32">
        <w:rPr>
          <w:rFonts w:eastAsia="Arial Unicode MS"/>
          <w:sz w:val="28"/>
          <w:szCs w:val="28"/>
        </w:rPr>
        <w:t>информаци</w:t>
      </w:r>
      <w:r>
        <w:rPr>
          <w:rFonts w:eastAsia="Arial Unicode MS"/>
          <w:sz w:val="28"/>
          <w:szCs w:val="28"/>
        </w:rPr>
        <w:t>и</w:t>
      </w:r>
      <w:r w:rsidRPr="00970C32">
        <w:rPr>
          <w:rFonts w:eastAsia="Arial Unicode MS"/>
          <w:sz w:val="28"/>
          <w:szCs w:val="28"/>
        </w:rPr>
        <w:t xml:space="preserve">. Что бы распознать этот мир, нужно уметь использовать </w:t>
      </w:r>
      <w:r>
        <w:rPr>
          <w:rFonts w:eastAsia="Arial Unicode MS"/>
          <w:sz w:val="28"/>
          <w:szCs w:val="28"/>
        </w:rPr>
        <w:t>разнообразные</w:t>
      </w:r>
      <w:r w:rsidRPr="00970C32">
        <w:rPr>
          <w:rFonts w:eastAsia="Arial Unicode MS"/>
          <w:sz w:val="28"/>
          <w:szCs w:val="28"/>
        </w:rPr>
        <w:t xml:space="preserve"> источники, несу</w:t>
      </w:r>
      <w:r>
        <w:rPr>
          <w:rFonts w:eastAsia="Arial Unicode MS"/>
          <w:sz w:val="28"/>
          <w:szCs w:val="28"/>
        </w:rPr>
        <w:t xml:space="preserve">щие информацию, нужно </w:t>
      </w:r>
      <w:r w:rsidRPr="00970C32">
        <w:rPr>
          <w:rFonts w:eastAsia="Arial Unicode MS"/>
          <w:sz w:val="28"/>
          <w:szCs w:val="28"/>
        </w:rPr>
        <w:t xml:space="preserve">учиться </w:t>
      </w:r>
      <w:proofErr w:type="gramStart"/>
      <w:r w:rsidRPr="00970C32">
        <w:rPr>
          <w:rFonts w:eastAsia="Arial Unicode MS"/>
          <w:sz w:val="28"/>
          <w:szCs w:val="28"/>
        </w:rPr>
        <w:t>критично</w:t>
      </w:r>
      <w:proofErr w:type="gramEnd"/>
      <w:r w:rsidRPr="00970C32">
        <w:rPr>
          <w:rFonts w:eastAsia="Arial Unicode MS"/>
          <w:sz w:val="28"/>
          <w:szCs w:val="28"/>
        </w:rPr>
        <w:t xml:space="preserve"> относиться</w:t>
      </w:r>
      <w:r w:rsidR="00C11F8B">
        <w:rPr>
          <w:rFonts w:eastAsia="Arial Unicode MS"/>
          <w:sz w:val="28"/>
          <w:szCs w:val="28"/>
        </w:rPr>
        <w:t xml:space="preserve">                            </w:t>
      </w:r>
      <w:r w:rsidRPr="00970C32">
        <w:rPr>
          <w:rFonts w:eastAsia="Arial Unicode MS"/>
          <w:sz w:val="28"/>
          <w:szCs w:val="28"/>
        </w:rPr>
        <w:t xml:space="preserve"> к получаемой информации</w:t>
      </w:r>
      <w:r>
        <w:rPr>
          <w:rFonts w:eastAsia="Arial Unicode MS"/>
          <w:sz w:val="28"/>
          <w:szCs w:val="28"/>
        </w:rPr>
        <w:t>, уметь ее использовать</w:t>
      </w:r>
      <w:r w:rsidRPr="00970C32">
        <w:rPr>
          <w:rFonts w:eastAsia="Arial Unicode MS"/>
          <w:sz w:val="28"/>
          <w:szCs w:val="28"/>
        </w:rPr>
        <w:t xml:space="preserve">. Значит, здесь место </w:t>
      </w:r>
      <w:r w:rsidRPr="003F36E8">
        <w:rPr>
          <w:rFonts w:eastAsia="Arial Unicode MS"/>
          <w:b/>
          <w:i/>
          <w:sz w:val="28"/>
          <w:szCs w:val="28"/>
        </w:rPr>
        <w:t>информационной компетентности</w:t>
      </w:r>
      <w:r w:rsidRPr="003F36E8">
        <w:rPr>
          <w:rFonts w:eastAsia="Arial Unicode MS"/>
          <w:b/>
          <w:sz w:val="28"/>
          <w:szCs w:val="28"/>
        </w:rPr>
        <w:t xml:space="preserve">. </w:t>
      </w:r>
    </w:p>
    <w:p w:rsidR="00E0041E" w:rsidRPr="00C11F8B" w:rsidRDefault="00E0041E" w:rsidP="00C11F8B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0041E">
        <w:rPr>
          <w:rStyle w:val="a6"/>
          <w:b/>
          <w:bCs/>
          <w:color w:val="000000"/>
          <w:sz w:val="28"/>
          <w:szCs w:val="28"/>
        </w:rPr>
        <w:t>Технологическая компетентность</w:t>
      </w:r>
      <w:r w:rsidRPr="00E0041E">
        <w:rPr>
          <w:color w:val="000000"/>
          <w:sz w:val="28"/>
          <w:szCs w:val="28"/>
        </w:rPr>
        <w:t> определяется как готовность ребенка к пониманию инструкции, алгоритма деятельности, к четкому соблюдению технологии деятельности.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rStyle w:val="a6"/>
          <w:b/>
          <w:bCs/>
          <w:color w:val="000000"/>
          <w:sz w:val="28"/>
          <w:szCs w:val="28"/>
        </w:rPr>
        <w:t>Технологическая компетентность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1. Умение ориентироваться в новой, нестандартной для ребенка ситуации.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2. Умение планировать этапы своей деятельности.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3. Умение понимать и выполнять алгоритм действий.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4. Умение устанавливать причинно-следственные связи.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5. Умение выбирать способы действий из усвоенных ранее способов.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6. Умение использовать способы преобразования (изменение формы, величины, функции по воссозданию, аналогии и т.д.).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7. Умение понимать и принимать задание и предложение взрослого.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8. Умение принимать решение и применять знания в тех или иных жизненных ситуациях.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t>9. Умение организовать рабочее место.</w:t>
      </w:r>
    </w:p>
    <w:p w:rsidR="00E0041E" w:rsidRPr="00E0041E" w:rsidRDefault="00E0041E" w:rsidP="00C11F8B">
      <w:pPr>
        <w:pStyle w:val="a5"/>
        <w:ind w:firstLine="709"/>
        <w:contextualSpacing/>
        <w:jc w:val="both"/>
        <w:rPr>
          <w:color w:val="000000"/>
          <w:sz w:val="28"/>
          <w:szCs w:val="28"/>
        </w:rPr>
      </w:pPr>
      <w:r w:rsidRPr="00E0041E">
        <w:rPr>
          <w:color w:val="000000"/>
          <w:sz w:val="28"/>
          <w:szCs w:val="28"/>
        </w:rPr>
        <w:lastRenderedPageBreak/>
        <w:t>10. Умение доводить начатое дело до конца и добиваться результатов.</w:t>
      </w:r>
    </w:p>
    <w:p w:rsidR="00E0041E" w:rsidRDefault="00E0041E" w:rsidP="00C11F8B">
      <w:pPr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Во всех жизненных ситуациях есть место для проявления и приобретения </w:t>
      </w:r>
      <w:proofErr w:type="spellStart"/>
      <w:r w:rsidRPr="003F36E8">
        <w:rPr>
          <w:rFonts w:eastAsia="Arial Unicode MS"/>
          <w:b/>
          <w:i/>
          <w:sz w:val="28"/>
          <w:szCs w:val="28"/>
        </w:rPr>
        <w:t>здоровьесберегающей</w:t>
      </w:r>
      <w:proofErr w:type="spellEnd"/>
      <w:r w:rsidRPr="003F36E8">
        <w:rPr>
          <w:rFonts w:eastAsia="Arial Unicode MS"/>
          <w:b/>
          <w:i/>
          <w:sz w:val="28"/>
          <w:szCs w:val="28"/>
        </w:rPr>
        <w:t xml:space="preserve"> компетентности</w:t>
      </w:r>
      <w:r>
        <w:rPr>
          <w:rFonts w:eastAsia="Arial Unicode MS"/>
          <w:sz w:val="28"/>
          <w:szCs w:val="28"/>
        </w:rPr>
        <w:t xml:space="preserve">: ребенок выбирает и меняет позу во время работы, переключается с активной игры на спокойную деятельность, следит за своим внешним видом, регулирует потребность в пище/питье или естественных отправлениях.  </w:t>
      </w:r>
    </w:p>
    <w:p w:rsidR="00E0041E" w:rsidRDefault="00E0041E" w:rsidP="00C11F8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E0041E">
        <w:rPr>
          <w:rStyle w:val="c2"/>
          <w:b/>
          <w:bCs/>
          <w:i/>
          <w:sz w:val="28"/>
          <w:szCs w:val="28"/>
        </w:rPr>
        <w:t>Когнитивная компетенция</w:t>
      </w:r>
      <w:r>
        <w:rPr>
          <w:rStyle w:val="c0"/>
          <w:color w:val="000000"/>
          <w:sz w:val="28"/>
          <w:szCs w:val="28"/>
        </w:rPr>
        <w:t> 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</w:r>
    </w:p>
    <w:p w:rsidR="00E0041E" w:rsidRDefault="00E0041E" w:rsidP="00C11F8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по отношению к изучаемым объектам овладевает </w:t>
      </w:r>
      <w:proofErr w:type="spellStart"/>
      <w:r>
        <w:rPr>
          <w:rStyle w:val="c0"/>
          <w:color w:val="000000"/>
          <w:sz w:val="28"/>
          <w:szCs w:val="28"/>
        </w:rPr>
        <w:t>креативными</w:t>
      </w:r>
      <w:proofErr w:type="spellEnd"/>
      <w:r>
        <w:rPr>
          <w:rStyle w:val="c0"/>
          <w:color w:val="000000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E0041E" w:rsidRDefault="00E0041E" w:rsidP="00C11F8B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когнитивной ключевой компетенции происходит в исследовательской деятельности дошкольников. В подготовительной группе оформлен уголок экспериментирования. Под руководством воспитателей дети проводят различные опыты, например, с водой и снегом, глиной и песком, знакомство с камнями, почвой и т.д.</w:t>
      </w:r>
    </w:p>
    <w:p w:rsidR="00E0041E" w:rsidRDefault="00E0041E" w:rsidP="00C11F8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E0041E">
        <w:rPr>
          <w:rStyle w:val="c2"/>
          <w:b/>
          <w:bCs/>
          <w:i/>
          <w:sz w:val="28"/>
          <w:szCs w:val="28"/>
        </w:rPr>
        <w:t>Эмоциональная компетенция</w:t>
      </w:r>
      <w:r>
        <w:rPr>
          <w:rStyle w:val="c0"/>
          <w:color w:val="000000"/>
          <w:sz w:val="28"/>
          <w:szCs w:val="28"/>
        </w:rPr>
        <w:t> – 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</w:t>
      </w:r>
    </w:p>
    <w:p w:rsidR="00E0041E" w:rsidRPr="00C11F8B" w:rsidRDefault="00E0041E" w:rsidP="00C11F8B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Прекрасной иллюстрацией формирования эмоциональной компетенции у дошкольников являются праздники и развлечения в детском саду.</w:t>
      </w:r>
    </w:p>
    <w:p w:rsidR="00E0041E" w:rsidRDefault="00E0041E" w:rsidP="00C11F8B">
      <w:pPr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3F36E8">
        <w:rPr>
          <w:b/>
          <w:i/>
          <w:sz w:val="28"/>
          <w:szCs w:val="28"/>
        </w:rPr>
        <w:t>Основами перечисленных ключевых компетентностей обладают все дети без исключения, но проявляются разные компетентности у разных детей в разной степени: кто-то более говорлив, кто-то более деятелен и т.д. Проявление компетентности многократно усиливается, если ребенку интересно</w:t>
      </w:r>
      <w:r>
        <w:rPr>
          <w:b/>
          <w:i/>
          <w:sz w:val="28"/>
          <w:szCs w:val="28"/>
        </w:rPr>
        <w:t>,</w:t>
      </w:r>
      <w:r w:rsidRPr="003F36E8">
        <w:rPr>
          <w:b/>
          <w:i/>
          <w:sz w:val="28"/>
          <w:szCs w:val="28"/>
        </w:rPr>
        <w:t xml:space="preserve"> то дело, которым он занят.  Это может быть дело, выбранное им самостоятельно или предложенное взрослыми. Предпочтительно первое, так как именно в нем активизируются все внутренние ресурсы и уже имеющиеся, и потенциальные.</w:t>
      </w:r>
      <w:r>
        <w:rPr>
          <w:b/>
          <w:sz w:val="28"/>
          <w:szCs w:val="28"/>
        </w:rPr>
        <w:t xml:space="preserve"> </w:t>
      </w:r>
      <w:r w:rsidRPr="00616454">
        <w:rPr>
          <w:sz w:val="28"/>
          <w:szCs w:val="28"/>
        </w:rPr>
        <w:t>Если взрослые не учитывают достижений ребенка, они совершают грубейшую ошибку</w:t>
      </w:r>
      <w:r>
        <w:rPr>
          <w:sz w:val="28"/>
          <w:szCs w:val="28"/>
        </w:rPr>
        <w:t>,</w:t>
      </w:r>
      <w:r w:rsidRPr="00616454">
        <w:rPr>
          <w:sz w:val="28"/>
          <w:szCs w:val="28"/>
        </w:rPr>
        <w:t xml:space="preserve"> не помогая</w:t>
      </w:r>
      <w:r>
        <w:rPr>
          <w:sz w:val="28"/>
          <w:szCs w:val="28"/>
        </w:rPr>
        <w:t xml:space="preserve">, </w:t>
      </w:r>
      <w:r w:rsidRPr="00616454">
        <w:rPr>
          <w:sz w:val="28"/>
          <w:szCs w:val="28"/>
        </w:rPr>
        <w:t xml:space="preserve">а противодействуя развитию. </w:t>
      </w:r>
    </w:p>
    <w:p w:rsidR="00E0041E" w:rsidRDefault="00E0041E" w:rsidP="00C11F8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и, соответственно, результат их работы измеряется таким понятием, как «интегративные качества личности» или «возможные достижения ребенка на этапе завершения дошкольного образования». </w:t>
      </w:r>
      <w:r w:rsidRPr="00DA3F8B">
        <w:rPr>
          <w:b/>
          <w:bCs/>
          <w:i/>
          <w:sz w:val="28"/>
          <w:szCs w:val="28"/>
        </w:rPr>
        <w:t>Перечень и содержание ключевых компетентностей соответствует целевым ориентирам ФГОС дошкольного образовани</w:t>
      </w:r>
      <w:r>
        <w:rPr>
          <w:b/>
          <w:bCs/>
          <w:i/>
          <w:sz w:val="28"/>
          <w:szCs w:val="28"/>
        </w:rPr>
        <w:t>я:</w:t>
      </w:r>
    </w:p>
    <w:p w:rsidR="00E0041E" w:rsidRPr="00C36422" w:rsidRDefault="00E0041E" w:rsidP="00E0041E">
      <w:pPr>
        <w:widowControl w:val="0"/>
        <w:spacing w:line="360" w:lineRule="auto"/>
        <w:ind w:firstLine="540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E0041E" w:rsidRPr="00232B2E" w:rsidTr="00E4287A">
        <w:tc>
          <w:tcPr>
            <w:tcW w:w="4785" w:type="dxa"/>
            <w:shd w:val="clear" w:color="auto" w:fill="auto"/>
          </w:tcPr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i w:val="0"/>
              </w:rPr>
            </w:pPr>
            <w:r w:rsidRPr="00232B2E">
              <w:rPr>
                <w:rFonts w:eastAsia="Calibri"/>
                <w:i w:val="0"/>
              </w:rPr>
              <w:lastRenderedPageBreak/>
              <w:t>Целевые ориентиры образования в младенческом и раннем возрасте</w:t>
            </w:r>
          </w:p>
        </w:tc>
        <w:tc>
          <w:tcPr>
            <w:tcW w:w="4786" w:type="dxa"/>
            <w:shd w:val="clear" w:color="auto" w:fill="auto"/>
          </w:tcPr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i w:val="0"/>
              </w:rPr>
            </w:pPr>
            <w:r w:rsidRPr="00232B2E">
              <w:rPr>
                <w:rFonts w:eastAsia="Calibri"/>
                <w:i w:val="0"/>
              </w:rPr>
              <w:t>Ключевые компетентности на этапе раннего детства</w:t>
            </w:r>
          </w:p>
        </w:tc>
      </w:tr>
      <w:tr w:rsidR="00E0041E" w:rsidRPr="00232B2E" w:rsidTr="00E4287A">
        <w:tc>
          <w:tcPr>
            <w:tcW w:w="4785" w:type="dxa"/>
            <w:shd w:val="clear" w:color="auto" w:fill="auto"/>
          </w:tcPr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Ребенок проявляет интерес к сверстникам; наблюдает за их действиями и подражает им;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поведении; </w:t>
            </w:r>
            <w:proofErr w:type="gramEnd"/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Ребенок владеет активной речью, включенной в общение; может обращаться с вопросами и просьбами; понимает речь взрослых; знает названия окружающих предметов и игрушек; стремится к общению </w:t>
            </w:r>
            <w:proofErr w:type="gramStart"/>
            <w:r w:rsidRPr="00232B2E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проявляет интерес к стихам, песням, сказкам, рассматриванию картинки, стремится двигаться под музыку; эмоционально откликается  на различные произведения искусства и культуры;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у ребенка развита крупная моторика, он стремится осваивать различные виды движений (лазанье, бег, перешагивание  и пр.)</w:t>
            </w:r>
          </w:p>
        </w:tc>
        <w:tc>
          <w:tcPr>
            <w:tcW w:w="4786" w:type="dxa"/>
            <w:shd w:val="clear" w:color="auto" w:fill="auto"/>
          </w:tcPr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232B2E">
              <w:rPr>
                <w:rFonts w:eastAsia="Calibri"/>
                <w:i w:val="0"/>
              </w:rPr>
              <w:t xml:space="preserve">Социальная компетентность: </w:t>
            </w:r>
            <w:r w:rsidRPr="00232B2E">
              <w:rPr>
                <w:rFonts w:eastAsia="Calibri"/>
                <w:b w:val="0"/>
                <w:bCs w:val="0"/>
                <w:i w:val="0"/>
              </w:rPr>
              <w:t>ребенок проявляет интерес к сверстникам и взрослым, реагирует на их эмоциональное состояние; включается в решение проблем игрушек (пожалеть, накормить, уложить спать и пр.)</w:t>
            </w: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proofErr w:type="spellStart"/>
            <w:r w:rsidRPr="00232B2E">
              <w:rPr>
                <w:rFonts w:eastAsia="Calibri"/>
                <w:i w:val="0"/>
              </w:rPr>
              <w:t>Деятельностная</w:t>
            </w:r>
            <w:proofErr w:type="spellEnd"/>
            <w:r w:rsidRPr="00232B2E">
              <w:rPr>
                <w:rFonts w:eastAsia="Calibri"/>
                <w:i w:val="0"/>
              </w:rPr>
              <w:t xml:space="preserve"> компетентность:</w:t>
            </w:r>
            <w:r w:rsidRPr="00232B2E">
              <w:rPr>
                <w:rFonts w:eastAsia="Calibri"/>
                <w:b w:val="0"/>
                <w:bCs w:val="0"/>
                <w:i w:val="0"/>
              </w:rPr>
              <w:t xml:space="preserve"> ребенок делает выбор и самостоятельно осуществляет действия; реализует задуманное, радуется процессу и результату.</w:t>
            </w: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i w:val="0"/>
              </w:rPr>
            </w:pP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i w:val="0"/>
              </w:rPr>
            </w:pP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i w:val="0"/>
              </w:rPr>
            </w:pP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232B2E">
              <w:rPr>
                <w:rFonts w:eastAsia="Calibri"/>
                <w:i w:val="0"/>
              </w:rPr>
              <w:t>Коммуникативная компетентность:</w:t>
            </w:r>
            <w:r w:rsidRPr="00232B2E">
              <w:rPr>
                <w:rFonts w:eastAsia="Calibri"/>
                <w:b w:val="0"/>
                <w:bCs w:val="0"/>
                <w:i w:val="0"/>
              </w:rPr>
              <w:t xml:space="preserve"> ребенок подражает действиям взрослого, использует речь, мимику и жесты при выражении желаний и чувств; откликается на вопросы и предложения взрослого, инициирует общение.</w:t>
            </w: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</w:p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232B2E">
              <w:rPr>
                <w:rFonts w:eastAsia="Calibri"/>
                <w:i w:val="0"/>
              </w:rPr>
              <w:t xml:space="preserve">Информационная компетентность: </w:t>
            </w:r>
            <w:r w:rsidRPr="00232B2E">
              <w:rPr>
                <w:rFonts w:eastAsia="Calibri"/>
                <w:b w:val="0"/>
                <w:bCs w:val="0"/>
                <w:i w:val="0"/>
              </w:rPr>
              <w:t>ребенок проявляет признаки интереса, любопытства; обращается к взрослому, сверстнику, книге, как источнику информации.</w:t>
            </w:r>
          </w:p>
          <w:p w:rsidR="00E0041E" w:rsidRPr="00232B2E" w:rsidRDefault="00E0041E" w:rsidP="00E4287A">
            <w:pPr>
              <w:widowControl w:val="0"/>
              <w:tabs>
                <w:tab w:val="left" w:pos="1080"/>
              </w:tabs>
              <w:contextualSpacing/>
              <w:rPr>
                <w:rFonts w:eastAsia="Calibri"/>
              </w:rPr>
            </w:pPr>
            <w:proofErr w:type="spellStart"/>
            <w:proofErr w:type="gramStart"/>
            <w:r w:rsidRPr="00232B2E">
              <w:rPr>
                <w:rFonts w:eastAsia="Calibri"/>
                <w:b/>
                <w:bCs/>
              </w:rPr>
              <w:t>Здоровьесберегающая</w:t>
            </w:r>
            <w:proofErr w:type="spellEnd"/>
            <w:r w:rsidRPr="00232B2E">
              <w:rPr>
                <w:rFonts w:eastAsia="Calibri"/>
                <w:b/>
                <w:bCs/>
              </w:rPr>
              <w:t xml:space="preserve"> компетентность:</w:t>
            </w:r>
            <w:r w:rsidRPr="00232B2E">
              <w:rPr>
                <w:rFonts w:eastAsia="Calibri"/>
              </w:rPr>
              <w:t xml:space="preserve"> ребенок охотно выполняет движения имитационного характера; участвует в подвижных играх; осмысленно пользуется предметами индивидуального назначения (носовой платок, расческа и др.); чувствует себя полным сил, исследует все вокруг, активно показывает расположение знакомому человеку, показывает гордость  и удовольствие при овладении чем-либо, легко переносит расставание с родителями, успешно адаптируется к условиям ДО.</w:t>
            </w:r>
            <w:proofErr w:type="gramEnd"/>
          </w:p>
        </w:tc>
      </w:tr>
      <w:tr w:rsidR="00E0041E" w:rsidRPr="00232B2E" w:rsidTr="00E4287A">
        <w:tc>
          <w:tcPr>
            <w:tcW w:w="4785" w:type="dxa"/>
            <w:shd w:val="clear" w:color="auto" w:fill="auto"/>
          </w:tcPr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Целевые ориентиры на этапе завершения дошкольного детства</w:t>
            </w:r>
          </w:p>
        </w:tc>
        <w:tc>
          <w:tcPr>
            <w:tcW w:w="4786" w:type="dxa"/>
            <w:shd w:val="clear" w:color="auto" w:fill="auto"/>
          </w:tcPr>
          <w:p w:rsidR="00E0041E" w:rsidRPr="00232B2E" w:rsidRDefault="00E0041E" w:rsidP="00E4287A">
            <w:pPr>
              <w:pStyle w:val="a3"/>
              <w:spacing w:line="240" w:lineRule="auto"/>
              <w:contextualSpacing/>
              <w:rPr>
                <w:rFonts w:ascii="Calibri" w:eastAsia="Calibri" w:hAnsi="Calibri"/>
                <w:i w:val="0"/>
              </w:rPr>
            </w:pPr>
            <w:r w:rsidRPr="00232B2E">
              <w:rPr>
                <w:rFonts w:eastAsia="Calibri"/>
                <w:i w:val="0"/>
              </w:rPr>
              <w:t>Ключевые компетентности на этапе дошкольного детства</w:t>
            </w:r>
          </w:p>
        </w:tc>
      </w:tr>
      <w:tr w:rsidR="00E0041E" w:rsidRPr="00232B2E" w:rsidTr="00E4287A">
        <w:tc>
          <w:tcPr>
            <w:tcW w:w="4785" w:type="dxa"/>
            <w:shd w:val="clear" w:color="auto" w:fill="auto"/>
          </w:tcPr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пр.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Способен выбирать себе род занятий, участников по совместной деятельности;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32B2E">
              <w:rPr>
                <w:rFonts w:ascii="Times New Roman" w:eastAsia="Calibri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Ребенок обладает развитым воображением, которое реализует в разных видах деятельности, и, прежде всего в игре; ребенок владеет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232B2E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</w:t>
            </w:r>
            <w:proofErr w:type="gramStart"/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живет знаком с произведениями детской литературы </w:t>
            </w:r>
            <w:r w:rsidRPr="00232B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обладает</w:t>
            </w:r>
            <w:proofErr w:type="gramEnd"/>
            <w:r w:rsidRPr="00232B2E">
              <w:rPr>
                <w:rFonts w:ascii="Times New Roman" w:eastAsia="Calibri" w:hAnsi="Times New Roman"/>
                <w:sz w:val="24"/>
                <w:szCs w:val="24"/>
              </w:rPr>
              <w:t xml:space="preserve"> элементарными представлениями из области живой и природы естествознания  математики истории и т.п. ребенок способен к принятию собственных решений опираясь на свои знания и умения в различных видах деятельности</w:t>
            </w:r>
          </w:p>
          <w:p w:rsidR="00E0041E" w:rsidRPr="00232B2E" w:rsidRDefault="00E0041E" w:rsidP="00E4287A">
            <w:pPr>
              <w:pStyle w:val="1"/>
              <w:spacing w:after="6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232B2E">
              <w:rPr>
                <w:rFonts w:eastAsia="Calibri"/>
                <w:b/>
                <w:bCs/>
                <w:iCs/>
              </w:rPr>
              <w:lastRenderedPageBreak/>
              <w:t>Деятельностная</w:t>
            </w:r>
            <w:proofErr w:type="spellEnd"/>
            <w:r w:rsidRPr="00232B2E">
              <w:rPr>
                <w:rFonts w:eastAsia="Calibri"/>
                <w:b/>
                <w:bCs/>
                <w:iCs/>
              </w:rPr>
              <w:t xml:space="preserve"> компетентность: </w:t>
            </w:r>
            <w:r w:rsidRPr="00232B2E">
              <w:rPr>
                <w:rFonts w:ascii="Times New Roman CYR" w:eastAsia="Calibri" w:hAnsi="Times New Roman CYR" w:cs="Times New Roman CYR"/>
              </w:rPr>
              <w:t>ребёнок ставит цель, отбирает необходимые средства для её осуществления, определяет последовательность действий;</w:t>
            </w:r>
          </w:p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  <w:r w:rsidRPr="00232B2E">
              <w:rPr>
                <w:rFonts w:ascii="Times New Roman CYR" w:eastAsia="Calibri" w:hAnsi="Times New Roman CYR" w:cs="Times New Roman CYR"/>
              </w:rPr>
              <w:t>делает выбор и принимает решение;</w:t>
            </w:r>
          </w:p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  <w:r w:rsidRPr="00232B2E">
              <w:rPr>
                <w:rFonts w:ascii="Times New Roman CYR" w:eastAsia="Calibri" w:hAnsi="Times New Roman CYR" w:cs="Times New Roman CYR"/>
              </w:rPr>
              <w:t>договаривается о совместных действиях, работает в группе;</w:t>
            </w:r>
          </w:p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  <w:r w:rsidRPr="00232B2E">
              <w:rPr>
                <w:rFonts w:ascii="Times New Roman CYR" w:eastAsia="Calibri" w:hAnsi="Times New Roman CYR" w:cs="Times New Roman CYR"/>
              </w:rPr>
              <w:t>прогнозирует результат, оценивает и корректирует действия (свои, других).</w:t>
            </w:r>
          </w:p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iCs/>
              </w:rPr>
            </w:pPr>
            <w:r w:rsidRPr="00232B2E">
              <w:rPr>
                <w:rFonts w:eastAsia="Calibri"/>
                <w:b/>
                <w:bCs/>
                <w:iCs/>
              </w:rPr>
              <w:t xml:space="preserve">Социальная компетентность: </w:t>
            </w:r>
            <w:r w:rsidRPr="00232B2E">
              <w:rPr>
                <w:rFonts w:eastAsia="Calibri"/>
                <w:iCs/>
              </w:rPr>
              <w:t>ребенок принимает разные социальные роли и действует в соответствие с ними; устанавливает и поддерживает отношения с разными людьми (сверстниками, старшими, младшими).</w:t>
            </w:r>
          </w:p>
          <w:p w:rsidR="00E0041E" w:rsidRPr="00232B2E" w:rsidRDefault="00E0041E" w:rsidP="00E4287A">
            <w:pPr>
              <w:widowControl w:val="0"/>
              <w:tabs>
                <w:tab w:val="left" w:pos="1440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1080"/>
              </w:tabs>
              <w:contextualSpacing/>
              <w:rPr>
                <w:rFonts w:eastAsia="Calibri"/>
                <w:b/>
                <w:bCs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iCs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iCs/>
              </w:rPr>
            </w:pPr>
            <w:r w:rsidRPr="00232B2E">
              <w:rPr>
                <w:rFonts w:eastAsia="Calibri"/>
                <w:b/>
                <w:bCs/>
                <w:iCs/>
              </w:rPr>
              <w:t xml:space="preserve">Коммуникативная компетентность: </w:t>
            </w:r>
            <w:r w:rsidRPr="00232B2E">
              <w:rPr>
                <w:rFonts w:eastAsia="Calibri"/>
                <w:iCs/>
              </w:rPr>
              <w:t>ребенок выражает словами свои мысли, планы, чувства, желания, результаты;</w:t>
            </w: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iCs/>
              </w:rPr>
            </w:pPr>
            <w:r w:rsidRPr="00232B2E">
              <w:rPr>
                <w:rFonts w:eastAsia="Calibri"/>
                <w:iCs/>
              </w:rPr>
              <w:t>задает вопросы; аргументирует свою  точку зрения.</w:t>
            </w: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b/>
                <w:bCs/>
                <w:iCs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iCs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1080"/>
              </w:tabs>
              <w:contextualSpacing/>
              <w:rPr>
                <w:rFonts w:eastAsia="Calibri"/>
                <w:b/>
                <w:bCs/>
              </w:rPr>
            </w:pPr>
            <w:proofErr w:type="spellStart"/>
            <w:r w:rsidRPr="00232B2E">
              <w:rPr>
                <w:rFonts w:eastAsia="Calibri"/>
                <w:b/>
                <w:bCs/>
              </w:rPr>
              <w:t>Здоровьесберегающая</w:t>
            </w:r>
            <w:proofErr w:type="spellEnd"/>
            <w:r w:rsidRPr="00232B2E">
              <w:rPr>
                <w:rFonts w:eastAsia="Calibri"/>
                <w:b/>
                <w:bCs/>
              </w:rPr>
              <w:t xml:space="preserve"> компетентность:</w:t>
            </w: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</w:rPr>
            </w:pPr>
            <w:r w:rsidRPr="00232B2E">
              <w:rPr>
                <w:rFonts w:eastAsia="Calibri"/>
              </w:rPr>
              <w:t>ребёнок осмысленно пользуется предметами личной гигиены; проявляет активность в выбранных видах двигательной  деятельности; осознает пользу движений; соблюдает правила безопасного поведения в быту в разных видах деятельности в разных ситуациях; излучает жизнерадостность, уверенность, обнаруживает внутренний покой.</w:t>
            </w: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ascii="Times New Roman CYR" w:eastAsia="Calibri" w:hAnsi="Times New Roman CYR" w:cs="Times New Roman CYR"/>
              </w:rPr>
            </w:pPr>
            <w:proofErr w:type="gramStart"/>
            <w:r w:rsidRPr="00232B2E">
              <w:rPr>
                <w:rFonts w:eastAsia="Calibri"/>
                <w:b/>
                <w:bCs/>
                <w:iCs/>
              </w:rPr>
              <w:t xml:space="preserve">Информационная компетентность: </w:t>
            </w:r>
            <w:r w:rsidRPr="00232B2E">
              <w:rPr>
                <w:rFonts w:ascii="Times New Roman CYR" w:eastAsia="Calibri" w:hAnsi="Times New Roman CYR" w:cs="Times New Roman CYR"/>
              </w:rPr>
              <w:t>ребёнок 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Интернет).</w:t>
            </w:r>
            <w:proofErr w:type="gramEnd"/>
          </w:p>
          <w:p w:rsidR="00E0041E" w:rsidRPr="00232B2E" w:rsidRDefault="00E0041E" w:rsidP="00E4287A">
            <w:pPr>
              <w:widowControl w:val="0"/>
              <w:tabs>
                <w:tab w:val="left" w:pos="36"/>
              </w:tabs>
              <w:contextualSpacing/>
              <w:rPr>
                <w:rFonts w:eastAsia="Calibri"/>
                <w:b/>
                <w:bCs/>
                <w:iCs/>
              </w:rPr>
            </w:pPr>
          </w:p>
        </w:tc>
      </w:tr>
    </w:tbl>
    <w:p w:rsidR="00E0041E" w:rsidRDefault="00E0041E" w:rsidP="00E0041E">
      <w:pPr>
        <w:spacing w:line="360" w:lineRule="auto"/>
        <w:jc w:val="both"/>
      </w:pPr>
    </w:p>
    <w:p w:rsidR="00E0041E" w:rsidRDefault="00E0041E" w:rsidP="00E0041E"/>
    <w:p w:rsidR="007511BE" w:rsidRDefault="007511BE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p w:rsidR="00784833" w:rsidRDefault="00784833"/>
    <w:sectPr w:rsidR="00784833" w:rsidSect="005F58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255A"/>
    <w:multiLevelType w:val="multilevel"/>
    <w:tmpl w:val="8C2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1E"/>
    <w:rsid w:val="00175D17"/>
    <w:rsid w:val="002253FC"/>
    <w:rsid w:val="00355FEB"/>
    <w:rsid w:val="003F2426"/>
    <w:rsid w:val="007511BE"/>
    <w:rsid w:val="00784833"/>
    <w:rsid w:val="00827DC1"/>
    <w:rsid w:val="008A3B1B"/>
    <w:rsid w:val="00C11F8B"/>
    <w:rsid w:val="00D06F22"/>
    <w:rsid w:val="00D633AA"/>
    <w:rsid w:val="00DB3DEF"/>
    <w:rsid w:val="00E0041E"/>
    <w:rsid w:val="00EE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0041E"/>
    <w:pPr>
      <w:spacing w:before="100" w:beforeAutospacing="1" w:after="100" w:afterAutospacing="1" w:line="480" w:lineRule="auto"/>
      <w:ind w:right="-5"/>
      <w:jc w:val="both"/>
      <w:outlineLvl w:val="3"/>
    </w:pPr>
    <w:rPr>
      <w:b/>
      <w:bCs/>
      <w:i/>
      <w:iCs/>
      <w:color w:val="000000"/>
    </w:rPr>
  </w:style>
  <w:style w:type="character" w:customStyle="1" w:styleId="a4">
    <w:name w:val="Подзаголовок Знак"/>
    <w:basedOn w:val="a0"/>
    <w:link w:val="a3"/>
    <w:rsid w:val="00E0041E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00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E0041E"/>
    <w:pPr>
      <w:spacing w:before="100" w:beforeAutospacing="1" w:after="100" w:afterAutospacing="1"/>
    </w:pPr>
  </w:style>
  <w:style w:type="character" w:customStyle="1" w:styleId="c2">
    <w:name w:val="c2"/>
    <w:basedOn w:val="a0"/>
    <w:rsid w:val="00E0041E"/>
  </w:style>
  <w:style w:type="character" w:customStyle="1" w:styleId="c0">
    <w:name w:val="c0"/>
    <w:basedOn w:val="a0"/>
    <w:rsid w:val="00E0041E"/>
  </w:style>
  <w:style w:type="paragraph" w:styleId="a5">
    <w:name w:val="Normal (Web)"/>
    <w:basedOn w:val="a"/>
    <w:uiPriority w:val="99"/>
    <w:unhideWhenUsed/>
    <w:rsid w:val="00E0041E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0041E"/>
    <w:rPr>
      <w:i/>
      <w:iCs/>
    </w:rPr>
  </w:style>
  <w:style w:type="character" w:customStyle="1" w:styleId="badge">
    <w:name w:val="badge"/>
    <w:basedOn w:val="a0"/>
    <w:rsid w:val="002253FC"/>
  </w:style>
  <w:style w:type="character" w:styleId="a7">
    <w:name w:val="Strong"/>
    <w:basedOn w:val="a0"/>
    <w:uiPriority w:val="22"/>
    <w:qFormat/>
    <w:rsid w:val="00C11F8B"/>
    <w:rPr>
      <w:b/>
      <w:bCs/>
    </w:rPr>
  </w:style>
  <w:style w:type="paragraph" w:customStyle="1" w:styleId="c35">
    <w:name w:val="c35"/>
    <w:basedOn w:val="a"/>
    <w:rsid w:val="00C11F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7</cp:revision>
  <dcterms:created xsi:type="dcterms:W3CDTF">2018-03-11T16:39:00Z</dcterms:created>
  <dcterms:modified xsi:type="dcterms:W3CDTF">2021-02-11T11:56:00Z</dcterms:modified>
</cp:coreProperties>
</file>