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107" w:rsidRPr="005E7107" w:rsidRDefault="005E7107" w:rsidP="005E710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E7107">
        <w:rPr>
          <w:rFonts w:ascii="Times New Roman" w:hAnsi="Times New Roman" w:cs="Times New Roman"/>
          <w:b/>
          <w:sz w:val="28"/>
          <w:szCs w:val="28"/>
        </w:rPr>
        <w:t>Родительское собрание без стресса: как говорить о трудностях ребёнка и договариваться о поддержке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 xml:space="preserve">Родительское собрание часто воспринимается как повод для тревоги: родители боятся </w:t>
      </w:r>
      <w:proofErr w:type="gramStart"/>
      <w:r w:rsidRPr="005E7107">
        <w:rPr>
          <w:rFonts w:ascii="Times New Roman" w:hAnsi="Times New Roman" w:cs="Times New Roman"/>
          <w:sz w:val="28"/>
          <w:szCs w:val="28"/>
        </w:rPr>
        <w:t>услышать</w:t>
      </w:r>
      <w:proofErr w:type="gramEnd"/>
      <w:r w:rsidRPr="005E7107">
        <w:rPr>
          <w:rFonts w:ascii="Times New Roman" w:hAnsi="Times New Roman" w:cs="Times New Roman"/>
          <w:sz w:val="28"/>
          <w:szCs w:val="28"/>
        </w:rPr>
        <w:t xml:space="preserve"> что‑то неприятное о своём ребёнке, а учителя — столкнуться с защитной реакцией и обидой. Если речь заходит о трудностях, напряжение возрастает: одни родители ждут обвинений, другие сразу занимают оборонительную позицию, третьи стараются не замечать проблему. Но собрание может быть не полем битвы, а местом, где взрослые объединяются ради ребёнка. Главное — строить разговор на уважении, фактах и совместных решениях, а не на эмоциях и ярлыках.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>Начать стоит с правильной установки: цель встречи — не найти виноватого, а понять, как помочь ребёнку, опираясь на то, что у него уже получается. Поэтому разговор лучше выстраивать по принципу «сильные стороны → трудности → шаги поддержки». Сначала отметьте, что у ребёнка выходит хорошо: это снижает тревожность родителей и задаёт доброжелательный тон. Например, можно сказать: «У Саши отлично получается работать в паре, он умеет договариваться и терпеливо объяснять». После этого мягко переходите к сложностям, формулируя их через наблюдения и факты, а не через оценки личности: не «он ленится», а «на прошлой неделе три раза не сдал тетрадь вовремя», не «он всех задирает», а «в понедельник на перемене было два эпизода, когда Саша повысил голос и толкнул соседа». Факты помогают отделить поведение от личности ребёнка и делают проблему конкретной — а значит, решаемой.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>Чтобы разговор был продуктивным, важно заранее продумать, какие именно трудности вы хотите обсудить и что предлагаете в качестве первых шагов. Лучше выбрать одну‑две ключевые проблемы и не пытаться «закрыть всё сразу». Для каждой трудности полезно иметь 2–3 конкретных варианта поддержки, которые можно предложить родителям. Например, если ребёнок часто отвлекается на уроке, варианты могут быть такими: посадить его ближе к доске, давать задания по частям с короткими промежуточными проверками, использовать таймер и визуальные подсказки. Если проблема в невыполнении домашних заданий — можно договориться о едином канале связи (например, чат в мессенджере), о еженедельной короткой отметке «сделано/не сделано» и о том, что при трудностях ребёнок сразу поднимает руку, а не ждёт замечания.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>Важную роль играет формат диалога. Вместо монолога лучше задавать открытые вопросы: «Что вы замечаете дома в такие дни?», «Какой момент дня даётся сложнее всего?», «Что из наших предложений кажется вам более реалистичным, а что точно не сработает?». Это помогает родителям почувствовать, что их опыт важен, и вовлекает их в поиск решений. Хорошо работает и техника «согласен/не согласен/предложу своё»: вы озвучиваете идею, родитель отвечает, что ему подходит, а что нет, и предлагает альтернативу. Так рождается не навязанное сверху правило, а общее решение, которое обе стороны готовы соблюдать.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 xml:space="preserve">Если родители эмоционально реагируют — обижаются, оправдываются или отрицают проблему, — важно не спорить, а признать их чувства и вернуть </w:t>
      </w:r>
      <w:r w:rsidRPr="005E7107">
        <w:rPr>
          <w:rFonts w:ascii="Times New Roman" w:hAnsi="Times New Roman" w:cs="Times New Roman"/>
          <w:sz w:val="28"/>
          <w:szCs w:val="28"/>
        </w:rPr>
        <w:lastRenderedPageBreak/>
        <w:t>разговор к делу. Спокойные фразы-связки помогают снизить напряжение: «Понимаю, что слышать такое непросто», «Мне важно не обвинить, а понять, как вместе помочь», «Давайте пока не будем делать общих выводов, а посмотрим, что можно сделать уже на этой неделе». Если эмоции слишком сильные, допустимо предложить перенести часть разговора на индивидуальную встречу, где можно обсудить детали без спешки и посторонних.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>Договоренности важно фиксировать письменно, даже если это короткий список из 3–4 пунктов: что делает учитель, что делают родители, какой срок (например, две недели), по каким признакам будет понятно, что стало лучше. Это убирает неопределённость и помогает избежать взаимных упрёков. Признаками прогресса могут быть не идеальные оценки, а конкретные, измеримые вещи: «сдал все тетради за неделю», «два дня подряд не было замечаний на перемене», «сам попросил помощи у учителя».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>Отдельного внимания заслуживает вопрос конфиденциальности: трудности конкретного ребёнка не стоит обсуждать при всех родителях класса. Если проблема касается нескольких детей, лучше говорить обобщённо, без имён. Индивидуальные вопросы уместно выносить в личные беседы — так сохраняется доверие и уважение ко всем участникам процесса.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>В завершение встречи полезно ещё раз подчеркнуть общую цель и поблагодарить родителей за готовность обсуждать непростые темы. Короткая фраза вроде «Спасибо, что открыто поговорили. Для ребёнка очень важно, что мы с вами на одной стороне» помогает закрепить позитивный настрой.</w:t>
      </w:r>
    </w:p>
    <w:p w:rsidR="005E7107" w:rsidRPr="005E7107" w:rsidRDefault="005E7107" w:rsidP="005E710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107">
        <w:rPr>
          <w:rFonts w:ascii="Times New Roman" w:hAnsi="Times New Roman" w:cs="Times New Roman"/>
          <w:sz w:val="28"/>
          <w:szCs w:val="28"/>
        </w:rPr>
        <w:t>Таким образом, родительское собрание о трудностях может пройти без стресса, если в его основе лежат факты, уважение и конкретные шаги. Когда учитель и родители говорят на одном языке и действуют сообща, ребёнок получает стабильную поддержку и гораздо быстрее справляется с трудностями.</w:t>
      </w:r>
    </w:p>
    <w:bookmarkEnd w:id="0"/>
    <w:p w:rsidR="001F4FBB" w:rsidRDefault="001F4FBB"/>
    <w:sectPr w:rsidR="001F4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15"/>
    <w:rsid w:val="001F4FBB"/>
    <w:rsid w:val="005E7107"/>
    <w:rsid w:val="00C7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4B57"/>
  <w15:chartTrackingRefBased/>
  <w15:docId w15:val="{4C897349-772B-42B2-AFCE-2BD99039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095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0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6358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6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Gobola</dc:creator>
  <cp:keywords/>
  <dc:description/>
  <cp:lastModifiedBy>Gobola</cp:lastModifiedBy>
  <cp:revision>2</cp:revision>
  <dcterms:created xsi:type="dcterms:W3CDTF">2026-08-10T18:58:00Z</dcterms:created>
  <dcterms:modified xsi:type="dcterms:W3CDTF">2026-08-10T19:01:00Z</dcterms:modified>
</cp:coreProperties>
</file>