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38" w:rsidRPr="00BD2E83" w:rsidRDefault="00B26338" w:rsidP="00F44693">
      <w:pPr>
        <w:spacing w:after="0" w:line="360" w:lineRule="auto"/>
        <w:ind w:right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2E83">
        <w:rPr>
          <w:rFonts w:ascii="Times New Roman" w:eastAsia="Calibri" w:hAnsi="Times New Roman" w:cs="Times New Roman"/>
          <w:b/>
          <w:sz w:val="28"/>
          <w:szCs w:val="28"/>
        </w:rPr>
        <w:t xml:space="preserve">Синдром дефицита внимания и </w:t>
      </w:r>
      <w:proofErr w:type="spellStart"/>
      <w:r w:rsidRPr="00BD2E83">
        <w:rPr>
          <w:rFonts w:ascii="Times New Roman" w:eastAsia="Calibri" w:hAnsi="Times New Roman" w:cs="Times New Roman"/>
          <w:b/>
          <w:sz w:val="28"/>
          <w:szCs w:val="28"/>
        </w:rPr>
        <w:t>гиперактивности</w:t>
      </w:r>
      <w:proofErr w:type="spellEnd"/>
    </w:p>
    <w:p w:rsidR="00B26338" w:rsidRPr="00BD2E83" w:rsidRDefault="00F44693" w:rsidP="00F44693">
      <w:pPr>
        <w:spacing w:after="0" w:line="360" w:lineRule="auto"/>
        <w:ind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69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26338" w:rsidRPr="00BD2E83">
        <w:rPr>
          <w:rFonts w:ascii="Times New Roman" w:eastAsia="Calibri" w:hAnsi="Times New Roman" w:cs="Times New Roman"/>
          <w:sz w:val="28"/>
          <w:szCs w:val="28"/>
        </w:rPr>
        <w:t xml:space="preserve">Что такое СДВГ, откуда это заболевание появляется, какими симптомами обуславливается и как лечится? И вообще, есть ли оно или это просто медикаментозный способ найти управу на </w:t>
      </w:r>
      <w:proofErr w:type="spellStart"/>
      <w:r w:rsidR="00B26338" w:rsidRPr="00BD2E83">
        <w:rPr>
          <w:rFonts w:ascii="Times New Roman" w:eastAsia="Calibri" w:hAnsi="Times New Roman" w:cs="Times New Roman"/>
          <w:sz w:val="28"/>
          <w:szCs w:val="28"/>
        </w:rPr>
        <w:t>гиперактивных</w:t>
      </w:r>
      <w:proofErr w:type="spellEnd"/>
      <w:r w:rsidR="00B26338" w:rsidRPr="00BD2E83">
        <w:rPr>
          <w:rFonts w:ascii="Times New Roman" w:eastAsia="Calibri" w:hAnsi="Times New Roman" w:cs="Times New Roman"/>
          <w:sz w:val="28"/>
          <w:szCs w:val="28"/>
        </w:rPr>
        <w:t xml:space="preserve"> детей?  </w:t>
      </w:r>
    </w:p>
    <w:p w:rsidR="00B26338" w:rsidRDefault="00B26338" w:rsidP="00F44693">
      <w:pPr>
        <w:spacing w:after="0" w:line="360" w:lineRule="auto"/>
        <w:ind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E83">
        <w:rPr>
          <w:rFonts w:ascii="Times New Roman" w:eastAsia="Calibri" w:hAnsi="Times New Roman" w:cs="Times New Roman"/>
          <w:sz w:val="28"/>
          <w:szCs w:val="28"/>
        </w:rPr>
        <w:t xml:space="preserve">   Невнимательные и непоседливые дети были всегда. В каждом школьном классе есть хотя бы один такой. У него нормальный или даже высокий уровень интеллекта, но учится он плохо и мешает другим на уроках: все время ерзает, болтает, отвлекается, перебивает учителя. </w:t>
      </w:r>
    </w:p>
    <w:p w:rsidR="00F44693" w:rsidRPr="004A7B32" w:rsidRDefault="00B26338" w:rsidP="00F44693">
      <w:pPr>
        <w:spacing w:after="0" w:line="360" w:lineRule="auto"/>
        <w:ind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E83">
        <w:rPr>
          <w:rFonts w:ascii="Times New Roman" w:eastAsia="Calibri" w:hAnsi="Times New Roman" w:cs="Times New Roman"/>
          <w:sz w:val="28"/>
          <w:szCs w:val="28"/>
        </w:rPr>
        <w:t xml:space="preserve">СДВГ – синдром дефицита внимания и </w:t>
      </w:r>
      <w:proofErr w:type="spellStart"/>
      <w:r w:rsidRPr="00BD2E83">
        <w:rPr>
          <w:rFonts w:ascii="Times New Roman" w:eastAsia="Calibri" w:hAnsi="Times New Roman" w:cs="Times New Roman"/>
          <w:sz w:val="28"/>
          <w:szCs w:val="28"/>
        </w:rPr>
        <w:t>гиперактивности</w:t>
      </w:r>
      <w:proofErr w:type="spellEnd"/>
      <w:r w:rsidRPr="00BD2E83">
        <w:rPr>
          <w:rFonts w:ascii="Times New Roman" w:eastAsia="Calibri" w:hAnsi="Times New Roman" w:cs="Times New Roman"/>
          <w:sz w:val="28"/>
          <w:szCs w:val="28"/>
        </w:rPr>
        <w:t xml:space="preserve"> – диагноз, который на протяжении уже более 40 лет вызывает споры во всех слоях населения. </w:t>
      </w:r>
    </w:p>
    <w:p w:rsidR="00B26338" w:rsidRPr="00BD2E83" w:rsidRDefault="00B26338" w:rsidP="00F44693">
      <w:pPr>
        <w:spacing w:after="0" w:line="360" w:lineRule="auto"/>
        <w:ind w:right="283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D2E83">
        <w:rPr>
          <w:rFonts w:ascii="Times New Roman" w:eastAsia="Calibri" w:hAnsi="Times New Roman" w:cs="Times New Roman"/>
          <w:sz w:val="28"/>
          <w:szCs w:val="28"/>
        </w:rPr>
        <w:t xml:space="preserve">Статистика утверждает, что в России детей с СДВГ от 4 до 18% (в данном случае имеются ввиду поставленные диагнозы, сколько детей живет с СДВГ без лечения – социологи не вправе утверждать), </w:t>
      </w:r>
      <w:r w:rsidR="00F44693">
        <w:rPr>
          <w:rFonts w:ascii="Times New Roman" w:eastAsia="Calibri" w:hAnsi="Times New Roman" w:cs="Times New Roman"/>
          <w:sz w:val="28"/>
          <w:szCs w:val="28"/>
        </w:rPr>
        <w:t>в</w:t>
      </w:r>
      <w:r w:rsidRPr="00BD2E83">
        <w:rPr>
          <w:rFonts w:ascii="Times New Roman" w:eastAsia="Calibri" w:hAnsi="Times New Roman" w:cs="Times New Roman"/>
          <w:sz w:val="28"/>
          <w:szCs w:val="28"/>
        </w:rPr>
        <w:t xml:space="preserve"> США – 4-20%, в Великобритании – 1-3%, В Китае – 1-13%. При этом мальчиков,  с диагнозом СДВГ в 9 раз больше, чем девочек.</w:t>
      </w:r>
      <w:proofErr w:type="gramEnd"/>
      <w:r w:rsidRPr="00BD2E83">
        <w:rPr>
          <w:rFonts w:ascii="Times New Roman" w:eastAsia="Calibri" w:hAnsi="Times New Roman" w:cs="Times New Roman"/>
          <w:sz w:val="28"/>
          <w:szCs w:val="28"/>
        </w:rPr>
        <w:t xml:space="preserve"> Важно также и то, что СДВГ встречается не только у детей, но и у взрослых людей, по данным населения США это расстройство присутствует и 3-5% людей. Более половины детей, имеющих в детстве СДВГ, продолжают страдать им в более позднем возрасте. В 30-70% случаев симптомы СДВГ остаются с человеком на всю жизнь. </w:t>
      </w:r>
    </w:p>
    <w:p w:rsidR="00B26338" w:rsidRPr="00BD2E83" w:rsidRDefault="00B26338" w:rsidP="00F44693">
      <w:pPr>
        <w:spacing w:after="0" w:line="360" w:lineRule="auto"/>
        <w:ind w:right="283" w:firstLine="45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E83">
        <w:rPr>
          <w:rFonts w:ascii="Times New Roman" w:eastAsia="Calibri" w:hAnsi="Times New Roman" w:cs="Times New Roman"/>
          <w:sz w:val="28"/>
          <w:szCs w:val="28"/>
        </w:rPr>
        <w:t xml:space="preserve">Существует много мнений о причинах возникновения </w:t>
      </w:r>
      <w:proofErr w:type="spellStart"/>
      <w:r w:rsidRPr="00BD2E83">
        <w:rPr>
          <w:rFonts w:ascii="Times New Roman" w:eastAsia="Calibri" w:hAnsi="Times New Roman" w:cs="Times New Roman"/>
          <w:sz w:val="28"/>
          <w:szCs w:val="28"/>
        </w:rPr>
        <w:t>гиперактивности</w:t>
      </w:r>
      <w:proofErr w:type="spellEnd"/>
      <w:r w:rsidRPr="00BD2E83">
        <w:rPr>
          <w:rFonts w:ascii="Times New Roman" w:eastAsia="Calibri" w:hAnsi="Times New Roman" w:cs="Times New Roman"/>
          <w:sz w:val="28"/>
          <w:szCs w:val="28"/>
        </w:rPr>
        <w:t>. На сегодняшний день среди причин возникновения выделяют:</w:t>
      </w:r>
    </w:p>
    <w:p w:rsidR="00B26338" w:rsidRPr="00B26338" w:rsidRDefault="00B26338" w:rsidP="00F44693">
      <w:pPr>
        <w:pStyle w:val="a3"/>
        <w:numPr>
          <w:ilvl w:val="0"/>
          <w:numId w:val="10"/>
        </w:numPr>
        <w:spacing w:after="0" w:line="360" w:lineRule="auto"/>
        <w:ind w:right="283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B26338">
        <w:rPr>
          <w:rFonts w:ascii="Times New Roman" w:eastAsia="Calibri" w:hAnsi="Times New Roman"/>
          <w:sz w:val="28"/>
          <w:szCs w:val="28"/>
        </w:rPr>
        <w:t>генетические</w:t>
      </w:r>
      <w:proofErr w:type="gramEnd"/>
      <w:r w:rsidRPr="00B26338">
        <w:rPr>
          <w:rFonts w:ascii="Times New Roman" w:eastAsia="Calibri" w:hAnsi="Times New Roman"/>
          <w:sz w:val="28"/>
          <w:szCs w:val="28"/>
        </w:rPr>
        <w:t xml:space="preserve"> (наследственная предрасположенность);</w:t>
      </w:r>
    </w:p>
    <w:p w:rsidR="00B26338" w:rsidRPr="00B26338" w:rsidRDefault="00B26338" w:rsidP="00F44693">
      <w:pPr>
        <w:pStyle w:val="a3"/>
        <w:numPr>
          <w:ilvl w:val="0"/>
          <w:numId w:val="10"/>
        </w:numPr>
        <w:spacing w:after="0" w:line="360" w:lineRule="auto"/>
        <w:ind w:right="283"/>
        <w:jc w:val="both"/>
        <w:rPr>
          <w:rFonts w:ascii="Times New Roman" w:eastAsia="Calibri" w:hAnsi="Times New Roman"/>
          <w:sz w:val="28"/>
          <w:szCs w:val="28"/>
        </w:rPr>
      </w:pPr>
      <w:r w:rsidRPr="00B26338">
        <w:rPr>
          <w:rFonts w:ascii="Times New Roman" w:eastAsia="Calibri" w:hAnsi="Times New Roman"/>
          <w:sz w:val="28"/>
          <w:szCs w:val="28"/>
        </w:rPr>
        <w:t>биологические (органические повреждения головного мозга во время беременности, родовые травмы);</w:t>
      </w:r>
    </w:p>
    <w:p w:rsidR="00B26338" w:rsidRPr="00B26338" w:rsidRDefault="00B26338" w:rsidP="00F44693">
      <w:pPr>
        <w:pStyle w:val="a3"/>
        <w:numPr>
          <w:ilvl w:val="0"/>
          <w:numId w:val="10"/>
        </w:numPr>
        <w:spacing w:after="0" w:line="360" w:lineRule="auto"/>
        <w:ind w:right="283"/>
        <w:jc w:val="both"/>
        <w:rPr>
          <w:rFonts w:ascii="Times New Roman" w:eastAsia="Calibri" w:hAnsi="Times New Roman"/>
          <w:b/>
          <w:sz w:val="28"/>
          <w:szCs w:val="28"/>
        </w:rPr>
      </w:pPr>
      <w:r w:rsidRPr="00B26338">
        <w:rPr>
          <w:rFonts w:ascii="Times New Roman" w:eastAsia="Calibri" w:hAnsi="Times New Roman"/>
          <w:sz w:val="28"/>
          <w:szCs w:val="28"/>
        </w:rPr>
        <w:t>социально–психологические (микроклимат в семье, алкоголизм родителей, условия проживания, неправильная линия воспитания).</w:t>
      </w:r>
      <w:r w:rsidRPr="00B26338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B057D2" w:rsidRDefault="00B26338" w:rsidP="00F44693">
      <w:pPr>
        <w:spacing w:after="0" w:line="360" w:lineRule="auto"/>
        <w:ind w:right="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E83">
        <w:rPr>
          <w:rFonts w:ascii="Times New Roman" w:eastAsia="Calibri" w:hAnsi="Times New Roman" w:cs="Times New Roman"/>
          <w:sz w:val="28"/>
          <w:szCs w:val="28"/>
        </w:rPr>
        <w:lastRenderedPageBreak/>
        <w:t>Дети с СДВГ имеют трудности не только в поведении, но и в учебе. Они не в состоянии в полной мере соответствовать школьным требованиям, несмотря на часто встречающийся у них хороший общий уровень интеллектуального развития.</w:t>
      </w:r>
      <w:r w:rsidR="00F446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2E83">
        <w:rPr>
          <w:rFonts w:ascii="Times New Roman" w:eastAsia="Calibri" w:hAnsi="Times New Roman" w:cs="Times New Roman"/>
          <w:sz w:val="28"/>
          <w:szCs w:val="28"/>
        </w:rPr>
        <w:t>На уроках таким детям сложно справляться с предлагаемыми заданиями, так как они не могут сами организовать и завершить работу.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2E83">
        <w:rPr>
          <w:rFonts w:ascii="Times New Roman" w:eastAsia="Calibri" w:hAnsi="Times New Roman" w:cs="Times New Roman"/>
          <w:sz w:val="28"/>
          <w:szCs w:val="28"/>
        </w:rPr>
        <w:t xml:space="preserve">Навыки чтения и письма у </w:t>
      </w:r>
      <w:proofErr w:type="spellStart"/>
      <w:r w:rsidRPr="00BD2E83">
        <w:rPr>
          <w:rFonts w:ascii="Times New Roman" w:eastAsia="Calibri" w:hAnsi="Times New Roman" w:cs="Times New Roman"/>
          <w:sz w:val="28"/>
          <w:szCs w:val="28"/>
        </w:rPr>
        <w:t>гиперактивного</w:t>
      </w:r>
      <w:proofErr w:type="spellEnd"/>
      <w:r w:rsidRPr="00BD2E83">
        <w:rPr>
          <w:rFonts w:ascii="Times New Roman" w:eastAsia="Calibri" w:hAnsi="Times New Roman" w:cs="Times New Roman"/>
          <w:sz w:val="28"/>
          <w:szCs w:val="28"/>
        </w:rPr>
        <w:t xml:space="preserve"> значительно ниже, чем у сверстников, и не соответствуют его интеллектуальным способностям. Письменные работы выполняются неряшливо, с ошибками из-за невнимательности. </w:t>
      </w:r>
    </w:p>
    <w:p w:rsidR="00B057D2" w:rsidRDefault="00B26338" w:rsidP="00F44693">
      <w:pPr>
        <w:spacing w:after="0" w:line="360" w:lineRule="auto"/>
        <w:ind w:right="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E83">
        <w:rPr>
          <w:rFonts w:ascii="Times New Roman" w:eastAsia="Calibri" w:hAnsi="Times New Roman" w:cs="Times New Roman"/>
          <w:sz w:val="28"/>
          <w:szCs w:val="28"/>
        </w:rPr>
        <w:t xml:space="preserve">Мозг таких людей нуждается в постоянных сильных раздражителях - "острых ощущениях". Именно поэтому в детстве они могут часами смотреть телевизор или играть в компьютерные игры, но не в состоянии 45 минут делать грамматические упражнения или слушать объяснения учителя. </w:t>
      </w:r>
    </w:p>
    <w:p w:rsidR="00B26338" w:rsidRDefault="00B26338" w:rsidP="00F44693">
      <w:pPr>
        <w:spacing w:after="0" w:line="360" w:lineRule="auto"/>
        <w:ind w:right="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E83">
        <w:rPr>
          <w:rFonts w:ascii="Times New Roman" w:eastAsia="Calibri" w:hAnsi="Times New Roman" w:cs="Times New Roman"/>
          <w:sz w:val="28"/>
          <w:szCs w:val="28"/>
        </w:rPr>
        <w:t xml:space="preserve">Диагноз могут поставить только специалисты: психиатр или невролог (психоневролог). В процессе диагностики обычно используются </w:t>
      </w:r>
      <w:proofErr w:type="spellStart"/>
      <w:r w:rsidRPr="00BD2E83">
        <w:rPr>
          <w:rFonts w:ascii="Times New Roman" w:eastAsia="Calibri" w:hAnsi="Times New Roman" w:cs="Times New Roman"/>
          <w:sz w:val="28"/>
          <w:szCs w:val="28"/>
        </w:rPr>
        <w:t>опросники</w:t>
      </w:r>
      <w:proofErr w:type="spellEnd"/>
      <w:r w:rsidRPr="00BD2E83">
        <w:rPr>
          <w:rFonts w:ascii="Times New Roman" w:eastAsia="Calibri" w:hAnsi="Times New Roman" w:cs="Times New Roman"/>
          <w:sz w:val="28"/>
          <w:szCs w:val="28"/>
        </w:rPr>
        <w:t xml:space="preserve"> родителей и педагогов, наблюдение, тестирование, медицинские проверки и т.д. Помощь ребёнку разрабатывается на индивидуальной основе и включает психолого-педагогическую коррекцию, психотерапию, а при необходимости и лекарственную терапию. </w:t>
      </w:r>
    </w:p>
    <w:p w:rsidR="00807DDA" w:rsidRDefault="00B26338" w:rsidP="00F44693">
      <w:pPr>
        <w:spacing w:after="0" w:line="360" w:lineRule="auto"/>
        <w:ind w:right="284" w:firstLine="709"/>
        <w:jc w:val="both"/>
      </w:pPr>
      <w:r w:rsidRPr="00BD2E83">
        <w:rPr>
          <w:rFonts w:ascii="Times New Roman" w:eastAsia="Calibri" w:hAnsi="Times New Roman" w:cs="Times New Roman"/>
          <w:sz w:val="28"/>
          <w:szCs w:val="28"/>
        </w:rPr>
        <w:t xml:space="preserve">Дети с диагнозом СДВГ, не получающие лечения и коррекции, имеют все шансы в подростковом возрасте </w:t>
      </w:r>
      <w:proofErr w:type="gramStart"/>
      <w:r w:rsidRPr="00BD2E83">
        <w:rPr>
          <w:rFonts w:ascii="Times New Roman" w:eastAsia="Calibri" w:hAnsi="Times New Roman" w:cs="Times New Roman"/>
          <w:sz w:val="28"/>
          <w:szCs w:val="28"/>
        </w:rPr>
        <w:t>поиметь</w:t>
      </w:r>
      <w:proofErr w:type="gramEnd"/>
      <w:r w:rsidRPr="00BD2E83">
        <w:rPr>
          <w:rFonts w:ascii="Times New Roman" w:eastAsia="Calibri" w:hAnsi="Times New Roman" w:cs="Times New Roman"/>
          <w:sz w:val="28"/>
          <w:szCs w:val="28"/>
        </w:rPr>
        <w:t xml:space="preserve"> ОВР (</w:t>
      </w:r>
      <w:proofErr w:type="spellStart"/>
      <w:r w:rsidRPr="00BD2E83">
        <w:rPr>
          <w:rFonts w:ascii="Times New Roman" w:eastAsia="Calibri" w:hAnsi="Times New Roman" w:cs="Times New Roman"/>
          <w:sz w:val="28"/>
          <w:szCs w:val="28"/>
        </w:rPr>
        <w:t>опозиционно-вызывающее</w:t>
      </w:r>
      <w:proofErr w:type="spellEnd"/>
      <w:r w:rsidRPr="00BD2E83">
        <w:rPr>
          <w:rFonts w:ascii="Times New Roman" w:eastAsia="Calibri" w:hAnsi="Times New Roman" w:cs="Times New Roman"/>
          <w:sz w:val="28"/>
          <w:szCs w:val="28"/>
        </w:rPr>
        <w:t xml:space="preserve"> расстройство поведения). Поэтому, важнейшей социальной миссией педагога начальной и средней школы является не отвержение и изгнание такого ребенка, а помощь в выявлении и коррекции синдрома.</w:t>
      </w:r>
    </w:p>
    <w:p w:rsidR="00807DDA" w:rsidRPr="00807DDA" w:rsidRDefault="00807DDA" w:rsidP="00807DDA">
      <w:pPr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tab/>
      </w:r>
      <w:r w:rsidRPr="00807DD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Рекомендации родителям </w:t>
      </w:r>
      <w:proofErr w:type="spellStart"/>
      <w:r w:rsidRPr="00807DDA">
        <w:rPr>
          <w:rFonts w:ascii="Times New Roman" w:hAnsi="Times New Roman"/>
          <w:b/>
          <w:color w:val="000000" w:themeColor="text1"/>
          <w:sz w:val="28"/>
          <w:szCs w:val="28"/>
        </w:rPr>
        <w:t>гиперактивного</w:t>
      </w:r>
      <w:proofErr w:type="spellEnd"/>
      <w:r w:rsidRPr="00807DD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ребенка</w:t>
      </w:r>
    </w:p>
    <w:p w:rsidR="00807DDA" w:rsidRPr="00807DDA" w:rsidRDefault="00807DDA" w:rsidP="00807DDA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DDA">
        <w:rPr>
          <w:rFonts w:ascii="Times New Roman" w:hAnsi="Times New Roman"/>
          <w:sz w:val="28"/>
          <w:szCs w:val="28"/>
        </w:rPr>
        <w:t>Поддерживайте дома четкий распорядок дня. Изо дня в день время приема пищи, выполнения домашних заданий и сна должно соответствовать этому распорядку.</w:t>
      </w:r>
    </w:p>
    <w:p w:rsidR="00807DDA" w:rsidRPr="00807DDA" w:rsidRDefault="00807DDA" w:rsidP="00807DDA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DDA">
        <w:rPr>
          <w:rFonts w:ascii="Times New Roman" w:hAnsi="Times New Roman"/>
          <w:sz w:val="28"/>
          <w:szCs w:val="28"/>
        </w:rPr>
        <w:lastRenderedPageBreak/>
        <w:t>Избегайте повторения слов «нет» и «нельзя».</w:t>
      </w:r>
    </w:p>
    <w:p w:rsidR="00807DDA" w:rsidRPr="00807DDA" w:rsidRDefault="00807DDA" w:rsidP="00807DDA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DDA">
        <w:rPr>
          <w:rFonts w:ascii="Times New Roman" w:hAnsi="Times New Roman"/>
          <w:sz w:val="28"/>
          <w:szCs w:val="28"/>
        </w:rPr>
        <w:t>Говорите сдержанно, спокойно, мягко.</w:t>
      </w:r>
    </w:p>
    <w:p w:rsidR="00807DDA" w:rsidRPr="00807DDA" w:rsidRDefault="00807DDA" w:rsidP="00807DDA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DDA">
        <w:rPr>
          <w:rFonts w:ascii="Times New Roman" w:hAnsi="Times New Roman"/>
          <w:sz w:val="28"/>
          <w:szCs w:val="28"/>
        </w:rPr>
        <w:t>Для подкрепления устных инструкций используйте зрительную стимуляцию.</w:t>
      </w:r>
    </w:p>
    <w:p w:rsidR="00807DDA" w:rsidRPr="00807DDA" w:rsidRDefault="00807DDA" w:rsidP="00807DDA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DDA">
        <w:rPr>
          <w:rFonts w:ascii="Times New Roman" w:hAnsi="Times New Roman"/>
          <w:sz w:val="28"/>
          <w:szCs w:val="28"/>
        </w:rPr>
        <w:t>В определенный отрезок времени давайте ребенку только одно задание, чтобы он мог его завершить.</w:t>
      </w:r>
    </w:p>
    <w:p w:rsidR="00807DDA" w:rsidRPr="00807DDA" w:rsidRDefault="00807DDA" w:rsidP="00807DDA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</w:t>
      </w:r>
      <w:r w:rsidRPr="00807DDA">
        <w:rPr>
          <w:rFonts w:ascii="Times New Roman" w:hAnsi="Times New Roman"/>
          <w:sz w:val="28"/>
          <w:szCs w:val="28"/>
        </w:rPr>
        <w:t>ремя игр ограничивайте ребенка одним партнером.</w:t>
      </w:r>
    </w:p>
    <w:p w:rsidR="00807DDA" w:rsidRPr="00807DDA" w:rsidRDefault="00807DDA" w:rsidP="00807DDA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DDA">
        <w:rPr>
          <w:rFonts w:ascii="Times New Roman" w:hAnsi="Times New Roman"/>
          <w:sz w:val="28"/>
          <w:szCs w:val="28"/>
        </w:rPr>
        <w:t>Поощряйте ребенка за все виды деятельности, требующие концентрации внимания (работа с кубиками)</w:t>
      </w:r>
    </w:p>
    <w:p w:rsidR="00807DDA" w:rsidRPr="00807DDA" w:rsidRDefault="00807DDA" w:rsidP="00807DDA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DDA">
        <w:rPr>
          <w:rFonts w:ascii="Times New Roman" w:hAnsi="Times New Roman"/>
          <w:sz w:val="28"/>
          <w:szCs w:val="28"/>
        </w:rPr>
        <w:t xml:space="preserve">Избегайте мест и ситуаций, где собирается много людей. Пребывание в крупных магазинах, на рынках, в ресторанах оказывает на ребенка чрезмерно стимулирующее действие. </w:t>
      </w:r>
    </w:p>
    <w:p w:rsidR="00807DDA" w:rsidRPr="00807DDA" w:rsidRDefault="00807DDA" w:rsidP="00807DDA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DDA">
        <w:rPr>
          <w:rFonts w:ascii="Times New Roman" w:hAnsi="Times New Roman"/>
          <w:sz w:val="28"/>
          <w:szCs w:val="28"/>
        </w:rPr>
        <w:t>В отношениях с ребенком придерживайтесь «позитивной модели». Хвалите его каждый раз, когда он этого заслужил, подчеркивайте успехи. Это поможет укрепить уверенность ребенка в собственных силах.</w:t>
      </w:r>
    </w:p>
    <w:p w:rsidR="00807DDA" w:rsidRPr="00807DDA" w:rsidRDefault="00807DDA" w:rsidP="00807DDA">
      <w:pPr>
        <w:numPr>
          <w:ilvl w:val="0"/>
          <w:numId w:val="11"/>
        </w:numPr>
        <w:spacing w:before="240" w:after="0" w:line="240" w:lineRule="auto"/>
        <w:jc w:val="both"/>
        <w:rPr>
          <w:sz w:val="28"/>
          <w:szCs w:val="28"/>
        </w:rPr>
      </w:pPr>
      <w:r w:rsidRPr="00807DDA">
        <w:rPr>
          <w:rFonts w:ascii="Times New Roman" w:hAnsi="Times New Roman"/>
          <w:sz w:val="28"/>
          <w:szCs w:val="28"/>
        </w:rPr>
        <w:t>Давайте ребенку возможность для расходования избыточной энергии. Полезны ежедневные физические занятия на свежем воздухе, длительные прогулки, бег.</w:t>
      </w:r>
    </w:p>
    <w:p w:rsidR="005563B4" w:rsidRPr="00807DDA" w:rsidRDefault="00807DDA" w:rsidP="00807DDA">
      <w:pPr>
        <w:numPr>
          <w:ilvl w:val="0"/>
          <w:numId w:val="11"/>
        </w:numPr>
        <w:spacing w:before="240" w:after="0" w:line="240" w:lineRule="auto"/>
        <w:jc w:val="both"/>
        <w:rPr>
          <w:sz w:val="28"/>
          <w:szCs w:val="28"/>
        </w:rPr>
      </w:pPr>
      <w:r w:rsidRPr="00807DDA">
        <w:rPr>
          <w:rFonts w:ascii="Times New Roman" w:hAnsi="Times New Roman"/>
          <w:sz w:val="28"/>
          <w:szCs w:val="28"/>
        </w:rPr>
        <w:t xml:space="preserve">Оберегайте ребенка от утомления, поскольку оно приводит к снижению у него самоконтроля и нарастанию </w:t>
      </w:r>
      <w:proofErr w:type="spellStart"/>
      <w:r w:rsidRPr="00807DDA">
        <w:rPr>
          <w:rFonts w:ascii="Times New Roman" w:hAnsi="Times New Roman"/>
          <w:sz w:val="28"/>
          <w:szCs w:val="28"/>
        </w:rPr>
        <w:t>гиперактивности</w:t>
      </w:r>
      <w:proofErr w:type="spellEnd"/>
      <w:r w:rsidRPr="00807DDA">
        <w:rPr>
          <w:rFonts w:ascii="Times New Roman" w:hAnsi="Times New Roman"/>
          <w:sz w:val="28"/>
          <w:szCs w:val="28"/>
        </w:rPr>
        <w:t>.</w:t>
      </w:r>
    </w:p>
    <w:sectPr w:rsidR="005563B4" w:rsidRPr="00807DDA" w:rsidSect="00556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9AC"/>
    <w:multiLevelType w:val="hybridMultilevel"/>
    <w:tmpl w:val="327E67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4082D"/>
    <w:multiLevelType w:val="hybridMultilevel"/>
    <w:tmpl w:val="2C309DFE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>
    <w:nsid w:val="220134E7"/>
    <w:multiLevelType w:val="hybridMultilevel"/>
    <w:tmpl w:val="8F181E1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>
    <w:nsid w:val="24CB3996"/>
    <w:multiLevelType w:val="hybridMultilevel"/>
    <w:tmpl w:val="E9F4F4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6F05FD"/>
    <w:multiLevelType w:val="hybridMultilevel"/>
    <w:tmpl w:val="F930619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>
    <w:nsid w:val="3D9417E1"/>
    <w:multiLevelType w:val="hybridMultilevel"/>
    <w:tmpl w:val="AD587E62"/>
    <w:lvl w:ilvl="0" w:tplc="D1D0B1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CD26A1"/>
    <w:multiLevelType w:val="hybridMultilevel"/>
    <w:tmpl w:val="80DCFB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B608D8"/>
    <w:multiLevelType w:val="hybridMultilevel"/>
    <w:tmpl w:val="0D76E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0920A3"/>
    <w:multiLevelType w:val="hybridMultilevel"/>
    <w:tmpl w:val="A9D61DE4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>
    <w:nsid w:val="6A5753F0"/>
    <w:multiLevelType w:val="hybridMultilevel"/>
    <w:tmpl w:val="DF485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A57CD5"/>
    <w:multiLevelType w:val="hybridMultilevel"/>
    <w:tmpl w:val="792273D6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10"/>
  </w:num>
  <w:num w:numId="9">
    <w:abstractNumId w:val="9"/>
  </w:num>
  <w:num w:numId="10">
    <w:abstractNumId w:val="3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338"/>
    <w:rsid w:val="00156115"/>
    <w:rsid w:val="00217C40"/>
    <w:rsid w:val="004A7B32"/>
    <w:rsid w:val="005563B4"/>
    <w:rsid w:val="00807DDA"/>
    <w:rsid w:val="00B057D2"/>
    <w:rsid w:val="00B26338"/>
    <w:rsid w:val="00F4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338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2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скораяНаталья</dc:creator>
  <cp:lastModifiedBy>скораянаталья</cp:lastModifiedBy>
  <cp:revision>5</cp:revision>
  <dcterms:created xsi:type="dcterms:W3CDTF">2014-03-28T08:29:00Z</dcterms:created>
  <dcterms:modified xsi:type="dcterms:W3CDTF">2022-04-11T10:48:00Z</dcterms:modified>
</cp:coreProperties>
</file>