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08" w:rsidRDefault="00544108" w:rsidP="00544108">
      <w:pPr>
        <w:tabs>
          <w:tab w:val="left" w:pos="709"/>
        </w:tabs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>Педагог-психолог: Нечаева Д.А.</w:t>
      </w:r>
    </w:p>
    <w:p w:rsidR="00544108" w:rsidRDefault="00544108" w:rsidP="00544108">
      <w:pPr>
        <w:tabs>
          <w:tab w:val="left" w:pos="709"/>
        </w:tabs>
        <w:ind w:left="-567"/>
        <w:jc w:val="right"/>
        <w:rPr>
          <w:sz w:val="22"/>
          <w:szCs w:val="22"/>
        </w:rPr>
      </w:pPr>
    </w:p>
    <w:p w:rsidR="00544108" w:rsidRPr="00E17F66" w:rsidRDefault="00544108" w:rsidP="00544108">
      <w:pPr>
        <w:tabs>
          <w:tab w:val="left" w:pos="709"/>
        </w:tabs>
        <w:spacing w:line="360" w:lineRule="auto"/>
        <w:ind w:left="-567"/>
        <w:jc w:val="center"/>
        <w:rPr>
          <w:b/>
          <w:i/>
          <w:sz w:val="28"/>
          <w:szCs w:val="28"/>
        </w:rPr>
      </w:pPr>
      <w:r w:rsidRPr="00E17F66">
        <w:rPr>
          <w:b/>
          <w:i/>
          <w:sz w:val="28"/>
          <w:szCs w:val="28"/>
        </w:rPr>
        <w:t xml:space="preserve"> «</w:t>
      </w:r>
      <w:r w:rsidRPr="00D72054">
        <w:rPr>
          <w:b/>
          <w:i/>
          <w:sz w:val="28"/>
          <w:szCs w:val="28"/>
        </w:rPr>
        <w:t xml:space="preserve">Особенности гештальт-терапии </w:t>
      </w:r>
      <w:r>
        <w:rPr>
          <w:b/>
          <w:i/>
          <w:sz w:val="28"/>
          <w:szCs w:val="28"/>
        </w:rPr>
        <w:t xml:space="preserve">в работе </w:t>
      </w:r>
      <w:r w:rsidRPr="00D72054">
        <w:rPr>
          <w:b/>
          <w:i/>
          <w:sz w:val="28"/>
          <w:szCs w:val="28"/>
        </w:rPr>
        <w:t>с детьми</w:t>
      </w:r>
      <w:r w:rsidRPr="00E17F66">
        <w:rPr>
          <w:b/>
          <w:i/>
          <w:sz w:val="28"/>
          <w:szCs w:val="28"/>
        </w:rPr>
        <w:t>»</w:t>
      </w:r>
    </w:p>
    <w:p w:rsidR="00544108" w:rsidRDefault="00544108" w:rsidP="00544108">
      <w:pPr>
        <w:ind w:firstLine="709"/>
        <w:jc w:val="both"/>
        <w:rPr>
          <w:color w:val="000000"/>
        </w:rPr>
      </w:pPr>
      <w:r w:rsidRPr="00621774">
        <w:rPr>
          <w:color w:val="000000"/>
        </w:rPr>
        <w:t>Гештальт – терапевт</w:t>
      </w:r>
      <w:r>
        <w:rPr>
          <w:color w:val="000000"/>
        </w:rPr>
        <w:t>, психолог</w:t>
      </w:r>
      <w:r w:rsidRPr="00621774">
        <w:rPr>
          <w:color w:val="000000"/>
        </w:rPr>
        <w:t xml:space="preserve"> - специалист, основывая свою деятельность на главных принципах гуманистического подхода, относится к </w:t>
      </w:r>
      <w:r>
        <w:rPr>
          <w:color w:val="000000"/>
        </w:rPr>
        <w:t>ребенку</w:t>
      </w:r>
      <w:r w:rsidRPr="00621774">
        <w:rPr>
          <w:color w:val="000000"/>
        </w:rPr>
        <w:t xml:space="preserve"> как к равноправной личности. </w:t>
      </w:r>
      <w:r>
        <w:rPr>
          <w:color w:val="000000"/>
        </w:rPr>
        <w:t xml:space="preserve">Психолог </w:t>
      </w:r>
      <w:r w:rsidRPr="00621774">
        <w:rPr>
          <w:color w:val="000000"/>
        </w:rPr>
        <w:t>помогает отыскать родителю, ребенку, педагогу собственный правильный путь, беря за основу общий опыт и актуальные человеческие ресурсы. Также он помогает принять на себя ответственность за свою жизнь,</w:t>
      </w:r>
      <w:r>
        <w:rPr>
          <w:color w:val="000000"/>
        </w:rPr>
        <w:t xml:space="preserve"> </w:t>
      </w:r>
      <w:r w:rsidRPr="00621774">
        <w:rPr>
          <w:color w:val="000000"/>
        </w:rPr>
        <w:t>эмоции,</w:t>
      </w:r>
      <w:r>
        <w:rPr>
          <w:color w:val="000000"/>
        </w:rPr>
        <w:t xml:space="preserve"> </w:t>
      </w:r>
      <w:r w:rsidRPr="00621774">
        <w:rPr>
          <w:color w:val="000000"/>
        </w:rPr>
        <w:t>реакции,</w:t>
      </w:r>
      <w:r>
        <w:rPr>
          <w:color w:val="000000"/>
        </w:rPr>
        <w:t xml:space="preserve"> </w:t>
      </w:r>
      <w:r w:rsidRPr="00621774">
        <w:rPr>
          <w:color w:val="000000"/>
        </w:rPr>
        <w:t>суждения,</w:t>
      </w:r>
      <w:r>
        <w:rPr>
          <w:color w:val="000000"/>
        </w:rPr>
        <w:t xml:space="preserve"> </w:t>
      </w:r>
      <w:r w:rsidRPr="00621774">
        <w:rPr>
          <w:color w:val="000000"/>
        </w:rPr>
        <w:t>действия.</w:t>
      </w:r>
    </w:p>
    <w:p w:rsidR="00544108" w:rsidRPr="00D72054" w:rsidRDefault="00544108" w:rsidP="00544108">
      <w:pPr>
        <w:ind w:firstLine="709"/>
        <w:jc w:val="both"/>
      </w:pPr>
      <w:r w:rsidRPr="00D72054">
        <w:t xml:space="preserve">Работа с детьми </w:t>
      </w:r>
      <w:r>
        <w:t xml:space="preserve">в методе гештальт-терапии </w:t>
      </w:r>
      <w:r w:rsidRPr="00D72054">
        <w:t xml:space="preserve">отличается от работы со взрослыми. В любом направлении </w:t>
      </w:r>
      <w:r>
        <w:t>работы психолога, гештальт-терапевта</w:t>
      </w:r>
      <w:r w:rsidRPr="00D72054">
        <w:t>. П. Ван Дамм, один из представителей детской гештальт-терапии, выделяет специфические особенности детской психики, которые необходимо учитывать в процессе</w:t>
      </w:r>
      <w:r>
        <w:t xml:space="preserve"> работы</w:t>
      </w:r>
      <w:r w:rsidRPr="00D72054">
        <w:t>:</w:t>
      </w:r>
    </w:p>
    <w:p w:rsidR="00544108" w:rsidRPr="0062177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21774">
        <w:rPr>
          <w:i/>
          <w:color w:val="000000"/>
        </w:rPr>
        <w:t>1. Ребенок подлежит созданию, развитию, прогрессивно утверждаясь как личность.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Гештальт-терапевт, психолог в работе с ребенком помогает </w:t>
      </w:r>
      <w:r w:rsidRPr="00D72054">
        <w:rPr>
          <w:color w:val="000000"/>
        </w:rPr>
        <w:t>создать гармонию между пси</w:t>
      </w:r>
      <w:r>
        <w:rPr>
          <w:color w:val="000000"/>
        </w:rPr>
        <w:t xml:space="preserve">хическим и физическим развитием; </w:t>
      </w:r>
      <w:r w:rsidRPr="00D72054">
        <w:rPr>
          <w:color w:val="000000"/>
        </w:rPr>
        <w:t>позвол</w:t>
      </w:r>
      <w:r>
        <w:rPr>
          <w:color w:val="000000"/>
        </w:rPr>
        <w:t>яе</w:t>
      </w:r>
      <w:r w:rsidRPr="00D72054">
        <w:rPr>
          <w:color w:val="000000"/>
        </w:rPr>
        <w:t>т ребёнку</w:t>
      </w:r>
      <w:r>
        <w:rPr>
          <w:color w:val="000000"/>
        </w:rPr>
        <w:t xml:space="preserve"> </w:t>
      </w:r>
      <w:r w:rsidRPr="00D72054">
        <w:rPr>
          <w:color w:val="000000"/>
        </w:rPr>
        <w:t>через игру отделить себя от других.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1774">
        <w:rPr>
          <w:i/>
          <w:color w:val="000000"/>
        </w:rPr>
        <w:t>2. Гибкость патологической системы.</w:t>
      </w:r>
      <w:r w:rsidRPr="00D72054">
        <w:rPr>
          <w:color w:val="000000"/>
        </w:rPr>
        <w:t xml:space="preserve"> 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Ребенок в развитии имеет большое преимущество перед взрослым: он носит в себе динамику и гибкость своей патологической системы, что позволяет ему быстрее снять симптомы, передать новую форму через взрослени</w:t>
      </w:r>
      <w:r>
        <w:rPr>
          <w:color w:val="000000"/>
        </w:rPr>
        <w:t>е</w:t>
      </w:r>
      <w:r w:rsidRPr="00D72054">
        <w:rPr>
          <w:color w:val="000000"/>
        </w:rPr>
        <w:t xml:space="preserve">. 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11E1E">
        <w:rPr>
          <w:i/>
          <w:color w:val="000000"/>
        </w:rPr>
        <w:t xml:space="preserve">3. Ребёнок – существо, зависящее от семейного и социального окружения. 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 ребенка </w:t>
      </w:r>
      <w:r w:rsidRPr="00D72054">
        <w:rPr>
          <w:color w:val="000000"/>
        </w:rPr>
        <w:t xml:space="preserve">есть всегда </w:t>
      </w:r>
      <w:r>
        <w:rPr>
          <w:color w:val="000000"/>
        </w:rPr>
        <w:t xml:space="preserve">взрослый, который </w:t>
      </w:r>
      <w:r w:rsidRPr="00D72054">
        <w:rPr>
          <w:color w:val="000000"/>
        </w:rPr>
        <w:t xml:space="preserve">сопровождает его. </w:t>
      </w:r>
      <w:r>
        <w:rPr>
          <w:color w:val="000000"/>
        </w:rPr>
        <w:t>В</w:t>
      </w:r>
      <w:r w:rsidRPr="00D72054">
        <w:rPr>
          <w:color w:val="000000"/>
        </w:rPr>
        <w:t>сякое изменение ребенка отражается на семейной жизни. Вмешательство родителей необходимо, чтобы обеспечить изменения, позволить им противопоставить себя воображаемым измененным картинам, которые могут влиять на реального ребенка и изменять его. Школьная среда сопровожда</w:t>
      </w:r>
      <w:r>
        <w:rPr>
          <w:color w:val="000000"/>
        </w:rPr>
        <w:t>ет ребенка и принимает его. Г</w:t>
      </w:r>
      <w:r w:rsidRPr="00D72054">
        <w:rPr>
          <w:color w:val="000000"/>
        </w:rPr>
        <w:t>ештальт-терап</w:t>
      </w:r>
      <w:r>
        <w:rPr>
          <w:color w:val="000000"/>
        </w:rPr>
        <w:t>евт, психолог</w:t>
      </w:r>
      <w:r w:rsidRPr="00D72054">
        <w:rPr>
          <w:color w:val="000000"/>
        </w:rPr>
        <w:t xml:space="preserve"> имеет функцию посредника между ребенком и </w:t>
      </w:r>
      <w:r>
        <w:rPr>
          <w:color w:val="000000"/>
        </w:rPr>
        <w:t xml:space="preserve">школьным, семейным </w:t>
      </w:r>
      <w:r w:rsidRPr="00D72054">
        <w:rPr>
          <w:color w:val="000000"/>
        </w:rPr>
        <w:t>окружением, чтобы обеспечить циркуляцию изменений и поднять сопротивление среды в улавливании и понимании ребенка.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11E1E">
        <w:rPr>
          <w:i/>
          <w:color w:val="000000"/>
        </w:rPr>
        <w:t>4. У ребенка экспрессия более действенная, чем выражена в действии.</w:t>
      </w:r>
      <w:r w:rsidRPr="00D72054">
        <w:rPr>
          <w:color w:val="000000"/>
        </w:rPr>
        <w:t xml:space="preserve"> Взаимодействие между </w:t>
      </w:r>
      <w:r>
        <w:rPr>
          <w:color w:val="000000"/>
        </w:rPr>
        <w:t xml:space="preserve">психологом </w:t>
      </w:r>
      <w:r w:rsidRPr="00D72054">
        <w:rPr>
          <w:color w:val="000000"/>
        </w:rPr>
        <w:t xml:space="preserve">и ребенком проходит через </w:t>
      </w:r>
      <w:r>
        <w:rPr>
          <w:color w:val="000000"/>
        </w:rPr>
        <w:t>разговор на двух языках</w:t>
      </w:r>
      <w:r w:rsidRPr="00D72054">
        <w:rPr>
          <w:color w:val="000000"/>
        </w:rPr>
        <w:t>: ребенка и взрослого. Каждый пытается общаться с другим через привилегированные средства: игра, артистическое и графическое творчество, музыка, танец в зависимости от возраста и патологии ребенка, проходя через обще</w:t>
      </w:r>
      <w:r>
        <w:rPr>
          <w:color w:val="000000"/>
        </w:rPr>
        <w:t>ние согласительное, словесное,</w:t>
      </w:r>
      <w:r w:rsidRPr="00D72054">
        <w:rPr>
          <w:color w:val="000000"/>
        </w:rPr>
        <w:t xml:space="preserve"> посредничество их символично. 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 xml:space="preserve">П. Ван Дамм очень метафорично характеризует психическое состояние ребенка с помощью образа шлюза, где он найдет в себе регуляцию, чтобы восстановить единство в своей истории и чувство своего существования. «Шлюз – это также картина терапевтического пространства: смешанные воды, затем разделенные терапевтом и ребенком, промежуточный переход, где каждый находит уровень общения. Это пространство, с помощью игры расстояний и чередований цикла контакт-отступление, становиться составной частью строительства Я ребенка, границы которого стали хрупкими, порванными или закрытыми 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В. Оклендер, анализируя свой опыт, отмечает следующие особенности в работе с детьми: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5C34">
        <w:rPr>
          <w:i/>
          <w:color w:val="000000"/>
        </w:rPr>
        <w:t>1) зачастую позднее обращение за помощью со стороны родителей, школы и т.п</w:t>
      </w:r>
      <w:r w:rsidRPr="00D72054">
        <w:rPr>
          <w:color w:val="000000"/>
        </w:rPr>
        <w:t>. К тому времени, когда родители впервые обращаются за помощью к</w:t>
      </w:r>
      <w:r>
        <w:rPr>
          <w:color w:val="000000"/>
        </w:rPr>
        <w:t xml:space="preserve"> специалисту</w:t>
      </w:r>
      <w:r w:rsidRPr="00D72054">
        <w:rPr>
          <w:color w:val="000000"/>
        </w:rPr>
        <w:t xml:space="preserve">, ситуация обычно уже достаточно сложна как для ребенка, так и для родителей. Ребенок в редких случаях сам просит о помощи. Исключение составляют подростки – от них инициатива такого рода исходит чаще. Многие родители обнаруживают особенности поведения, </w:t>
      </w:r>
      <w:r w:rsidRPr="00D72054">
        <w:rPr>
          <w:color w:val="000000"/>
        </w:rPr>
        <w:lastRenderedPageBreak/>
        <w:t xml:space="preserve">указывающие на наличие проблем. И все же большинство родителей не спешат обращаться за помощью. Причину этого В. Оклендер видит в том, что родители не хотят верить, что проблемы, возникающие у их детей, требуют профессиональной помощи. Они говорят себе: «Это всего лишь этап, ребенок перерастет его». Кто в состоянии допустить, что недостаточно хорошо справляется с ролью родителя? Кроме того, многих пугает стоимость лечения и время, которое необходимо затратить, чтобы доставить детей на занятия. Определенные опасения связаны и с тем, что может выявиться в процессе </w:t>
      </w:r>
      <w:r>
        <w:rPr>
          <w:color w:val="000000"/>
        </w:rPr>
        <w:t>работы</w:t>
      </w:r>
      <w:r w:rsidRPr="00D72054">
        <w:rPr>
          <w:color w:val="000000"/>
        </w:rPr>
        <w:t xml:space="preserve">. Некоторые родители чувствуют в глубине души, что помощь требуется им самим, а это трудно признать. Часто привод ребенка к </w:t>
      </w:r>
      <w:r>
        <w:rPr>
          <w:color w:val="000000"/>
        </w:rPr>
        <w:t>психологу</w:t>
      </w:r>
      <w:r w:rsidRPr="00D72054">
        <w:rPr>
          <w:color w:val="000000"/>
        </w:rPr>
        <w:t xml:space="preserve"> связан с каким-либо необычным событием (смерть или заболевание близких, болезнь самого ребенка, глубокие потрясения и т.п.).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1798">
        <w:rPr>
          <w:i/>
          <w:color w:val="000000"/>
        </w:rPr>
        <w:t>2) еще одной особенностью является ее непродолжительность.</w:t>
      </w:r>
      <w:r w:rsidRPr="00D72054">
        <w:rPr>
          <w:color w:val="000000"/>
        </w:rPr>
        <w:t xml:space="preserve"> Несомненно, некоторые дети нуждаются в длительной</w:t>
      </w:r>
      <w:r>
        <w:rPr>
          <w:color w:val="000000"/>
        </w:rPr>
        <w:t>работе</w:t>
      </w:r>
      <w:r w:rsidRPr="00D72054">
        <w:rPr>
          <w:color w:val="000000"/>
        </w:rPr>
        <w:t>, но, по мнению В. Оклендер, со многими проблемами можно справиться за 3-6 месяцев при занятиях раз в неделю.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 xml:space="preserve">3) некоторые дети, в особенности маленькие, вовсе не обязательно испытывают потребность вербализировать свои открытия, проницательности и осознание всех «что» и «как» своего поведения. </w:t>
      </w:r>
      <w:r w:rsidRPr="00AD1798">
        <w:rPr>
          <w:i/>
          <w:color w:val="000000"/>
        </w:rPr>
        <w:t>Зачастую складывается впечатление, что достаточно выявить скрытые мотивы поведения и блокированные чувства, которые мешают процессу эмоционального роста.</w:t>
      </w:r>
      <w:r w:rsidRPr="00D72054">
        <w:rPr>
          <w:color w:val="000000"/>
        </w:rPr>
        <w:t xml:space="preserve"> Впоследствии этого дети могут стать цельными, ответственными, счастливыми людьми, способными лучше справляться со многими фрустрациями, сопровождающими процесс «взросления».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1798">
        <w:rPr>
          <w:i/>
          <w:color w:val="000000"/>
        </w:rPr>
        <w:t xml:space="preserve">4) эта особенность в работе с детьми связана с личностью самого </w:t>
      </w:r>
      <w:r>
        <w:rPr>
          <w:i/>
          <w:color w:val="000000"/>
        </w:rPr>
        <w:t>специалиста</w:t>
      </w:r>
      <w:r w:rsidRPr="00D72054">
        <w:rPr>
          <w:color w:val="000000"/>
        </w:rPr>
        <w:t>. Он должен быть абсолютно нейтрален по отношению к тому, что он раньше знал или читал о ребенке. Есть большой соблазн составить определенное отношение к ребенку, поговорив с его родителями или прочитав его школьные документы либо услышав другие отзывы и оценки. «Я должна начинать работу с ребенком с того момента, в котором мы находимся, невзирая ни на что из того, что я слышала, читала или даже диагностировала сама…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Когда ребенок вступает в контакт с кем-то, кто готов принять его таким, каков он в этот момент, не опираясь на предвзятые суждения, он может показать себя с иной стороны, со стороны, которую ему трудно было обнаружить перед родителями или учителями.»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Говоря о личности</w:t>
      </w:r>
      <w:r>
        <w:rPr>
          <w:color w:val="000000"/>
        </w:rPr>
        <w:t xml:space="preserve"> психолога,гештальт-терапевта</w:t>
      </w:r>
      <w:r w:rsidRPr="00D72054">
        <w:rPr>
          <w:color w:val="000000"/>
        </w:rPr>
        <w:t xml:space="preserve">, работающего с детьми, следует особо отметить, что он должен быть открыт для восприятия свободного полета детской фантазии и не пытаться втиснуть ее в прокрустово ложе здравого смысла. То, что для ребенка наполнено смыслом и может помочь его лечению, иногда кажется мелочью с </w:t>
      </w:r>
      <w:r>
        <w:rPr>
          <w:color w:val="000000"/>
        </w:rPr>
        <w:t>позиции взрослых: родителей, педагогов.</w:t>
      </w:r>
      <w:r w:rsidRPr="00D72054">
        <w:rPr>
          <w:color w:val="000000"/>
        </w:rPr>
        <w:t xml:space="preserve"> Этой же точки зрения придерживается и В. Оклендер, считая, что воображение является для ребенка как источником веселья, так и отражением его внутренней жизни: затаенных страхов, невысказанных желаний и неразрешенных проблем.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 xml:space="preserve">Хотелось бы отметить и такую немаловажную особенность, что </w:t>
      </w:r>
      <w:r>
        <w:rPr>
          <w:color w:val="000000"/>
        </w:rPr>
        <w:t>работа</w:t>
      </w:r>
      <w:r w:rsidRPr="00D72054">
        <w:rPr>
          <w:color w:val="000000"/>
        </w:rPr>
        <w:t xml:space="preserve"> с детьми включает и обучающий компонент - некоторые дети не знают названия чувств, и </w:t>
      </w:r>
      <w:r>
        <w:rPr>
          <w:color w:val="000000"/>
        </w:rPr>
        <w:t>психолог</w:t>
      </w:r>
      <w:r w:rsidRPr="00D72054">
        <w:rPr>
          <w:color w:val="000000"/>
        </w:rPr>
        <w:t xml:space="preserve"> объясняет, какие бывают эмоции, зачем они нужны, чем отличаются друг от друга, как они связаны с телом и выр</w:t>
      </w:r>
      <w:r>
        <w:rPr>
          <w:color w:val="000000"/>
        </w:rPr>
        <w:t>ажаются с помощью мимики и мышц.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В работе гештальт-терапевта</w:t>
      </w:r>
      <w:r>
        <w:rPr>
          <w:color w:val="000000"/>
        </w:rPr>
        <w:t>, психолога</w:t>
      </w:r>
      <w:r w:rsidRPr="00D72054">
        <w:rPr>
          <w:color w:val="000000"/>
        </w:rPr>
        <w:t xml:space="preserve">, в том числе и в работе с детьми, основной задачей является </w:t>
      </w:r>
      <w:r w:rsidRPr="00AD1798">
        <w:rPr>
          <w:b/>
          <w:i/>
          <w:color w:val="000000"/>
        </w:rPr>
        <w:t>осознание и свободное проявление своих желаний и потребностей</w:t>
      </w:r>
      <w:r w:rsidRPr="00D72054">
        <w:rPr>
          <w:color w:val="000000"/>
        </w:rPr>
        <w:t>. То, какие чувства, какие реакции вызывают у окружающих желания ребенка – то есть его прямое заявление о своих потребностях – во многом определяет способ обращения ребенка со своими желаниями. Он может их увидеть или спрятать, проигнорировать, испугаться, застыдиться.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>Ребенок не в состоянии узнать содержание своей потребности, до той поры, пока он не встретится с ней, пока не испытает удовлетворение, пока не узнает ситуацию, в которой ему хорошо, не выделит в своем сознании предмет, человека или отношение, которое приносит удовольствие, и не познакомится, таким образом со своим желанием.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lastRenderedPageBreak/>
        <w:t>Его чувства говорят ему о том, что чего-то ему хочется, чего-то не хватает. В теле возникает напряжение, дискомфорт, беспокойство. Ребенок выхватывает взглядом какой- то предмет – ага, вот это мне и нужно, вот этого мне и не хватало, без этой машинки, куклы, конфеты, бабушки, мальчика, собачки мне так плохо! Или вспоминает какую-то прошлую ситуацию, когда было хорошо, и пытается вернуться в нее или воспроизвести ее в текущий момент. Хорошо, если это совпадает с реальным желанием ребенка, тогда действительно наступает удовлетворение и встреча со своей потребностью, узнавание и присвоение полученного опыта. Куда как хуже, если на самом деле желание было другим. Тогда ребенок получает желанную собачку, бабушку, конфету, но остается неудовлетворение, остается напряжение и раздражение, которое прорывается через благополучие слезами, криком, обидой или другими способами. И тогда взрослые начинают жаловаться на капризы. Происходит нарушение контакта между ребенком и окружающим миром.</w:t>
      </w:r>
    </w:p>
    <w:p w:rsidR="00544108" w:rsidRPr="00D72054" w:rsidRDefault="00544108" w:rsidP="0054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054">
        <w:rPr>
          <w:color w:val="000000"/>
        </w:rPr>
        <w:t xml:space="preserve">В консультировании приходится встречаться с случаями, когда ребенок испытывает желания, но не осознает их, не владеет эффективными способами обращения со своими желаниями. В этом случае необходимым, а иногда основным, содержанием работы становится работа с выявлением подлинного желания ребенка, спрятанного за послушанием, безразличием или бурным капризом. Работа </w:t>
      </w:r>
      <w:r>
        <w:rPr>
          <w:color w:val="000000"/>
        </w:rPr>
        <w:t>психолога, гештальт-терапевта</w:t>
      </w:r>
      <w:r w:rsidRPr="00D72054">
        <w:rPr>
          <w:color w:val="000000"/>
        </w:rPr>
        <w:t xml:space="preserve"> похожа на перевод крика </w:t>
      </w:r>
      <w:r>
        <w:rPr>
          <w:color w:val="000000"/>
        </w:rPr>
        <w:t xml:space="preserve">ребенка </w:t>
      </w:r>
      <w:r w:rsidRPr="00D72054">
        <w:rPr>
          <w:color w:val="000000"/>
        </w:rPr>
        <w:t>«Хочу луну» с детского языка на родительский. И для этого существуют разнообразные методы.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bookmarkStart w:id="0" w:name="_GoBack"/>
      <w:bookmarkEnd w:id="0"/>
      <w:r w:rsidRPr="00AD1798">
        <w:rPr>
          <w:i/>
          <w:color w:val="000000"/>
        </w:rPr>
        <w:t>Список литературы: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1. Основные направления современной психотерапии: Учебное пособие /Е.С. Калмыкова, Х. Кэхеле, Н.Д. Семенова и др.- М.: Когито-Центр, 2000.- 377с.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2. Перлз Ф. Гештальт-подход и свидетель терапии /Пер. с англ. М. Папуш. М.: Изд. Института Психотерапии, 2003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3. Перлз Ф., Гудмен П., Хефферлин Р. Практикум по гештальт-терапии. М.: Изд. Института психотерапии, 2001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4. Практикум по общей, экспериментальной и прикладной психологии: Учебное пособие //Под ред. А.А. Крылова, С.А. Маничева. - СПб: Питер, 2000. - 560 с.</w:t>
      </w:r>
    </w:p>
    <w:p w:rsidR="00544108" w:rsidRPr="00AD179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5. Роджерс К. Взгляд на психотерапию. Становление человека /Общ.ред. и пред. Е.И. Исениной. М.: Прогресс-Универс, 1994.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798">
        <w:rPr>
          <w:color w:val="000000"/>
        </w:rPr>
        <w:t>6. Словарь практического психолога /Сост. С.Ю. Головин. - Минск: Харвест, 1998. - 800 с.</w:t>
      </w:r>
    </w:p>
    <w:p w:rsidR="00544108" w:rsidRDefault="00544108" w:rsidP="005441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32FF" w:rsidRDefault="006032FF"/>
    <w:sectPr w:rsidR="0060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9"/>
    <w:rsid w:val="00334D19"/>
    <w:rsid w:val="00544108"/>
    <w:rsid w:val="006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0071-42EF-4624-B338-DDF95A6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2</cp:revision>
  <dcterms:created xsi:type="dcterms:W3CDTF">2019-02-10T13:03:00Z</dcterms:created>
  <dcterms:modified xsi:type="dcterms:W3CDTF">2019-02-10T13:03:00Z</dcterms:modified>
</cp:coreProperties>
</file>