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78" w:rsidRDefault="00A51D78" w:rsidP="00A51D7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1D78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дома с детьми, имеющими нарушения речи</w:t>
      </w:r>
      <w:r w:rsidRPr="00A51D7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A51D78" w:rsidRPr="00A51D78" w:rsidRDefault="00A51D78" w:rsidP="00A51D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51D78">
        <w:rPr>
          <w:rFonts w:ascii="Times New Roman" w:hAnsi="Times New Roman" w:cs="Times New Roman"/>
          <w:sz w:val="28"/>
          <w:szCs w:val="28"/>
        </w:rPr>
        <w:t>В дошкольном возрасте даже самые незначительные недостатки в развитии речи          малыша могут оказать свое «роковое» влияние на дальнейшую жизнь ребенка. Поэтому к логопедической проблеме, какова бы она ни была: неправильное произношение звуков, бедный словарный запас, отсутствие связной речи, заикание, стоит отнестись со всей серьёзностью. Для этого мы предлагаем Вам, уважаемые родители, некоторые рекомендации. </w:t>
      </w:r>
    </w:p>
    <w:p w:rsidR="00A51D78" w:rsidRDefault="00A51D78" w:rsidP="00A51D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Pr="00A51D78">
        <w:rPr>
          <w:rFonts w:ascii="Times New Roman" w:hAnsi="Times New Roman" w:cs="Times New Roman"/>
          <w:sz w:val="28"/>
          <w:szCs w:val="28"/>
        </w:rPr>
        <w:t xml:space="preserve">тоит отметить, что полноценная коррекционная работа, направленная на устранение речевых нарушений у детей, не возможна без регулярной работы дома. Чем сильнее выражен речевой дефект у ребенка, тем больше внимания и времени стоит уделять работе вне логопедического кабинета. Стоит помнить, что коррекция речи – это сложный и длительный процесс, который отнимает у ребенка много сил и времени. Кроме того, дети, имеющие нарушения речи, часто более утомляемы, чем их сверстники. В связи с этим, занятия по коррекции речи, как в классе, так и дома, должны строиться особым образом. На что стоит обратить внимание при организации коррекционной работы дома? Прежде всего, стоит помнить о том, что любая задача легче, если ее решение осуществляется на эмоциональном подъеме. Ребенок должен быть отдохнувшим, выспавшимся и в хорошем настроении. Не стоит заставлять ребенка заниматься, это может вызвать негативный настрой к логопедическим занятиям в целом. Занятия должны осуществлять регулярно, ребенок должен осознавать, что эта работа необходима, но организация занятий не должна иметь принудительный характер и превращаться в дополнительные уроки. Стоит обратить внимание на выбор места занятия. Это необязательно стандартная форма, когда родитель и ребенок садятся за стол и выполняют задания. Лучше выбрать место удобнее и психологически комфортнее для ребенка, например, можно разместиться на ковре (разумеется, если речь не идет о выполнении письменных заданий </w:t>
      </w:r>
      <w:r w:rsidRPr="00A51D78">
        <w:rPr>
          <w:rFonts w:ascii="Times New Roman" w:hAnsi="Times New Roman" w:cs="Times New Roman"/>
          <w:sz w:val="28"/>
          <w:szCs w:val="28"/>
        </w:rPr>
        <w:lastRenderedPageBreak/>
        <w:t xml:space="preserve">при коррекции письменной речи). Многие задания требуют полной сосредоточенности ребенка на определенном виде деятельности, поэтому, стоит ликвидировать все отвлекающие факторы и создать спокойную атмосферу. Некоторые виды работы можно осуществлять во время совместной прогулки. В основном это различные игры, направленные на развитие речи детей. Занятия не должны быть продолжительными и утомлять ребенка. Если ребенок устал, лучше дробить задания и выполнять их в несколько подходов. Не стоит утомлять ребенка и заставлять доделывать задания, если он устал. В работе необходимо использовать разные методы и формы работы. Занятия должны включать игровые виду деятельности, кроме того, следует чередовать виды работ. Например, если выполнялись задания по коррекции </w:t>
      </w:r>
      <w:proofErr w:type="spellStart"/>
      <w:r w:rsidRPr="00A51D78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A51D7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51D7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51D78">
        <w:rPr>
          <w:rFonts w:ascii="Times New Roman" w:hAnsi="Times New Roman" w:cs="Times New Roman"/>
          <w:sz w:val="28"/>
          <w:szCs w:val="28"/>
        </w:rPr>
        <w:t xml:space="preserve"> произносительной стороны речи, стоит их разнообразить игрой, направленной на обогащение словаря ребенка. Кроме того, не лишними будут задания на развитие внимания, памяти, </w:t>
      </w:r>
      <w:r w:rsidRPr="00A51D78">
        <w:rPr>
          <w:rStyle w:val="30"/>
          <w:rFonts w:ascii="Times New Roman" w:hAnsi="Times New Roman" w:cs="Times New Roman"/>
          <w:b w:val="0"/>
          <w:color w:val="auto"/>
          <w:sz w:val="28"/>
          <w:szCs w:val="28"/>
        </w:rPr>
        <w:t>мышления. Ведь как показывает опыт, у детей с речевыми нарушениями,</w:t>
      </w:r>
      <w:r w:rsidRPr="00A51D78">
        <w:rPr>
          <w:rFonts w:ascii="Times New Roman" w:hAnsi="Times New Roman" w:cs="Times New Roman"/>
          <w:sz w:val="28"/>
          <w:szCs w:val="28"/>
        </w:rPr>
        <w:t xml:space="preserve"> часто вторично страдают и вышеперечисленные психические функции. В работе обязательно должен присутствовать наглядный материал. Если используются иллюстрации, необходимо, чтобы они были цветными. Если же в тетради ребенка присутствуют черно-белые картинки, их следует раскрасить. Что в свою очередь будет способствовать развитию мелкой моторки и, как мы все понимаем, не будет лишним. При работе над </w:t>
      </w:r>
      <w:proofErr w:type="spellStart"/>
      <w:r w:rsidRPr="00A51D7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A51D78">
        <w:rPr>
          <w:rFonts w:ascii="Times New Roman" w:hAnsi="Times New Roman" w:cs="Times New Roman"/>
          <w:sz w:val="28"/>
          <w:szCs w:val="28"/>
        </w:rPr>
        <w:t xml:space="preserve">-произносительными навыками следует помнить, что мало научить ребенка правильно выговаривать тот или иной звук. Много сил требуется для того, чтобы автоматизировать его, ввести в речь ребенка. Поэтому, родители должны регулярно напоминать ребенку, чтобы он правильно произносил звуки, которые уже знает. При искаженном произнесении пройденных звуков стоит акцентировать внимание ребенка на ошибке и попросить повторить его. Одним из основных факторов успешной работы является похвала и поощрение. Родители должны указывать ребенку на его достижения. Кроме того, ребенка стоит хвалить не только за результат, но и за старание. Тем не </w:t>
      </w:r>
      <w:r w:rsidRPr="00A51D78">
        <w:rPr>
          <w:rFonts w:ascii="Times New Roman" w:hAnsi="Times New Roman" w:cs="Times New Roman"/>
          <w:sz w:val="28"/>
          <w:szCs w:val="28"/>
        </w:rPr>
        <w:lastRenderedPageBreak/>
        <w:t>менее, важно найти «золотую середину» и не перехваливать малыша. Ребенок должен понимать, что он должен постараться и хорошо позаниматься, чтобы получить одобрение со стороны родителей. И, самое главное, ребенок должен чувствовать любовь родителей, веру в его силы и успехи.</w:t>
      </w:r>
    </w:p>
    <w:p w:rsidR="00A51D78" w:rsidRPr="00A51D78" w:rsidRDefault="00A51D78" w:rsidP="00A51D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Можно проводить различные р</w:t>
      </w:r>
      <w:r w:rsidRPr="00A51D78">
        <w:rPr>
          <w:rFonts w:ascii="Times New Roman" w:hAnsi="Times New Roman" w:cs="Times New Roman"/>
          <w:b/>
          <w:bCs/>
          <w:iCs/>
          <w:sz w:val="28"/>
          <w:szCs w:val="28"/>
        </w:rPr>
        <w:t>азвивающие игры и игровые упражнения в домашних условиях для разви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тия речи детей</w:t>
      </w:r>
      <w:r w:rsidR="00CE5621">
        <w:rPr>
          <w:rFonts w:ascii="Times New Roman" w:hAnsi="Times New Roman" w:cs="Times New Roman"/>
          <w:b/>
          <w:bCs/>
          <w:iCs/>
          <w:sz w:val="28"/>
          <w:szCs w:val="28"/>
        </w:rPr>
        <w:t>. Такие как: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sz w:val="28"/>
          <w:szCs w:val="28"/>
        </w:rPr>
        <w:t xml:space="preserve"> Игры по дороге в детский сад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«Кто самый внимательный».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Можно предложить ребенку посоревноваться на внимательность. Называется предмет, который встретился на пути, параллельно выделяется отличительный признак этого предмета.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 xml:space="preserve">Например, «Я увидел горку, она высокая».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</w:t>
      </w:r>
      <w:proofErr w:type="gramStart"/>
      <w:r w:rsidRPr="00A51D78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A51D78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 w:rsidRPr="00A51D78">
        <w:rPr>
          <w:rFonts w:ascii="Times New Roman" w:hAnsi="Times New Roman" w:cs="Times New Roman"/>
          <w:sz w:val="28"/>
          <w:szCs w:val="28"/>
        </w:rPr>
        <w:t>назвет</w:t>
      </w:r>
      <w:proofErr w:type="spellEnd"/>
      <w:r w:rsidRPr="00A51D78">
        <w:rPr>
          <w:rFonts w:ascii="Times New Roman" w:hAnsi="Times New Roman" w:cs="Times New Roman"/>
          <w:sz w:val="28"/>
          <w:szCs w:val="28"/>
        </w:rPr>
        <w:t xml:space="preserve"> больше слов. Выполняя такие упражнения, дети учатся согласовывать прилагательные с существительными.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«Весёлый счет».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«Рыба, птица, зверь».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 Что (кто) бывает зеленым (веселым, грустным, быстрым …)?»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lastRenderedPageBreak/>
        <w:t>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«Отгадай предмет по паре других».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 xml:space="preserve">Взрослый называет пару предметов, действий, образов, а ребенок отгадывает: Папа, мама – это семья. Мясо, лук-это котлеты, торт, свечи - это праздник и т.д. Мир </w:t>
      </w:r>
      <w:proofErr w:type="gramStart"/>
      <w:r w:rsidRPr="00A51D78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сознания состоит из одних вопросов. Им все интересно. Важно использовать такие ситуации для совершенствования речи детей.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«Я дарю тебе словечко».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«Живое предложение».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Можно играть всей семьей. Совместно составляется предложение из трех, четырех слов, в зависимости от количества членов семьи. За каждым играющим закрепляется одно слово из предложения. По сигналу все должны стать в одну шеренгу и прочесть предложение, которое получилось. Игру можно проводить несколько раз, при этом важным условием является то, что каждый раз играющие должны становиться в другом порядке, тогда предложения будут звучать по-разному. Например, задумано предложение «Весной расцвели голубые подснежники». В ходе игры предложение может звучать так: «Расцвели голубые подснежники весной» или «Голубые подснежники весной расцвели». Каждый раз, когда получается новое предложение, нужно дать возможность ребенку прочитать его. Такая игра способствует развитию интонационной выразительности речи, а также помогает сформировать у ребенка память, внимание.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«Задом наперед».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lastRenderedPageBreak/>
        <w:t>Взрослые и ребенок вместе рассказывают сюжет хорошо известной сказки, рассказа, начиная с конца.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«Интеллектуальный теннис».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51D78">
        <w:rPr>
          <w:rFonts w:ascii="Times New Roman" w:hAnsi="Times New Roman" w:cs="Times New Roman"/>
          <w:sz w:val="28"/>
          <w:szCs w:val="28"/>
        </w:rPr>
        <w:t>Ребенок называет слово и быстро передает (бросает) теннисный мяч взрослому, с тем чтобы он придумал к слову определение, например: море - синее; солнце - яркое; дождь - грибной.</w:t>
      </w:r>
      <w:proofErr w:type="gramEnd"/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sz w:val="28"/>
          <w:szCs w:val="28"/>
        </w:rPr>
        <w:t>Игры на кухне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«Вкусные словечки»</w:t>
      </w:r>
      <w:r w:rsidRPr="00A51D78">
        <w:rPr>
          <w:rFonts w:ascii="Times New Roman" w:hAnsi="Times New Roman" w:cs="Times New Roman"/>
          <w:sz w:val="28"/>
          <w:szCs w:val="28"/>
        </w:rPr>
        <w:t> (по аналогии с игрой «Города»).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Каждое последующее слово начинается со звука, на который заканчивается предыдущее слово.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«Угощение».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 xml:space="preserve">Ребенку предлагается вспомнить вкусные слова на определенный звук: </w:t>
      </w:r>
      <w:proofErr w:type="gramStart"/>
      <w:r w:rsidRPr="00A51D7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51D78">
        <w:rPr>
          <w:rFonts w:ascii="Times New Roman" w:hAnsi="Times New Roman" w:cs="Times New Roman"/>
          <w:sz w:val="28"/>
          <w:szCs w:val="28"/>
        </w:rPr>
        <w:t xml:space="preserve">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«Путаница»</w:t>
      </w:r>
      <w:r w:rsidRPr="00A51D78">
        <w:rPr>
          <w:rFonts w:ascii="Times New Roman" w:hAnsi="Times New Roman" w:cs="Times New Roman"/>
          <w:sz w:val="28"/>
          <w:szCs w:val="28"/>
        </w:rPr>
        <w:t> игра на закрепление слоговой структуры слова.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 xml:space="preserve">Предложить составить слово из слогов, например, </w:t>
      </w:r>
      <w:proofErr w:type="spellStart"/>
      <w:r w:rsidRPr="00A51D7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A51D78">
        <w:rPr>
          <w:rFonts w:ascii="Times New Roman" w:hAnsi="Times New Roman" w:cs="Times New Roman"/>
          <w:sz w:val="28"/>
          <w:szCs w:val="28"/>
        </w:rPr>
        <w:t xml:space="preserve">-ко (коса), </w:t>
      </w:r>
      <w:proofErr w:type="spellStart"/>
      <w:proofErr w:type="gramStart"/>
      <w:r w:rsidRPr="00A51D7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A51D78">
        <w:rPr>
          <w:rFonts w:ascii="Times New Roman" w:hAnsi="Times New Roman" w:cs="Times New Roman"/>
          <w:sz w:val="28"/>
          <w:szCs w:val="28"/>
        </w:rPr>
        <w:t>-мы</w:t>
      </w:r>
      <w:proofErr w:type="gramEnd"/>
      <w:r w:rsidRPr="00A51D78">
        <w:rPr>
          <w:rFonts w:ascii="Times New Roman" w:hAnsi="Times New Roman" w:cs="Times New Roman"/>
          <w:sz w:val="28"/>
          <w:szCs w:val="28"/>
        </w:rPr>
        <w:t xml:space="preserve"> (мыло). Если ребенок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Игра способствует развитию моторики рук.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«Один-два».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Предложить ребенку стать волшебником, превратить два слова в одно или наоборот, например, большие глаза - большеглазый, длинный хвост - длиннохвостый и т.д.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lastRenderedPageBreak/>
        <w:t>С целью введения в речь ребенка антонимов можно поиграть в игру </w:t>
      </w: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«Наоборот».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Задается вопрос: «Лес какой?». Необходимо ответить парой слов-антонимов: лес большой - лес маленький, лес старый - лес молодой, лес зимний - лес весенний или взрослый называет слово, а ребенок подбирает к нему антоним.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подручный материал: бельевые прищепки, пробки от пластиковых бутылок, «сухие бассейны» с горохом, фасолью, рисом.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sz w:val="28"/>
          <w:szCs w:val="28"/>
        </w:rPr>
        <w:t>«Игры с бельевыми прищепками».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 xml:space="preserve"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</w:t>
      </w:r>
      <w:proofErr w:type="gramStart"/>
      <w:r w:rsidRPr="00A51D78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A51D78">
        <w:rPr>
          <w:rFonts w:ascii="Times New Roman" w:hAnsi="Times New Roman" w:cs="Times New Roman"/>
          <w:sz w:val="28"/>
          <w:szCs w:val="28"/>
        </w:rPr>
        <w:t>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«Сухой бассейн».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На дне миски с фасолью (рисом, пшеном и т.д.) спрятать игрушки от киндер-сюрприза. Кто быстрее их достанет.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«Лепка из теста».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При приготовлении выпечки дать ребенку кусочек теста и предложить ему слепить любую фигуру.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 xml:space="preserve"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</w:t>
      </w:r>
      <w:r w:rsidRPr="00A51D78">
        <w:rPr>
          <w:rFonts w:ascii="Times New Roman" w:hAnsi="Times New Roman" w:cs="Times New Roman"/>
          <w:sz w:val="28"/>
          <w:szCs w:val="28"/>
        </w:rPr>
        <w:lastRenderedPageBreak/>
        <w:t>пространственной ориентации. Спектр игр и игровых упражнений, способствующих решению этих задач, очень велик.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«Ловкий зайчик».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Предложить ребенку попрыгать на двух ногах с продвижением вперед.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«Сбей кеглю»</w:t>
      </w:r>
      <w:r w:rsidRPr="00A51D78">
        <w:rPr>
          <w:rFonts w:ascii="Times New Roman" w:hAnsi="Times New Roman" w:cs="Times New Roman"/>
          <w:sz w:val="28"/>
          <w:szCs w:val="28"/>
        </w:rPr>
        <w:t> (любой предме</w:t>
      </w:r>
      <w:proofErr w:type="gramStart"/>
      <w:r w:rsidRPr="00A51D7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51D78">
        <w:rPr>
          <w:rFonts w:ascii="Times New Roman" w:hAnsi="Times New Roman" w:cs="Times New Roman"/>
          <w:sz w:val="28"/>
          <w:szCs w:val="28"/>
        </w:rPr>
        <w:t xml:space="preserve"> коробку, бутылку).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Нужно сбить кеглю, прокатывая мяч вперед.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«Пройди, не задень».</w:t>
      </w:r>
    </w:p>
    <w:p w:rsidR="00A51D78" w:rsidRPr="00A51D78" w:rsidRDefault="00A51D78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51D78">
        <w:rPr>
          <w:rFonts w:ascii="Times New Roman" w:hAnsi="Times New Roman" w:cs="Times New Roman"/>
          <w:sz w:val="28"/>
          <w:szCs w:val="28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A51D78" w:rsidRDefault="00CE5621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51D78" w:rsidRPr="00A51D78">
        <w:rPr>
          <w:rFonts w:ascii="Times New Roman" w:hAnsi="Times New Roman" w:cs="Times New Roman"/>
          <w:sz w:val="28"/>
          <w:szCs w:val="28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:rsidR="00CE5621" w:rsidRPr="0000599E" w:rsidRDefault="0000599E" w:rsidP="00A51D7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В</w:t>
      </w:r>
      <w:r w:rsidR="00CE5621" w:rsidRPr="0000599E">
        <w:rPr>
          <w:rFonts w:ascii="Times New Roman" w:hAnsi="Times New Roman" w:cs="Times New Roman"/>
          <w:bCs/>
          <w:sz w:val="28"/>
          <w:szCs w:val="28"/>
        </w:rPr>
        <w:t>ажно помнить, что дети учатся говорить, подражая окружающим их людям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прежде всего родителям</w:t>
      </w:r>
      <w:r w:rsidR="00CE5621" w:rsidRPr="0000599E">
        <w:rPr>
          <w:rFonts w:ascii="Times New Roman" w:hAnsi="Times New Roman" w:cs="Times New Roman"/>
          <w:bCs/>
          <w:sz w:val="28"/>
          <w:szCs w:val="28"/>
        </w:rPr>
        <w:t xml:space="preserve">, поэтому, чем больше ребёнок будет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 вами </w:t>
      </w:r>
      <w:r w:rsidR="00CE5621" w:rsidRPr="0000599E">
        <w:rPr>
          <w:rFonts w:ascii="Times New Roman" w:hAnsi="Times New Roman" w:cs="Times New Roman"/>
          <w:bCs/>
          <w:sz w:val="28"/>
          <w:szCs w:val="28"/>
        </w:rPr>
        <w:t>обща</w:t>
      </w:r>
      <w:r>
        <w:rPr>
          <w:rFonts w:ascii="Times New Roman" w:hAnsi="Times New Roman" w:cs="Times New Roman"/>
          <w:bCs/>
          <w:sz w:val="28"/>
          <w:szCs w:val="28"/>
        </w:rPr>
        <w:t>ться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5621" w:rsidRPr="0000599E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CE5621" w:rsidRPr="0000599E">
        <w:rPr>
          <w:rFonts w:ascii="Times New Roman" w:hAnsi="Times New Roman" w:cs="Times New Roman"/>
          <w:bCs/>
          <w:sz w:val="28"/>
          <w:szCs w:val="28"/>
        </w:rPr>
        <w:t xml:space="preserve"> тем быстрее и качественнее будет развиваться его речь.</w:t>
      </w:r>
    </w:p>
    <w:p w:rsidR="00A51D78" w:rsidRPr="00A51D78" w:rsidRDefault="00A51D78" w:rsidP="00A51D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D78" w:rsidRPr="00A51D78" w:rsidRDefault="00A51D78" w:rsidP="00A51D7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1D78" w:rsidRPr="00A5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6E"/>
    <w:rsid w:val="0000599E"/>
    <w:rsid w:val="00A51D78"/>
    <w:rsid w:val="00AA726E"/>
    <w:rsid w:val="00CE5621"/>
    <w:rsid w:val="00D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1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1D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1D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51D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1D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1D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D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1D7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51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2</cp:revision>
  <dcterms:created xsi:type="dcterms:W3CDTF">2018-01-10T13:18:00Z</dcterms:created>
  <dcterms:modified xsi:type="dcterms:W3CDTF">2018-01-10T13:18:00Z</dcterms:modified>
</cp:coreProperties>
</file>