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95" w:rsidRPr="001355E2" w:rsidRDefault="001355E2" w:rsidP="000C15F0">
      <w:pPr>
        <w:pStyle w:val="a3"/>
        <w:shd w:val="clear" w:color="auto" w:fill="FFFFFF"/>
        <w:spacing w:after="0"/>
        <w:ind w:left="-567" w:right="141"/>
        <w:jc w:val="both"/>
        <w:rPr>
          <w:b/>
          <w:sz w:val="28"/>
          <w:szCs w:val="28"/>
        </w:rPr>
      </w:pPr>
      <w:r w:rsidRPr="001355E2">
        <w:rPr>
          <w:b/>
          <w:sz w:val="28"/>
          <w:szCs w:val="28"/>
        </w:rPr>
        <w:t>«Формирование у старших дошкольников навыков личной безопасности посредством эффективных методов и приёмов»</w:t>
      </w:r>
    </w:p>
    <w:p w:rsidR="00655E95" w:rsidRDefault="001355E2" w:rsidP="000C15F0">
      <w:pPr>
        <w:pStyle w:val="a3"/>
        <w:shd w:val="clear" w:color="auto" w:fill="FFFFFF"/>
        <w:spacing w:after="0"/>
        <w:ind w:left="-567"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Выступление </w:t>
      </w:r>
      <w:proofErr w:type="spellStart"/>
      <w:r>
        <w:rPr>
          <w:sz w:val="28"/>
          <w:szCs w:val="28"/>
        </w:rPr>
        <w:t>Манаевой</w:t>
      </w:r>
      <w:proofErr w:type="spellEnd"/>
      <w:r>
        <w:rPr>
          <w:sz w:val="28"/>
          <w:szCs w:val="28"/>
        </w:rPr>
        <w:t xml:space="preserve"> Н.Б.</w:t>
      </w:r>
    </w:p>
    <w:p w:rsidR="00FE1910" w:rsidRPr="00FE1910" w:rsidRDefault="001355E2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1910" w:rsidRPr="00FE1910">
        <w:rPr>
          <w:sz w:val="28"/>
          <w:szCs w:val="28"/>
        </w:rPr>
        <w:t>Дошкольный возраст – важнейший период, когда формируется личность и закладываются прочные основы опыта жизнедеятельности, здорового образа жизни. Малыш по своим физиологическим особенностям не может самостоятельно определить всю меру опасности. Поэтому на взрослого человека возложена миссия защиты своего ребенка.</w:t>
      </w:r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sz w:val="28"/>
          <w:szCs w:val="28"/>
        </w:rPr>
        <w:t xml:space="preserve">Особенно внимательно нужно относиться к детям подготовительной группы, ведь они – будущие школьники, которым совсем скоро придется самостоятельно переходить дорогу, выполнять обязанности пешехода и пассажира, а также сталкиваться с потенциально опасными для человека ситуациями. Работа по обучению основам безопасности жизнедеятельности проводится систематически. Для того чтобы она </w:t>
      </w:r>
      <w:proofErr w:type="gramStart"/>
      <w:r w:rsidRPr="00FE1910">
        <w:rPr>
          <w:sz w:val="28"/>
          <w:szCs w:val="28"/>
        </w:rPr>
        <w:t>принесла результаты</w:t>
      </w:r>
      <w:proofErr w:type="gramEnd"/>
      <w:r w:rsidRPr="00FE1910">
        <w:rPr>
          <w:sz w:val="28"/>
          <w:szCs w:val="28"/>
        </w:rPr>
        <w:t>, недостаточно одного занятия или беседы с детьми. И еще одно важное требование: детям недостаточно теоретических знаний, они должны применять их на практике.</w:t>
      </w:r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sz w:val="28"/>
          <w:szCs w:val="28"/>
        </w:rPr>
        <w:t>Учитывая, что большую часть времени дошкольники проводят вне дома, главная роль в обучении дошкольников основам безопасной жизнедеятельности принадлежит воспитателям дошкольных образовательных учреждений.</w:t>
      </w:r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i/>
          <w:iCs/>
          <w:sz w:val="28"/>
          <w:szCs w:val="28"/>
        </w:rPr>
        <w:t>Содержание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работы</w:t>
      </w:r>
      <w:r w:rsidRPr="00FE1910">
        <w:rPr>
          <w:sz w:val="28"/>
          <w:szCs w:val="28"/>
        </w:rPr>
        <w:t xml:space="preserve"> по обучению детей основам безопасности жизнедеятельности направлено на достижение цели формирование у детей основ безопасного поведения в быту, социуме, природе.</w:t>
      </w:r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sz w:val="28"/>
          <w:szCs w:val="28"/>
        </w:rPr>
        <w:t>Для этого нужно создать условия для ознакомления детей с основами безопасности:</w:t>
      </w:r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i/>
          <w:iCs/>
          <w:sz w:val="28"/>
          <w:szCs w:val="28"/>
        </w:rPr>
        <w:t>Воспитательная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среда</w:t>
      </w:r>
      <w:r w:rsidRPr="00FE1910">
        <w:rPr>
          <w:sz w:val="28"/>
          <w:szCs w:val="28"/>
        </w:rPr>
        <w:t xml:space="preserve">: необходимо создание атмосферы душевного тепла </w:t>
      </w:r>
      <w:r w:rsidR="007C1BA0">
        <w:rPr>
          <w:sz w:val="28"/>
          <w:szCs w:val="28"/>
        </w:rPr>
        <w:t xml:space="preserve">и эмоционального благополучия, </w:t>
      </w:r>
      <w:r w:rsidRPr="00FE1910">
        <w:rPr>
          <w:sz w:val="28"/>
          <w:szCs w:val="28"/>
        </w:rPr>
        <w:t xml:space="preserve"> в которой ребенок будет чувствовать себя уверенным, устойчивым к стрессам.</w:t>
      </w:r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i/>
          <w:iCs/>
          <w:sz w:val="28"/>
          <w:szCs w:val="28"/>
        </w:rPr>
        <w:t>Предметная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среда</w:t>
      </w:r>
      <w:r w:rsidRPr="00FE1910">
        <w:rPr>
          <w:sz w:val="28"/>
          <w:szCs w:val="28"/>
        </w:rPr>
        <w:t>:</w:t>
      </w:r>
      <w:r w:rsidRPr="00FE1910">
        <w:rPr>
          <w:i/>
          <w:iCs/>
          <w:sz w:val="28"/>
          <w:szCs w:val="28"/>
        </w:rPr>
        <w:t xml:space="preserve"> </w:t>
      </w:r>
      <w:r w:rsidRPr="00FE1910">
        <w:rPr>
          <w:sz w:val="28"/>
          <w:szCs w:val="28"/>
        </w:rPr>
        <w:t>в первую очередь это безопасная среда, в которой имеется место, для ознакомления ребенка с основами безопасности (альбомы, дидактические игры, книги, макеты, различные виды театра, атрибуты для сюжетно-ролевых игр и пр.). Игровое пространство необходимо обогатить элементами, стимулирующими познавательную активность дошкольника. Необходима интеграция с другими образовательными областями, что способствует формированию у детей интеллектуальный потенциал, формирует такие жизненно важные качества, как, как находчивость, самостоятельность, быстрота, ловкость, привычка к трудовому, умственному, физическому усилию, уверенность в с</w:t>
      </w:r>
      <w:r w:rsidR="007C1BA0">
        <w:rPr>
          <w:sz w:val="28"/>
          <w:szCs w:val="28"/>
        </w:rPr>
        <w:t>воих действиях</w:t>
      </w:r>
      <w:r w:rsidRPr="00FE1910">
        <w:rPr>
          <w:sz w:val="28"/>
          <w:szCs w:val="28"/>
        </w:rPr>
        <w:t>.</w:t>
      </w:r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i/>
          <w:iCs/>
          <w:sz w:val="28"/>
          <w:szCs w:val="28"/>
        </w:rPr>
        <w:t>Духовная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среда</w:t>
      </w:r>
      <w:r w:rsidRPr="00FE1910">
        <w:rPr>
          <w:sz w:val="28"/>
          <w:szCs w:val="28"/>
        </w:rPr>
        <w:t xml:space="preserve">. Это отношение среди людей, основанное на любви, доверии друг к другу, интереса всех к каждому и каждого ко всем. Нужно стараться не создавать такие ситуации, где не были отрицательные эмоции. Заплаканный ребенок не в состоянии что – либо воспринять и осознать. Вместо того чтобы кричать: «Вы что! Прекратите немедленно!», – лучше сказать: «Положите, ножницы на место! Драться из-за них опасно. Посмотрите, что могло бы случиться, если бы в этот момент ножницы раскрылись!» Очень важно также </w:t>
      </w:r>
      <w:r w:rsidRPr="00FE1910">
        <w:rPr>
          <w:sz w:val="28"/>
          <w:szCs w:val="28"/>
        </w:rPr>
        <w:lastRenderedPageBreak/>
        <w:t>использовать каждую возможность, чтобы похвалить детей за хороший поступок, за соблюдение запретов.</w:t>
      </w:r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sz w:val="28"/>
          <w:szCs w:val="28"/>
        </w:rPr>
        <w:t xml:space="preserve">В работе используются разнообразные </w:t>
      </w:r>
      <w:r w:rsidRPr="00FE1910">
        <w:rPr>
          <w:i/>
          <w:iCs/>
          <w:sz w:val="28"/>
          <w:szCs w:val="28"/>
        </w:rPr>
        <w:t>эффективные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формы</w:t>
      </w:r>
      <w:r w:rsidRPr="00FE1910">
        <w:rPr>
          <w:sz w:val="28"/>
          <w:szCs w:val="28"/>
        </w:rPr>
        <w:t xml:space="preserve"> работы с детьми по данной теме. Форма – характер ориентации деятельности.</w:t>
      </w:r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proofErr w:type="gramStart"/>
      <w:r w:rsidRPr="00FE1910">
        <w:rPr>
          <w:sz w:val="28"/>
          <w:szCs w:val="28"/>
        </w:rPr>
        <w:t xml:space="preserve">- </w:t>
      </w:r>
      <w:r w:rsidRPr="00FE1910">
        <w:rPr>
          <w:i/>
          <w:iCs/>
          <w:sz w:val="28"/>
          <w:szCs w:val="28"/>
        </w:rPr>
        <w:t>образовательная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деятельность</w:t>
      </w:r>
      <w:r w:rsidRPr="00FE1910">
        <w:rPr>
          <w:sz w:val="28"/>
          <w:szCs w:val="28"/>
        </w:rPr>
        <w:t xml:space="preserve">, </w:t>
      </w:r>
      <w:r w:rsidRPr="00FE1910">
        <w:rPr>
          <w:i/>
          <w:iCs/>
          <w:sz w:val="28"/>
          <w:szCs w:val="28"/>
        </w:rPr>
        <w:t>осуществляемая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в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ходе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режимных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моментов</w:t>
      </w:r>
      <w:r w:rsidRPr="00FE1910">
        <w:rPr>
          <w:sz w:val="28"/>
          <w:szCs w:val="28"/>
        </w:rPr>
        <w:t>; индивидуальная работа с детьми, игровые упражнения, объяснение, напоминание, показ, ролевые игры, беседы, наблюдения на прогулке, создание проблемных ситуаций, экскурсии по ДОУ, по территории сада, за пределы участка;</w:t>
      </w:r>
      <w:proofErr w:type="gramEnd"/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proofErr w:type="gramStart"/>
      <w:r w:rsidRPr="00FE1910">
        <w:rPr>
          <w:sz w:val="28"/>
          <w:szCs w:val="28"/>
        </w:rPr>
        <w:t xml:space="preserve">- </w:t>
      </w:r>
      <w:r w:rsidRPr="00FE1910">
        <w:rPr>
          <w:i/>
          <w:iCs/>
          <w:sz w:val="28"/>
          <w:szCs w:val="28"/>
        </w:rPr>
        <w:t>образовательная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деятельность</w:t>
      </w:r>
      <w:r w:rsidRPr="00FE1910">
        <w:rPr>
          <w:sz w:val="28"/>
          <w:szCs w:val="28"/>
        </w:rPr>
        <w:t xml:space="preserve">, </w:t>
      </w:r>
      <w:r w:rsidRPr="00FE1910">
        <w:rPr>
          <w:i/>
          <w:iCs/>
          <w:sz w:val="28"/>
          <w:szCs w:val="28"/>
        </w:rPr>
        <w:t>осуществляемая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в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процессе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организации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различных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видов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детской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деятельности</w:t>
      </w:r>
      <w:r w:rsidRPr="00FE1910">
        <w:rPr>
          <w:sz w:val="28"/>
          <w:szCs w:val="28"/>
        </w:rPr>
        <w:t>: беседы, объяснение, рассказ, чтение художественной литературы, рассматривание иллюстраций, дидактические игры, сюжетно-ролевые игры, продуктивные виды деятельности, творческие задания, тематические досуги, ситуативное обучение, упражнения;</w:t>
      </w:r>
      <w:proofErr w:type="gramEnd"/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sz w:val="28"/>
          <w:szCs w:val="28"/>
        </w:rPr>
        <w:t xml:space="preserve">- </w:t>
      </w:r>
      <w:r w:rsidRPr="00FE1910">
        <w:rPr>
          <w:i/>
          <w:iCs/>
          <w:sz w:val="28"/>
          <w:szCs w:val="28"/>
        </w:rPr>
        <w:t>самостоятельная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деятельность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детей</w:t>
      </w:r>
      <w:r w:rsidRPr="00FE1910">
        <w:rPr>
          <w:sz w:val="28"/>
          <w:szCs w:val="28"/>
        </w:rPr>
        <w:t>: продуктивные виды деятельности, настольно-печатные игры, дидактические игры, рассматривание иллюстраций, самообслуживание;</w:t>
      </w:r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sz w:val="28"/>
          <w:szCs w:val="28"/>
        </w:rPr>
        <w:t xml:space="preserve">- </w:t>
      </w:r>
      <w:r w:rsidRPr="00FE1910">
        <w:rPr>
          <w:i/>
          <w:iCs/>
          <w:sz w:val="28"/>
          <w:szCs w:val="28"/>
        </w:rPr>
        <w:t>взаимодействие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с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семьями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детей</w:t>
      </w:r>
      <w:r w:rsidRPr="00FE1910">
        <w:rPr>
          <w:sz w:val="28"/>
          <w:szCs w:val="28"/>
        </w:rPr>
        <w:t>: творческие задания, беседа, консультации, открытые просмотры, совместные игры, тематические досуги, наглядно-просветительская работа.</w:t>
      </w:r>
    </w:p>
    <w:p w:rsidR="007C1BA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sz w:val="28"/>
          <w:szCs w:val="28"/>
        </w:rPr>
        <w:t xml:space="preserve">Обучая воспитанников, можно понять, что изобретательность должна быть в том, чтобы дети даже не догадались о том, что их чему-то учат, не боялись ошибиться, свободно рассуждали, сами находили свои ошибки, и испытывали радость от собственных открытий. </w:t>
      </w:r>
    </w:p>
    <w:p w:rsidR="00FE1910" w:rsidRPr="00FE1910" w:rsidRDefault="007C1BA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1910" w:rsidRPr="00FE1910">
        <w:rPr>
          <w:sz w:val="28"/>
          <w:szCs w:val="28"/>
        </w:rPr>
        <w:t xml:space="preserve"> копилке педагогических идей могут </w:t>
      </w:r>
      <w:proofErr w:type="gramStart"/>
      <w:r w:rsidR="00FE1910" w:rsidRPr="00FE1910">
        <w:rPr>
          <w:sz w:val="28"/>
          <w:szCs w:val="28"/>
        </w:rPr>
        <w:t>появится</w:t>
      </w:r>
      <w:proofErr w:type="gramEnd"/>
      <w:r w:rsidR="00FE1910" w:rsidRPr="00FE1910">
        <w:rPr>
          <w:sz w:val="28"/>
          <w:szCs w:val="28"/>
        </w:rPr>
        <w:t xml:space="preserve"> новые формы игр: игры – сказки, игры – конкурсы, игры – путешествия, игры – экспериментирования и коллекционирования, игры – сюрпризы.</w:t>
      </w:r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sz w:val="28"/>
          <w:szCs w:val="28"/>
        </w:rPr>
        <w:t xml:space="preserve">Применение </w:t>
      </w:r>
      <w:r w:rsidRPr="00FE1910">
        <w:rPr>
          <w:i/>
          <w:iCs/>
          <w:sz w:val="28"/>
          <w:szCs w:val="28"/>
        </w:rPr>
        <w:t>информационных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компьютерных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технологий</w:t>
      </w:r>
      <w:r w:rsidRPr="00FE1910">
        <w:rPr>
          <w:sz w:val="28"/>
          <w:szCs w:val="28"/>
        </w:rPr>
        <w:t xml:space="preserve"> позволяет сделать каждую деятельность нетрадиционным, насыщенным, предусмотреть разнообразные приемы и методы обучения. Использование анимации, слайдовых презентаций, фильмов позволяет вызвать активный познавательный интерес у детей к изучаемым явлениям. Способы визуальной поддержки материала позволяют добиться длительной концентрации внимания воспитанников, а также одновременного воздействия сразу на несколько органов чувств ребёнка, что способствует более прочному закреплению новых получаемых знаний.</w:t>
      </w:r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i/>
          <w:iCs/>
          <w:sz w:val="28"/>
          <w:szCs w:val="28"/>
        </w:rPr>
        <w:t>Методы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ознакомления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детей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с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основами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безопасности</w:t>
      </w:r>
    </w:p>
    <w:p w:rsidR="007C1BA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i/>
          <w:iCs/>
          <w:sz w:val="28"/>
          <w:szCs w:val="28"/>
        </w:rPr>
        <w:t>Метод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сравнения</w:t>
      </w:r>
      <w:r w:rsidRPr="00FE1910">
        <w:rPr>
          <w:sz w:val="28"/>
          <w:szCs w:val="28"/>
        </w:rPr>
        <w:t xml:space="preserve">. Метод сравнения помогает детям выполнять задания на группировку и классификацию. Дети могут сравнить: огонь – это хорошо или огонь – это плохо. При использовании этого метода необходимо определить, с какого сравнения начинать – со сравнения по сходству или сравнения по контрасту. Сравнение по контрасту даётся детям легче, чем по подобию. </w:t>
      </w:r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i/>
          <w:iCs/>
          <w:sz w:val="28"/>
          <w:szCs w:val="28"/>
        </w:rPr>
        <w:t>Метод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моделирования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ситуаций</w:t>
      </w:r>
      <w:r w:rsidRPr="00FE1910">
        <w:rPr>
          <w:sz w:val="28"/>
          <w:szCs w:val="28"/>
        </w:rPr>
        <w:t xml:space="preserve">. Моделирование ситуаций дает ребенку практические умения применить полученные знания на деле и развивает мышление, воображение и готовит ребенка к умению выбраться из экстремальных ситуаций в жизни. Детей целесообразно научить составлять </w:t>
      </w:r>
      <w:r w:rsidRPr="00FE1910">
        <w:rPr>
          <w:sz w:val="28"/>
          <w:szCs w:val="28"/>
        </w:rPr>
        <w:lastRenderedPageBreak/>
        <w:t>план – карту группы, участка дошкольного учреждения, дороги в детский сад и др. Дети учатся располагать предметы в пространстве, соотносить их, «читать» карту. Задания типа «Составим план – карту групповой комнаты, отметим опасные места красными кружочками». Моделирование таких ситуаций: дым в группе, дым из соседнего дома, прорвало водопровод, что ты будешь делать, подай ножницы правильно, нашел таблетку в группе, твои действия. Моделирование ситуаций дает ребенку практические умения применить полученные знания на деле и развивает мышление, воображение и готовит ребенка к умению выбраться из экстремальных ситуаций в жизни.</w:t>
      </w:r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i/>
          <w:iCs/>
          <w:sz w:val="28"/>
          <w:szCs w:val="28"/>
        </w:rPr>
        <w:t>Метод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повторения</w:t>
      </w:r>
      <w:r w:rsidRPr="00FE1910">
        <w:rPr>
          <w:sz w:val="28"/>
          <w:szCs w:val="28"/>
        </w:rPr>
        <w:t>. В организованной образовательной деятельности он выступает как ведущий метод или методический приём. Повторение приводит к появлению обобщений, способствует самостоятельному формулированию выводов, повышает познавательную активность.</w:t>
      </w:r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i/>
          <w:iCs/>
          <w:sz w:val="28"/>
          <w:szCs w:val="28"/>
        </w:rPr>
        <w:t>Экспериментирование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и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опыты</w:t>
      </w:r>
      <w:r w:rsidRPr="00FE1910">
        <w:rPr>
          <w:sz w:val="28"/>
          <w:szCs w:val="28"/>
        </w:rPr>
        <w:t>. Экспериментальная деятельность дает ребенку возможность самостоятельно находить решение, подтверждение или опровержение собственных представлений. Ценность этого метода в том, что он дает ребенку возможность самостоятельно находить решение, подтверждение или опровержение собственных представлений.</w:t>
      </w:r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i/>
          <w:iCs/>
          <w:sz w:val="28"/>
          <w:szCs w:val="28"/>
        </w:rPr>
        <w:t>Игровые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приемы</w:t>
      </w:r>
      <w:r w:rsidRPr="00FE1910">
        <w:rPr>
          <w:sz w:val="28"/>
          <w:szCs w:val="28"/>
        </w:rPr>
        <w:t>. Повышают качество усвоения познавательного материала и способствуют закреплению чувств. Одним из приемов может быть воображаемая ситуация: воображаемое путешествие к древним людям, встреча с воображаемыми героями и т. п. Например: «Давайте мысленно представим, что мы с вами в далеком прошлом, спичек не было, как же добывали огонь древние люди (древние люди терли палочку о палочку, били одним камнем о другой, высекая искры). Там никто не знал, что есть другие способы добычи огня. Что мы расскажем им об этих способах?». «К нам в гости пришел Незнайка, давайте ему расскажем об опасных ситуациях в группе и дома».</w:t>
      </w:r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i/>
          <w:iCs/>
          <w:sz w:val="28"/>
          <w:szCs w:val="28"/>
        </w:rPr>
        <w:t>Составление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>творческих</w:t>
      </w:r>
      <w:r w:rsidRPr="00FE1910">
        <w:rPr>
          <w:sz w:val="28"/>
          <w:szCs w:val="28"/>
        </w:rPr>
        <w:t xml:space="preserve"> </w:t>
      </w:r>
      <w:r w:rsidRPr="00FE1910">
        <w:rPr>
          <w:i/>
          <w:iCs/>
          <w:sz w:val="28"/>
          <w:szCs w:val="28"/>
        </w:rPr>
        <w:t xml:space="preserve">рассказов </w:t>
      </w:r>
      <w:r w:rsidRPr="00FE1910">
        <w:rPr>
          <w:sz w:val="28"/>
          <w:szCs w:val="28"/>
        </w:rPr>
        <w:t>способствует развитию творческого воображения, использование опыта, закреплению знаний. Придумаем сказку «Как я спасал куклу от пожара…о доме, где я живу и где много электрических приборов…». Повышению активности детей помогают игры-драматизации, которые можно включать в занятия. Сильное воздействие на чувства оказывает сочетание разнообразных средств на одном занятии.</w:t>
      </w:r>
    </w:p>
    <w:p w:rsidR="000C15F0" w:rsidRDefault="000C15F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</w:p>
    <w:p w:rsidR="00FE1910" w:rsidRPr="00FE1910" w:rsidRDefault="00FE1910" w:rsidP="000C15F0">
      <w:pPr>
        <w:pStyle w:val="a3"/>
        <w:shd w:val="clear" w:color="auto" w:fill="FFFFFF"/>
        <w:spacing w:after="0"/>
        <w:ind w:left="-567" w:right="141"/>
        <w:jc w:val="both"/>
        <w:rPr>
          <w:sz w:val="28"/>
          <w:szCs w:val="28"/>
        </w:rPr>
      </w:pPr>
      <w:r w:rsidRPr="00FE1910">
        <w:rPr>
          <w:sz w:val="28"/>
          <w:szCs w:val="28"/>
        </w:rPr>
        <w:t xml:space="preserve">Дошкольный возраст – период впитывания, накопления знаний. Важно не только оберегать ребенка от опасности, но и готовить его </w:t>
      </w:r>
      <w:r w:rsidR="00672F94">
        <w:rPr>
          <w:sz w:val="28"/>
          <w:szCs w:val="28"/>
        </w:rPr>
        <w:t xml:space="preserve">к </w:t>
      </w:r>
      <w:bookmarkStart w:id="0" w:name="_GoBack"/>
      <w:bookmarkEnd w:id="0"/>
      <w:r w:rsidRPr="00FE1910">
        <w:rPr>
          <w:sz w:val="28"/>
          <w:szCs w:val="28"/>
        </w:rPr>
        <w:t>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</w:t>
      </w:r>
    </w:p>
    <w:p w:rsidR="00171834" w:rsidRDefault="00171834" w:rsidP="000C15F0">
      <w:pPr>
        <w:spacing w:after="0"/>
        <w:ind w:left="-567" w:right="141"/>
        <w:jc w:val="both"/>
      </w:pPr>
    </w:p>
    <w:sectPr w:rsidR="0017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10"/>
    <w:rsid w:val="000C15F0"/>
    <w:rsid w:val="001355E2"/>
    <w:rsid w:val="00171834"/>
    <w:rsid w:val="00261824"/>
    <w:rsid w:val="004433B7"/>
    <w:rsid w:val="004B1C12"/>
    <w:rsid w:val="00655E95"/>
    <w:rsid w:val="00672F94"/>
    <w:rsid w:val="007C1BA0"/>
    <w:rsid w:val="008A43AD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91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91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10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66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INFORSER</cp:lastModifiedBy>
  <cp:revision>7</cp:revision>
  <cp:lastPrinted>2016-11-29T08:25:00Z</cp:lastPrinted>
  <dcterms:created xsi:type="dcterms:W3CDTF">2016-11-07T08:40:00Z</dcterms:created>
  <dcterms:modified xsi:type="dcterms:W3CDTF">2016-11-29T08:26:00Z</dcterms:modified>
</cp:coreProperties>
</file>