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2D0F8C"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r w:rsidRPr="00AB6A5C">
        <w:rPr>
          <w:rStyle w:val="a3"/>
          <w:color w:val="111111"/>
          <w:sz w:val="28"/>
          <w:szCs w:val="28"/>
          <w:bdr w:val="none" w:sz="0" w:space="0" w:color="auto" w:frame="1"/>
        </w:rPr>
        <w:t>И</w:t>
      </w:r>
      <w:r w:rsidR="002D0F8C" w:rsidRPr="00AB6A5C">
        <w:rPr>
          <w:rStyle w:val="a3"/>
          <w:color w:val="111111"/>
          <w:sz w:val="28"/>
          <w:szCs w:val="28"/>
          <w:bdr w:val="none" w:sz="0" w:space="0" w:color="auto" w:frame="1"/>
        </w:rPr>
        <w:t>спользование развивающих тренажёров в работе с детьми раннего возраста</w:t>
      </w:r>
      <w:r>
        <w:rPr>
          <w:rStyle w:val="a3"/>
          <w:color w:val="111111"/>
          <w:sz w:val="28"/>
          <w:szCs w:val="28"/>
          <w:bdr w:val="none" w:sz="0" w:space="0" w:color="auto" w:frame="1"/>
        </w:rPr>
        <w:t xml:space="preserve"> в сенсорном развитии</w:t>
      </w: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bookmarkStart w:id="0" w:name="_GoBack"/>
      <w:bookmarkEnd w:id="0"/>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3F79DB" w:rsidRPr="003F79DB" w:rsidRDefault="003F79DB" w:rsidP="003F79DB">
      <w:pPr>
        <w:pStyle w:val="a4"/>
        <w:shd w:val="clear" w:color="auto" w:fill="FFFFFF"/>
        <w:spacing w:before="0" w:beforeAutospacing="0" w:after="0" w:afterAutospacing="0"/>
        <w:contextualSpacing/>
        <w:jc w:val="right"/>
        <w:rPr>
          <w:rStyle w:val="a3"/>
          <w:b w:val="0"/>
          <w:color w:val="111111"/>
          <w:sz w:val="28"/>
          <w:szCs w:val="28"/>
          <w:bdr w:val="none" w:sz="0" w:space="0" w:color="auto" w:frame="1"/>
        </w:rPr>
      </w:pPr>
      <w:r w:rsidRPr="003F79DB">
        <w:rPr>
          <w:rStyle w:val="a3"/>
          <w:b w:val="0"/>
          <w:color w:val="111111"/>
          <w:sz w:val="28"/>
          <w:szCs w:val="28"/>
          <w:bdr w:val="none" w:sz="0" w:space="0" w:color="auto" w:frame="1"/>
        </w:rPr>
        <w:t xml:space="preserve">Составил: воспитатель </w:t>
      </w:r>
      <w:r w:rsidRPr="003F79DB">
        <w:rPr>
          <w:rStyle w:val="a3"/>
          <w:b w:val="0"/>
          <w:color w:val="111111"/>
          <w:sz w:val="28"/>
          <w:szCs w:val="28"/>
          <w:bdr w:val="none" w:sz="0" w:space="0" w:color="auto" w:frame="1"/>
          <w:lang w:val="en-US"/>
        </w:rPr>
        <w:t>I</w:t>
      </w:r>
      <w:r w:rsidRPr="003F79DB">
        <w:rPr>
          <w:rStyle w:val="a3"/>
          <w:b w:val="0"/>
          <w:color w:val="111111"/>
          <w:sz w:val="28"/>
          <w:szCs w:val="28"/>
          <w:bdr w:val="none" w:sz="0" w:space="0" w:color="auto" w:frame="1"/>
        </w:rPr>
        <w:t xml:space="preserve"> квалификационной категории </w:t>
      </w:r>
    </w:p>
    <w:p w:rsidR="003F79DB" w:rsidRPr="003F79DB" w:rsidRDefault="003F79DB" w:rsidP="003F79DB">
      <w:pPr>
        <w:pStyle w:val="a4"/>
        <w:shd w:val="clear" w:color="auto" w:fill="FFFFFF"/>
        <w:spacing w:before="0" w:beforeAutospacing="0" w:after="0" w:afterAutospacing="0"/>
        <w:contextualSpacing/>
        <w:jc w:val="right"/>
        <w:rPr>
          <w:rStyle w:val="a3"/>
          <w:b w:val="0"/>
          <w:color w:val="111111"/>
          <w:sz w:val="28"/>
          <w:szCs w:val="28"/>
          <w:bdr w:val="none" w:sz="0" w:space="0" w:color="auto" w:frame="1"/>
        </w:rPr>
      </w:pPr>
      <w:proofErr w:type="spellStart"/>
      <w:r w:rsidRPr="003F79DB">
        <w:rPr>
          <w:rStyle w:val="a3"/>
          <w:b w:val="0"/>
          <w:color w:val="111111"/>
          <w:sz w:val="28"/>
          <w:szCs w:val="28"/>
          <w:bdr w:val="none" w:sz="0" w:space="0" w:color="auto" w:frame="1"/>
        </w:rPr>
        <w:t>Шиндяпина</w:t>
      </w:r>
      <w:proofErr w:type="spellEnd"/>
      <w:r w:rsidRPr="003F79DB">
        <w:rPr>
          <w:rStyle w:val="a3"/>
          <w:b w:val="0"/>
          <w:color w:val="111111"/>
          <w:sz w:val="28"/>
          <w:szCs w:val="28"/>
          <w:bdr w:val="none" w:sz="0" w:space="0" w:color="auto" w:frame="1"/>
        </w:rPr>
        <w:t xml:space="preserve"> Т.П.</w:t>
      </w:r>
    </w:p>
    <w:p w:rsidR="003F79DB" w:rsidRPr="003F79DB" w:rsidRDefault="003F79DB" w:rsidP="003F79DB">
      <w:pPr>
        <w:pStyle w:val="a4"/>
        <w:shd w:val="clear" w:color="auto" w:fill="FFFFFF"/>
        <w:spacing w:before="0" w:beforeAutospacing="0" w:after="0" w:afterAutospacing="0"/>
        <w:contextualSpacing/>
        <w:jc w:val="right"/>
        <w:rPr>
          <w:rStyle w:val="a3"/>
          <w:b w:val="0"/>
          <w:color w:val="111111"/>
          <w:sz w:val="28"/>
          <w:szCs w:val="28"/>
          <w:bdr w:val="none" w:sz="0" w:space="0" w:color="auto" w:frame="1"/>
        </w:rPr>
      </w:pPr>
    </w:p>
    <w:p w:rsidR="003F79DB" w:rsidRDefault="003F79DB" w:rsidP="00AB6A5C">
      <w:pPr>
        <w:pStyle w:val="a4"/>
        <w:shd w:val="clear" w:color="auto" w:fill="FFFFFF"/>
        <w:spacing w:before="0" w:beforeAutospacing="0" w:after="0" w:afterAutospacing="0"/>
        <w:contextualSpacing/>
        <w:jc w:val="center"/>
        <w:rPr>
          <w:rStyle w:val="a3"/>
          <w:color w:val="111111"/>
          <w:sz w:val="28"/>
          <w:szCs w:val="28"/>
          <w:bdr w:val="none" w:sz="0" w:space="0" w:color="auto" w:frame="1"/>
        </w:rPr>
      </w:pPr>
    </w:p>
    <w:p w:rsidR="00AB6A5C" w:rsidRDefault="0022502E" w:rsidP="003D2A7E">
      <w:pPr>
        <w:spacing w:line="240" w:lineRule="auto"/>
        <w:ind w:left="-851" w:firstLine="284"/>
        <w:contextualSpacing/>
        <w:jc w:val="both"/>
        <w:rPr>
          <w:rFonts w:ascii="Times New Roman" w:eastAsia="Times New Roman" w:hAnsi="Times New Roman" w:cs="Times New Roman"/>
          <w:color w:val="000000"/>
          <w:sz w:val="28"/>
          <w:szCs w:val="28"/>
          <w:lang w:eastAsia="ru-RU"/>
        </w:rPr>
      </w:pPr>
      <w:r w:rsidRPr="0022502E">
        <w:rPr>
          <w:rFonts w:ascii="Times New Roman" w:eastAsia="Times New Roman" w:hAnsi="Times New Roman" w:cs="Times New Roman"/>
          <w:color w:val="000000"/>
          <w:sz w:val="28"/>
          <w:szCs w:val="28"/>
          <w:lang w:eastAsia="ru-RU"/>
        </w:rPr>
        <w:lastRenderedPageBreak/>
        <w:t xml:space="preserve">В дошкольной педагогике одним из вопросов, требующих </w:t>
      </w:r>
      <w:r w:rsidR="00D9046F" w:rsidRPr="00AB6A5C">
        <w:rPr>
          <w:rFonts w:ascii="Times New Roman" w:eastAsia="Times New Roman" w:hAnsi="Times New Roman" w:cs="Times New Roman"/>
          <w:color w:val="000000"/>
          <w:sz w:val="28"/>
          <w:szCs w:val="28"/>
          <w:lang w:eastAsia="ru-RU"/>
        </w:rPr>
        <w:t>пристального внимания,</w:t>
      </w:r>
      <w:r w:rsidR="003D2A7E">
        <w:rPr>
          <w:rFonts w:ascii="Times New Roman" w:eastAsia="Times New Roman" w:hAnsi="Times New Roman" w:cs="Times New Roman"/>
          <w:color w:val="000000"/>
          <w:sz w:val="28"/>
          <w:szCs w:val="28"/>
          <w:lang w:eastAsia="ru-RU"/>
        </w:rPr>
        <w:t xml:space="preserve"> </w:t>
      </w:r>
      <w:r w:rsidR="00AB6A5C">
        <w:rPr>
          <w:rFonts w:ascii="Times New Roman" w:eastAsia="Times New Roman" w:hAnsi="Times New Roman" w:cs="Times New Roman"/>
          <w:color w:val="000000"/>
          <w:sz w:val="28"/>
          <w:szCs w:val="28"/>
          <w:lang w:eastAsia="ru-RU"/>
        </w:rPr>
        <w:t xml:space="preserve">является проблема формирования сенсорной культуры ребенка. </w:t>
      </w:r>
    </w:p>
    <w:p w:rsidR="0022502E" w:rsidRPr="0022502E" w:rsidRDefault="0022502E" w:rsidP="003D2A7E">
      <w:pPr>
        <w:spacing w:line="240" w:lineRule="auto"/>
        <w:ind w:left="-851"/>
        <w:contextualSpacing/>
        <w:jc w:val="both"/>
        <w:rPr>
          <w:rFonts w:ascii="Times New Roman" w:eastAsia="Times New Roman" w:hAnsi="Times New Roman" w:cs="Times New Roman"/>
          <w:color w:val="000000"/>
          <w:sz w:val="28"/>
          <w:szCs w:val="28"/>
          <w:lang w:eastAsia="ru-RU"/>
        </w:rPr>
      </w:pPr>
      <w:r w:rsidRPr="0022502E">
        <w:rPr>
          <w:rFonts w:ascii="Times New Roman" w:eastAsia="Times New Roman" w:hAnsi="Times New Roman" w:cs="Times New Roman"/>
          <w:color w:val="000000"/>
          <w:sz w:val="28"/>
          <w:szCs w:val="28"/>
          <w:lang w:eastAsia="ru-RU"/>
        </w:rPr>
        <w:t>Сенсорное развитие служит основанием ус</w:t>
      </w:r>
      <w:r w:rsidR="00AB6A5C">
        <w:rPr>
          <w:rFonts w:ascii="Times New Roman" w:eastAsia="Times New Roman" w:hAnsi="Times New Roman" w:cs="Times New Roman"/>
          <w:color w:val="000000"/>
          <w:sz w:val="28"/>
          <w:szCs w:val="28"/>
          <w:lang w:eastAsia="ru-RU"/>
        </w:rPr>
        <w:t xml:space="preserve">пешного осуществления различных </w:t>
      </w:r>
      <w:r w:rsidR="003D2A7E">
        <w:rPr>
          <w:rFonts w:ascii="Times New Roman" w:eastAsia="Times New Roman" w:hAnsi="Times New Roman" w:cs="Times New Roman"/>
          <w:color w:val="000000"/>
          <w:sz w:val="28"/>
          <w:szCs w:val="28"/>
          <w:lang w:eastAsia="ru-RU"/>
        </w:rPr>
        <w:t xml:space="preserve">      в</w:t>
      </w:r>
      <w:r w:rsidRPr="0022502E">
        <w:rPr>
          <w:rFonts w:ascii="Times New Roman" w:eastAsia="Times New Roman" w:hAnsi="Times New Roman" w:cs="Times New Roman"/>
          <w:color w:val="000000"/>
          <w:sz w:val="28"/>
          <w:szCs w:val="28"/>
          <w:lang w:eastAsia="ru-RU"/>
        </w:rPr>
        <w:t>идов воспитания: умственного, эстетического, физического и даже нравственного, т.е. развитие личности.</w:t>
      </w:r>
    </w:p>
    <w:p w:rsidR="00D9046F" w:rsidRPr="00AB6A5C" w:rsidRDefault="0022502E" w:rsidP="003D2A7E">
      <w:pPr>
        <w:spacing w:line="240" w:lineRule="auto"/>
        <w:ind w:left="-851" w:firstLine="284"/>
        <w:contextualSpacing/>
        <w:jc w:val="both"/>
        <w:rPr>
          <w:rFonts w:ascii="Times New Roman" w:eastAsia="Times New Roman" w:hAnsi="Times New Roman" w:cs="Times New Roman"/>
          <w:sz w:val="28"/>
          <w:szCs w:val="28"/>
          <w:lang w:eastAsia="ru-RU"/>
        </w:rPr>
      </w:pPr>
      <w:r w:rsidRPr="0022502E">
        <w:rPr>
          <w:rFonts w:ascii="Times New Roman" w:hAnsi="Times New Roman" w:cs="Times New Roman"/>
          <w:color w:val="000000"/>
          <w:sz w:val="28"/>
          <w:szCs w:val="28"/>
        </w:rPr>
        <w:t xml:space="preserve">Важность сенсорного воспитания определяется тем, что познание окружающей действительности основывается, прежде всего, на ощущении и восприятии. Мы узнаем об окружающих предметах и явлениях при помощи зрения, осязания, слуха и т.п., и лишь на этой основе могут в дальнейшем возникнуть более сложные самостоятельные процессы, как память, воображение, мышление. Мария </w:t>
      </w:r>
      <w:proofErr w:type="spellStart"/>
      <w:r w:rsidRPr="0022502E">
        <w:rPr>
          <w:rFonts w:ascii="Times New Roman" w:hAnsi="Times New Roman" w:cs="Times New Roman"/>
          <w:color w:val="000000"/>
          <w:sz w:val="28"/>
          <w:szCs w:val="28"/>
        </w:rPr>
        <w:t>Монтессори</w:t>
      </w:r>
      <w:proofErr w:type="spellEnd"/>
      <w:r w:rsidRPr="0022502E">
        <w:rPr>
          <w:rFonts w:ascii="Times New Roman" w:hAnsi="Times New Roman" w:cs="Times New Roman"/>
          <w:color w:val="000000"/>
          <w:sz w:val="28"/>
          <w:szCs w:val="28"/>
        </w:rPr>
        <w:t xml:space="preserve"> отмечала, что «благодаря контакту с окружением и собственным исследованиям, ребенок формирует запас понятий, которыми может оперировать его интеллект. Без этого теряется способность к абстрагированию. Контакт происходит с помощью органов чувств и движений. Всестороннее представление об окружающем предметном мире у человека не может сложиться без тактильно-двигательного восприятия, так как оно лежит в основе чувственного познания.» Именно с помощью тактильно-двигательного восприятия складываются первые впечатления о форме, величине предметов, их расположении в пространстве. </w:t>
      </w:r>
    </w:p>
    <w:p w:rsidR="00AB6A5C" w:rsidRPr="00AB6A5C" w:rsidRDefault="00D9046F" w:rsidP="003D2A7E">
      <w:pPr>
        <w:spacing w:line="240" w:lineRule="auto"/>
        <w:ind w:left="-851" w:firstLine="284"/>
        <w:contextualSpacing/>
        <w:jc w:val="both"/>
        <w:rPr>
          <w:rFonts w:ascii="Times New Roman" w:eastAsia="Times New Roman" w:hAnsi="Times New Roman" w:cs="Times New Roman"/>
          <w:sz w:val="28"/>
          <w:szCs w:val="28"/>
          <w:lang w:eastAsia="ru-RU"/>
        </w:rPr>
      </w:pPr>
      <w:r w:rsidRPr="00AB6A5C">
        <w:rPr>
          <w:rFonts w:ascii="Times New Roman" w:eastAsia="Times New Roman" w:hAnsi="Times New Roman" w:cs="Times New Roman"/>
          <w:sz w:val="28"/>
          <w:szCs w:val="28"/>
          <w:lang w:eastAsia="ru-RU"/>
        </w:rPr>
        <w:t>Для формирования зрительного, осязательн</w:t>
      </w:r>
      <w:r w:rsidR="003D2A7E">
        <w:rPr>
          <w:rFonts w:ascii="Times New Roman" w:eastAsia="Times New Roman" w:hAnsi="Times New Roman" w:cs="Times New Roman"/>
          <w:sz w:val="28"/>
          <w:szCs w:val="28"/>
          <w:lang w:eastAsia="ru-RU"/>
        </w:rPr>
        <w:t>ого, кинестетического восприятия</w:t>
      </w:r>
      <w:r w:rsidRPr="00AB6A5C">
        <w:rPr>
          <w:rFonts w:ascii="Times New Roman" w:eastAsia="Times New Roman" w:hAnsi="Times New Roman" w:cs="Times New Roman"/>
          <w:sz w:val="28"/>
          <w:szCs w:val="28"/>
          <w:lang w:eastAsia="ru-RU"/>
        </w:rPr>
        <w:t xml:space="preserve"> используются сенсорные тренажеры, которые являютс</w:t>
      </w:r>
      <w:r w:rsidR="003D2A7E">
        <w:rPr>
          <w:rFonts w:ascii="Times New Roman" w:eastAsia="Times New Roman" w:hAnsi="Times New Roman" w:cs="Times New Roman"/>
          <w:sz w:val="28"/>
          <w:szCs w:val="28"/>
          <w:lang w:eastAsia="ru-RU"/>
        </w:rPr>
        <w:t xml:space="preserve">я </w:t>
      </w:r>
      <w:r w:rsidRPr="00AB6A5C">
        <w:rPr>
          <w:rFonts w:ascii="Times New Roman" w:eastAsia="Times New Roman" w:hAnsi="Times New Roman" w:cs="Times New Roman"/>
          <w:sz w:val="28"/>
          <w:szCs w:val="28"/>
          <w:lang w:eastAsia="ru-RU"/>
        </w:rPr>
        <w:t>составляющей частью з</w:t>
      </w:r>
      <w:r w:rsidR="003D2A7E">
        <w:rPr>
          <w:rFonts w:ascii="Times New Roman" w:eastAsia="Times New Roman" w:hAnsi="Times New Roman" w:cs="Times New Roman"/>
          <w:sz w:val="28"/>
          <w:szCs w:val="28"/>
          <w:lang w:eastAsia="ru-RU"/>
        </w:rPr>
        <w:t>анятий по продуктивной деятельно</w:t>
      </w:r>
      <w:r w:rsidRPr="00AB6A5C">
        <w:rPr>
          <w:rFonts w:ascii="Times New Roman" w:eastAsia="Times New Roman" w:hAnsi="Times New Roman" w:cs="Times New Roman"/>
          <w:sz w:val="28"/>
          <w:szCs w:val="28"/>
          <w:lang w:eastAsia="ru-RU"/>
        </w:rPr>
        <w:t>сти, развитию речи, по ознакомлению с окружающим. Они могут быть частью интегрированного</w:t>
      </w:r>
      <w:r w:rsidR="003D2A7E">
        <w:rPr>
          <w:rFonts w:ascii="Times New Roman" w:eastAsia="Times New Roman" w:hAnsi="Times New Roman" w:cs="Times New Roman"/>
          <w:sz w:val="28"/>
          <w:szCs w:val="28"/>
          <w:lang w:eastAsia="ru-RU"/>
        </w:rPr>
        <w:t xml:space="preserve"> </w:t>
      </w:r>
      <w:r w:rsidRPr="00AB6A5C">
        <w:rPr>
          <w:rFonts w:ascii="Times New Roman" w:eastAsia="Times New Roman" w:hAnsi="Times New Roman" w:cs="Times New Roman"/>
          <w:sz w:val="28"/>
          <w:szCs w:val="28"/>
          <w:lang w:eastAsia="ru-RU"/>
        </w:rPr>
        <w:t>занятия, в совместной и самостоятельной деятельност</w:t>
      </w:r>
      <w:r w:rsidR="00AB6A5C" w:rsidRPr="00AB6A5C">
        <w:rPr>
          <w:rFonts w:ascii="Times New Roman" w:eastAsia="Times New Roman" w:hAnsi="Times New Roman" w:cs="Times New Roman"/>
          <w:sz w:val="28"/>
          <w:szCs w:val="28"/>
          <w:lang w:eastAsia="ru-RU"/>
        </w:rPr>
        <w:t>и детей, как игры и упражнения.</w:t>
      </w:r>
    </w:p>
    <w:p w:rsidR="003D2A7E" w:rsidRDefault="00CC16D3" w:rsidP="003D2A7E">
      <w:pPr>
        <w:spacing w:line="240" w:lineRule="auto"/>
        <w:ind w:left="-851" w:firstLine="284"/>
        <w:contextualSpacing/>
        <w:jc w:val="both"/>
        <w:rPr>
          <w:rFonts w:ascii="Times New Roman" w:eastAsia="Times New Roman" w:hAnsi="Times New Roman" w:cs="Times New Roman"/>
          <w:sz w:val="28"/>
          <w:szCs w:val="28"/>
          <w:lang w:eastAsia="ru-RU"/>
        </w:rPr>
      </w:pPr>
      <w:r w:rsidRPr="00AB6A5C">
        <w:rPr>
          <w:rFonts w:ascii="Times New Roman" w:hAnsi="Times New Roman" w:cs="Times New Roman"/>
          <w:sz w:val="28"/>
          <w:szCs w:val="28"/>
        </w:rPr>
        <w:t xml:space="preserve">Планомерность обучения детей - один из важнейших принципов решения комплекса </w:t>
      </w:r>
      <w:proofErr w:type="spellStart"/>
      <w:r w:rsidRPr="00AB6A5C">
        <w:rPr>
          <w:rFonts w:ascii="Times New Roman" w:hAnsi="Times New Roman" w:cs="Times New Roman"/>
          <w:sz w:val="28"/>
          <w:szCs w:val="28"/>
        </w:rPr>
        <w:t>воспитательно</w:t>
      </w:r>
      <w:proofErr w:type="spellEnd"/>
      <w:r w:rsidRPr="00AB6A5C">
        <w:rPr>
          <w:rFonts w:ascii="Times New Roman" w:hAnsi="Times New Roman" w:cs="Times New Roman"/>
          <w:sz w:val="28"/>
          <w:szCs w:val="28"/>
        </w:rPr>
        <w:t>-образовательной работы в группе раннего возраста. Только при правильном планировании можно успешно реализовать программу разностороннего развития личности ребенка.</w:t>
      </w:r>
      <w:r w:rsidR="00AB6A5C" w:rsidRPr="00AB6A5C">
        <w:rPr>
          <w:rFonts w:ascii="Times New Roman" w:eastAsia="Times New Roman" w:hAnsi="Times New Roman" w:cs="Times New Roman"/>
          <w:sz w:val="28"/>
          <w:szCs w:val="28"/>
          <w:lang w:eastAsia="ru-RU"/>
        </w:rPr>
        <w:t xml:space="preserve"> </w:t>
      </w:r>
      <w:r w:rsidRPr="00AB6A5C">
        <w:rPr>
          <w:rFonts w:ascii="Times New Roman" w:hAnsi="Times New Roman" w:cs="Times New Roman"/>
          <w:sz w:val="28"/>
          <w:szCs w:val="28"/>
        </w:rPr>
        <w:t>Следует подчеркнуть, что доступность и полезность для детей каждого вида занятий определяется не столько возрастом, сколько предварительной подготовкой, которую получили дети. Поэтому работа с тренажерами может быть сжата до 5 мин. И растянута до 15-20 мин., в зависимости от конкретной работы.</w:t>
      </w:r>
      <w:r w:rsidR="003D2A7E">
        <w:rPr>
          <w:rFonts w:ascii="Times New Roman" w:hAnsi="Times New Roman" w:cs="Times New Roman"/>
          <w:sz w:val="28"/>
          <w:szCs w:val="28"/>
        </w:rPr>
        <w:t xml:space="preserve"> </w:t>
      </w:r>
      <w:r w:rsidRPr="00AB6A5C">
        <w:rPr>
          <w:rFonts w:ascii="Times New Roman" w:hAnsi="Times New Roman" w:cs="Times New Roman"/>
          <w:sz w:val="28"/>
          <w:szCs w:val="28"/>
        </w:rPr>
        <w:t xml:space="preserve">Число занимающихся может быть разным - от 3-4 до 6-8, в зависимости от возраста и степени </w:t>
      </w:r>
      <w:proofErr w:type="spellStart"/>
      <w:r w:rsidRPr="00AB6A5C">
        <w:rPr>
          <w:rFonts w:ascii="Times New Roman" w:hAnsi="Times New Roman" w:cs="Times New Roman"/>
          <w:sz w:val="28"/>
          <w:szCs w:val="28"/>
        </w:rPr>
        <w:t>обученности</w:t>
      </w:r>
      <w:proofErr w:type="spellEnd"/>
      <w:r w:rsidRPr="00AB6A5C">
        <w:rPr>
          <w:rFonts w:ascii="Times New Roman" w:hAnsi="Times New Roman" w:cs="Times New Roman"/>
          <w:sz w:val="28"/>
          <w:szCs w:val="28"/>
        </w:rPr>
        <w:t>.</w:t>
      </w:r>
      <w:r w:rsidR="003D2A7E">
        <w:rPr>
          <w:rFonts w:ascii="Times New Roman" w:hAnsi="Times New Roman" w:cs="Times New Roman"/>
          <w:sz w:val="28"/>
          <w:szCs w:val="28"/>
        </w:rPr>
        <w:t xml:space="preserve"> </w:t>
      </w:r>
      <w:r w:rsidRPr="00AB6A5C">
        <w:rPr>
          <w:rFonts w:ascii="Times New Roman" w:hAnsi="Times New Roman" w:cs="Times New Roman"/>
          <w:sz w:val="28"/>
          <w:szCs w:val="28"/>
        </w:rPr>
        <w:t>Занятия могут проводиться 2 раза в день (утром и вечером). Тренажеры дают детям и для самостоятельных игр. Занятия, на которых осуществляется ориентировка на цвет, должны проводиться только в дневное время при естественном освещении. Тренажеры раскладываются на столе, крепятся с помощью двойного скотча, что предупреждает скольжение их по поверхности.</w:t>
      </w:r>
      <w:r w:rsidR="003D2A7E">
        <w:rPr>
          <w:rFonts w:ascii="Times New Roman" w:hAnsi="Times New Roman" w:cs="Times New Roman"/>
          <w:sz w:val="28"/>
          <w:szCs w:val="28"/>
        </w:rPr>
        <w:t xml:space="preserve"> </w:t>
      </w:r>
      <w:r w:rsidRPr="00AB6A5C">
        <w:rPr>
          <w:rFonts w:ascii="Times New Roman" w:hAnsi="Times New Roman" w:cs="Times New Roman"/>
          <w:sz w:val="28"/>
          <w:szCs w:val="28"/>
        </w:rPr>
        <w:t>Тематическое планирование работы с развивающими сенсорными тренажерами согласуется со временем года, с сезонными явлениями, с программой ознакомления с окружающим.</w:t>
      </w:r>
      <w:r w:rsidR="003D2A7E">
        <w:rPr>
          <w:rFonts w:ascii="Times New Roman" w:hAnsi="Times New Roman" w:cs="Times New Roman"/>
          <w:sz w:val="28"/>
          <w:szCs w:val="28"/>
        </w:rPr>
        <w:t xml:space="preserve"> </w:t>
      </w:r>
      <w:r w:rsidRPr="00AB6A5C">
        <w:rPr>
          <w:rFonts w:ascii="Times New Roman" w:hAnsi="Times New Roman" w:cs="Times New Roman"/>
          <w:sz w:val="28"/>
          <w:szCs w:val="28"/>
        </w:rPr>
        <w:t>Эстетическая сторона занятий с развивающими тренажерами определяется во многом качеством приготовления дидактического материала. Чистые цветовые тона, приятная фактура, форма тренажеров доставляют детям радость, способствуют накоплению сенсорных представлений.</w:t>
      </w:r>
      <w:r w:rsidR="003D2A7E">
        <w:rPr>
          <w:rFonts w:ascii="Times New Roman" w:eastAsia="Times New Roman" w:hAnsi="Times New Roman" w:cs="Times New Roman"/>
          <w:sz w:val="28"/>
          <w:szCs w:val="28"/>
          <w:lang w:eastAsia="ru-RU"/>
        </w:rPr>
        <w:t xml:space="preserve"> </w:t>
      </w:r>
    </w:p>
    <w:p w:rsidR="003D2A7E" w:rsidRDefault="00CC16D3" w:rsidP="003D2A7E">
      <w:pPr>
        <w:spacing w:line="240" w:lineRule="auto"/>
        <w:ind w:left="-851" w:firstLine="284"/>
        <w:contextualSpacing/>
        <w:jc w:val="both"/>
        <w:rPr>
          <w:rFonts w:ascii="Times New Roman" w:hAnsi="Times New Roman" w:cs="Times New Roman"/>
          <w:sz w:val="28"/>
          <w:szCs w:val="28"/>
        </w:rPr>
      </w:pPr>
      <w:r w:rsidRPr="00AB6A5C">
        <w:rPr>
          <w:rFonts w:ascii="Times New Roman" w:hAnsi="Times New Roman" w:cs="Times New Roman"/>
          <w:sz w:val="28"/>
          <w:szCs w:val="28"/>
        </w:rPr>
        <w:t>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периоду необходимо подходить дифференцированно.</w:t>
      </w:r>
      <w:r w:rsidR="003D2A7E">
        <w:rPr>
          <w:rFonts w:ascii="Times New Roman" w:eastAsia="Times New Roman" w:hAnsi="Times New Roman" w:cs="Times New Roman"/>
          <w:sz w:val="28"/>
          <w:szCs w:val="28"/>
          <w:lang w:eastAsia="ru-RU"/>
        </w:rPr>
        <w:t xml:space="preserve"> </w:t>
      </w:r>
      <w:r w:rsidRPr="00AB6A5C">
        <w:rPr>
          <w:rFonts w:ascii="Times New Roman" w:hAnsi="Times New Roman" w:cs="Times New Roman"/>
          <w:sz w:val="28"/>
          <w:szCs w:val="28"/>
        </w:rPr>
        <w:t xml:space="preserve">Занятия на повторение не </w:t>
      </w:r>
      <w:r w:rsidRPr="00AB6A5C">
        <w:rPr>
          <w:rFonts w:ascii="Times New Roman" w:hAnsi="Times New Roman" w:cs="Times New Roman"/>
          <w:sz w:val="28"/>
          <w:szCs w:val="28"/>
        </w:rPr>
        <w:lastRenderedPageBreak/>
        <w:t>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w:t>
      </w:r>
    </w:p>
    <w:p w:rsidR="003D2A7E" w:rsidRDefault="003D2A7E" w:rsidP="003D2A7E">
      <w:pPr>
        <w:spacing w:line="240" w:lineRule="auto"/>
        <w:ind w:left="-851"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C16D3" w:rsidRPr="00AB6A5C">
        <w:rPr>
          <w:rFonts w:ascii="Times New Roman" w:hAnsi="Times New Roman" w:cs="Times New Roman"/>
          <w:sz w:val="28"/>
          <w:szCs w:val="28"/>
        </w:rPr>
        <w:t xml:space="preserve">При проведении занятий непосредственным методом является показ воспитателем. Вспомогательная роль при этом принадлежит словесному </w:t>
      </w:r>
      <w:proofErr w:type="spellStart"/>
      <w:r w:rsidR="00CC16D3" w:rsidRPr="00AB6A5C">
        <w:rPr>
          <w:rFonts w:ascii="Times New Roman" w:hAnsi="Times New Roman" w:cs="Times New Roman"/>
          <w:sz w:val="28"/>
          <w:szCs w:val="28"/>
        </w:rPr>
        <w:t>обьяснению</w:t>
      </w:r>
      <w:proofErr w:type="spellEnd"/>
      <w:r w:rsidR="00CC16D3" w:rsidRPr="00AB6A5C">
        <w:rPr>
          <w:rFonts w:ascii="Times New Roman" w:hAnsi="Times New Roman" w:cs="Times New Roman"/>
          <w:sz w:val="28"/>
          <w:szCs w:val="28"/>
        </w:rPr>
        <w:t>, возможно использование стихотворной формы для создания ритма и эмоционально положительного настроения детей.</w:t>
      </w:r>
      <w:r>
        <w:rPr>
          <w:rFonts w:ascii="Times New Roman" w:hAnsi="Times New Roman" w:cs="Times New Roman"/>
          <w:sz w:val="28"/>
          <w:szCs w:val="28"/>
        </w:rPr>
        <w:t xml:space="preserve"> </w:t>
      </w:r>
    </w:p>
    <w:p w:rsidR="003D2A7E" w:rsidRDefault="00CC16D3" w:rsidP="003D2A7E">
      <w:pPr>
        <w:spacing w:line="240" w:lineRule="auto"/>
        <w:ind w:left="-851" w:firstLine="284"/>
        <w:contextualSpacing/>
        <w:jc w:val="both"/>
        <w:rPr>
          <w:rFonts w:ascii="Times New Roman" w:hAnsi="Times New Roman" w:cs="Times New Roman"/>
          <w:sz w:val="28"/>
          <w:szCs w:val="28"/>
        </w:rPr>
      </w:pPr>
      <w:r w:rsidRPr="00AB6A5C">
        <w:rPr>
          <w:rFonts w:ascii="Times New Roman" w:hAnsi="Times New Roman" w:cs="Times New Roman"/>
          <w:sz w:val="28"/>
          <w:szCs w:val="28"/>
        </w:rPr>
        <w:t>Изменение методов работы с развивающими тренажерами от занятия к занятию происходит в плане использования более или менее развернутой</w:t>
      </w:r>
      <w:r w:rsidR="003D2A7E">
        <w:rPr>
          <w:rFonts w:ascii="Times New Roman" w:hAnsi="Times New Roman" w:cs="Times New Roman"/>
          <w:sz w:val="28"/>
          <w:szCs w:val="28"/>
        </w:rPr>
        <w:t xml:space="preserve"> </w:t>
      </w:r>
      <w:r w:rsidRPr="00AB6A5C">
        <w:rPr>
          <w:rFonts w:ascii="Times New Roman" w:hAnsi="Times New Roman" w:cs="Times New Roman"/>
          <w:sz w:val="28"/>
          <w:szCs w:val="28"/>
        </w:rPr>
        <w:t>инструкции. В начальных этапах обучения подробно развернутая инструкция используется воспитателем довольно часто.</w:t>
      </w:r>
      <w:r w:rsidR="003D2A7E">
        <w:rPr>
          <w:rFonts w:ascii="Times New Roman" w:hAnsi="Times New Roman" w:cs="Times New Roman"/>
          <w:sz w:val="28"/>
          <w:szCs w:val="28"/>
        </w:rPr>
        <w:t xml:space="preserve"> </w:t>
      </w:r>
    </w:p>
    <w:p w:rsidR="003D2A7E" w:rsidRDefault="00CC16D3" w:rsidP="003D2A7E">
      <w:pPr>
        <w:spacing w:line="240" w:lineRule="auto"/>
        <w:ind w:left="-851" w:firstLine="284"/>
        <w:contextualSpacing/>
        <w:jc w:val="both"/>
        <w:rPr>
          <w:rFonts w:ascii="Times New Roman" w:hAnsi="Times New Roman" w:cs="Times New Roman"/>
          <w:sz w:val="28"/>
          <w:szCs w:val="28"/>
        </w:rPr>
      </w:pPr>
      <w:r w:rsidRPr="00AB6A5C">
        <w:rPr>
          <w:rFonts w:ascii="Times New Roman" w:hAnsi="Times New Roman" w:cs="Times New Roman"/>
          <w:sz w:val="28"/>
          <w:szCs w:val="28"/>
        </w:rPr>
        <w:t>Особого внимания требует анализ работы детей с развивающими тренажерами. Критерием может служить оценка уровня самостоятельности их выполнения. Некоторые дети справляются с заданиями быстро и без ошибок. Основная часть детей выполняет задания с периодической помощью воспитателя. Они могут допускать ошибки, исправлять их либо самостоятельно, либо при непосредственном участии воспитателя, когда воспитатель неправильно прикручивает крышки, предлагает ребенку снова посмотреть, как надо выполнить задание. При этом дети проявляют большую активность, производя многократные сравнения, сопоставления, что позволяет качественно усвоить задание. Воспитателю важно проследить успехи детей от занятия к занятию, а затем выявить уровень развития детей в конце учебного года.</w:t>
      </w:r>
    </w:p>
    <w:p w:rsidR="003D2A7E" w:rsidRDefault="003D2A7E" w:rsidP="003D2A7E">
      <w:pPr>
        <w:spacing w:line="240" w:lineRule="auto"/>
        <w:ind w:left="-851"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C16D3" w:rsidRPr="00AB6A5C">
        <w:rPr>
          <w:rFonts w:ascii="Times New Roman" w:hAnsi="Times New Roman" w:cs="Times New Roman"/>
          <w:sz w:val="28"/>
          <w:szCs w:val="28"/>
        </w:rPr>
        <w:t>Работа со съемными вкладышами развивающих тренажеров проводится в системе интегрированного занятия, ребенок работает с крышками 1 раз. С сюжетными картинками тренажеров («Виноград», «Кошкин дом», «Клоун» и т. д.) ребенок работает с крышками, не теряя интереса и не уставая 4-</w:t>
      </w:r>
      <w:r>
        <w:rPr>
          <w:rFonts w:ascii="Times New Roman" w:hAnsi="Times New Roman" w:cs="Times New Roman"/>
          <w:sz w:val="28"/>
          <w:szCs w:val="28"/>
        </w:rPr>
        <w:t>7 раза, в зависимости от уровня нервно-психического развития и степени организованности.</w:t>
      </w:r>
    </w:p>
    <w:p w:rsidR="008B4169" w:rsidRDefault="002D0F8C"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sidRPr="008B4169">
        <w:rPr>
          <w:rStyle w:val="a3"/>
          <w:rFonts w:ascii="Times New Roman" w:hAnsi="Times New Roman" w:cs="Times New Roman"/>
          <w:b w:val="0"/>
          <w:color w:val="111111"/>
          <w:sz w:val="28"/>
          <w:szCs w:val="28"/>
          <w:bdr w:val="none" w:sz="0" w:space="0" w:color="auto" w:frame="1"/>
          <w:shd w:val="clear" w:color="auto" w:fill="FFFFFF"/>
        </w:rPr>
        <w:t>Развивающие</w:t>
      </w:r>
      <w:r w:rsidRPr="008B4169">
        <w:rPr>
          <w:rFonts w:ascii="Times New Roman" w:hAnsi="Times New Roman" w:cs="Times New Roman"/>
          <w:b/>
          <w:color w:val="111111"/>
          <w:sz w:val="28"/>
          <w:szCs w:val="28"/>
          <w:shd w:val="clear" w:color="auto" w:fill="FFFFFF"/>
        </w:rPr>
        <w:t> </w:t>
      </w:r>
      <w:r w:rsidRPr="00AB6A5C">
        <w:rPr>
          <w:rFonts w:ascii="Times New Roman" w:hAnsi="Times New Roman" w:cs="Times New Roman"/>
          <w:color w:val="111111"/>
          <w:sz w:val="28"/>
          <w:szCs w:val="28"/>
          <w:shd w:val="clear" w:color="auto" w:fill="FFFFFF"/>
        </w:rPr>
        <w:t>тренажеры легко изготовить своими руками, они не требуют больших финансовых затрат, нужно только желание и фантазия. Основным материалом для изготовления игр-тренажеров являются любые завинчивающиеся цветные крышки от питьевых пищевых продуктов. Размер крышек позволяет их легко брать руками, они не ломаются, поэтому их можно использовать долгое время, они допущены санитарными нормами, так как использовались в пищевой промышленности, они удобны в работе как с одним ребенком, так и с группой </w:t>
      </w:r>
      <w:r w:rsidRPr="008B4169">
        <w:rPr>
          <w:rStyle w:val="a3"/>
          <w:rFonts w:ascii="Times New Roman" w:hAnsi="Times New Roman" w:cs="Times New Roman"/>
          <w:b w:val="0"/>
          <w:color w:val="111111"/>
          <w:sz w:val="28"/>
          <w:szCs w:val="28"/>
          <w:bdr w:val="none" w:sz="0" w:space="0" w:color="auto" w:frame="1"/>
          <w:shd w:val="clear" w:color="auto" w:fill="FFFFFF"/>
        </w:rPr>
        <w:t>детей</w:t>
      </w:r>
      <w:r w:rsidRPr="008B4169">
        <w:rPr>
          <w:rFonts w:ascii="Times New Roman" w:hAnsi="Times New Roman" w:cs="Times New Roman"/>
          <w:b/>
          <w:color w:val="111111"/>
          <w:sz w:val="28"/>
          <w:szCs w:val="28"/>
          <w:shd w:val="clear" w:color="auto" w:fill="FFFFFF"/>
        </w:rPr>
        <w:t>.</w:t>
      </w:r>
      <w:r w:rsidRPr="00AB6A5C">
        <w:rPr>
          <w:rFonts w:ascii="Times New Roman" w:hAnsi="Times New Roman" w:cs="Times New Roman"/>
          <w:color w:val="111111"/>
          <w:sz w:val="28"/>
          <w:szCs w:val="28"/>
          <w:shd w:val="clear" w:color="auto" w:fill="FFFFFF"/>
        </w:rPr>
        <w:t xml:space="preserve"> Играть ими можно как за столом, так и на ковре. </w:t>
      </w:r>
      <w:r w:rsidRPr="008B4169">
        <w:rPr>
          <w:rStyle w:val="a3"/>
          <w:rFonts w:ascii="Times New Roman" w:hAnsi="Times New Roman" w:cs="Times New Roman"/>
          <w:b w:val="0"/>
          <w:color w:val="111111"/>
          <w:sz w:val="28"/>
          <w:szCs w:val="28"/>
          <w:bdr w:val="none" w:sz="0" w:space="0" w:color="auto" w:frame="1"/>
          <w:shd w:val="clear" w:color="auto" w:fill="FFFFFF"/>
        </w:rPr>
        <w:t>Игры</w:t>
      </w:r>
      <w:r w:rsidRPr="00AB6A5C">
        <w:rPr>
          <w:rFonts w:ascii="Times New Roman" w:hAnsi="Times New Roman" w:cs="Times New Roman"/>
          <w:color w:val="111111"/>
          <w:sz w:val="28"/>
          <w:szCs w:val="28"/>
          <w:shd w:val="clear" w:color="auto" w:fill="FFFFFF"/>
        </w:rPr>
        <w:t xml:space="preserve"> используются не только в совместной игровой деятельности, но и индивидуально. Дети с удовольствие играют самостоятельно. </w:t>
      </w:r>
    </w:p>
    <w:p w:rsidR="008B4169" w:rsidRDefault="008B4169"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 работе можно использовать следующие сенсорные тренажеры</w:t>
      </w:r>
      <w:r w:rsidR="008D098F">
        <w:rPr>
          <w:rFonts w:ascii="Times New Roman" w:hAnsi="Times New Roman" w:cs="Times New Roman"/>
          <w:color w:val="111111"/>
          <w:sz w:val="28"/>
          <w:szCs w:val="28"/>
          <w:shd w:val="clear" w:color="auto" w:fill="FFFFFF"/>
        </w:rPr>
        <w:t xml:space="preserve"> на</w:t>
      </w:r>
      <w:r>
        <w:rPr>
          <w:rFonts w:ascii="Times New Roman" w:hAnsi="Times New Roman" w:cs="Times New Roman"/>
          <w:color w:val="111111"/>
          <w:sz w:val="28"/>
          <w:szCs w:val="28"/>
          <w:shd w:val="clear" w:color="auto" w:fill="FFFFFF"/>
        </w:rPr>
        <w:t>:</w:t>
      </w:r>
    </w:p>
    <w:p w:rsidR="008B4169" w:rsidRDefault="008B4169"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1.Развитие мелкой моторики рук</w:t>
      </w:r>
    </w:p>
    <w:p w:rsidR="008B4169" w:rsidRDefault="008B4169"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Цель: научить детей откручивать и прикручивать пробки («Яблоки», «Машина», «Вишни», «Снеговик», Бусы»)</w:t>
      </w:r>
    </w:p>
    <w:p w:rsidR="008B4169" w:rsidRDefault="008B4169"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2.</w:t>
      </w:r>
      <w:r w:rsidR="005C0B82">
        <w:rPr>
          <w:rFonts w:ascii="Times New Roman" w:hAnsi="Times New Roman" w:cs="Times New Roman"/>
          <w:color w:val="111111"/>
          <w:sz w:val="28"/>
          <w:szCs w:val="28"/>
          <w:shd w:val="clear" w:color="auto" w:fill="FFFFFF"/>
        </w:rPr>
        <w:t>Развитие восприятия цвета и формы</w:t>
      </w:r>
    </w:p>
    <w:p w:rsidR="005C0B82" w:rsidRDefault="005C0B82"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Цель: формировать умение соотносить предметы по цвету и форме («Шарики», «Клоун», Цветочный хоровод»)</w:t>
      </w:r>
    </w:p>
    <w:p w:rsidR="005C0B82" w:rsidRDefault="005C0B82"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3.Развитие представлений о предметах</w:t>
      </w:r>
    </w:p>
    <w:p w:rsidR="005C0B82" w:rsidRDefault="005C0B82"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Цель: создание моделей предметов («Паровоз», Цветы», Пуговицы для платья»)</w:t>
      </w:r>
    </w:p>
    <w:p w:rsidR="005C0B82" w:rsidRDefault="005C0B82"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4.Развитие представлений о качествах предметов</w:t>
      </w:r>
    </w:p>
    <w:p w:rsidR="005C0B82" w:rsidRDefault="005C0B82" w:rsidP="005C0B82">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Цель: упражнение в определении качеств и свойств предметов («Кошкин дом», «Виноград» - ягоды – шарики из теста).</w:t>
      </w:r>
    </w:p>
    <w:p w:rsidR="005C0B82" w:rsidRPr="005C0B82" w:rsidRDefault="005C0B82" w:rsidP="005C0B82">
      <w:pPr>
        <w:spacing w:line="240" w:lineRule="auto"/>
        <w:ind w:left="-851" w:firstLine="284"/>
        <w:contextualSpacing/>
        <w:jc w:val="both"/>
        <w:rPr>
          <w:rFonts w:ascii="Times New Roman" w:hAnsi="Times New Roman" w:cs="Times New Roman"/>
          <w:b/>
          <w:color w:val="111111"/>
          <w:sz w:val="28"/>
          <w:szCs w:val="28"/>
        </w:rPr>
      </w:pPr>
      <w:r w:rsidRPr="00AB6A5C">
        <w:rPr>
          <w:rFonts w:ascii="Times New Roman" w:hAnsi="Times New Roman" w:cs="Times New Roman"/>
          <w:color w:val="111111"/>
          <w:sz w:val="28"/>
          <w:szCs w:val="28"/>
        </w:rPr>
        <w:t>Основное отличие этих </w:t>
      </w:r>
      <w:r w:rsidRPr="005C0B82">
        <w:rPr>
          <w:rStyle w:val="a3"/>
          <w:rFonts w:ascii="Times New Roman" w:hAnsi="Times New Roman" w:cs="Times New Roman"/>
          <w:b w:val="0"/>
          <w:color w:val="111111"/>
          <w:sz w:val="28"/>
          <w:szCs w:val="28"/>
          <w:bdr w:val="none" w:sz="0" w:space="0" w:color="auto" w:frame="1"/>
        </w:rPr>
        <w:t>тренажеров</w:t>
      </w:r>
      <w:r w:rsidRPr="00AB6A5C">
        <w:rPr>
          <w:rFonts w:ascii="Times New Roman" w:hAnsi="Times New Roman" w:cs="Times New Roman"/>
          <w:color w:val="111111"/>
          <w:sz w:val="28"/>
          <w:szCs w:val="28"/>
        </w:rPr>
        <w:t> от дидактических пособий в том, что с их помощью происходит не механическая </w:t>
      </w:r>
      <w:r w:rsidRPr="005C0B82">
        <w:rPr>
          <w:rStyle w:val="a3"/>
          <w:rFonts w:ascii="Times New Roman" w:hAnsi="Times New Roman" w:cs="Times New Roman"/>
          <w:b w:val="0"/>
          <w:color w:val="111111"/>
          <w:sz w:val="28"/>
          <w:szCs w:val="28"/>
          <w:bdr w:val="none" w:sz="0" w:space="0" w:color="auto" w:frame="1"/>
        </w:rPr>
        <w:t>отработка навыков</w:t>
      </w:r>
      <w:r w:rsidRPr="00AB6A5C">
        <w:rPr>
          <w:rFonts w:ascii="Times New Roman" w:hAnsi="Times New Roman" w:cs="Times New Roman"/>
          <w:color w:val="111111"/>
          <w:sz w:val="28"/>
          <w:szCs w:val="28"/>
        </w:rPr>
        <w:t>, а формируется осмысленная деятельность. Они могут быть включены в игровую и сюжетную деятельность.</w:t>
      </w:r>
      <w:r>
        <w:rPr>
          <w:rFonts w:ascii="Times New Roman" w:hAnsi="Times New Roman" w:cs="Times New Roman"/>
          <w:color w:val="111111"/>
          <w:sz w:val="28"/>
          <w:szCs w:val="28"/>
        </w:rPr>
        <w:t xml:space="preserve"> </w:t>
      </w:r>
      <w:r w:rsidRPr="00AB6A5C">
        <w:rPr>
          <w:rFonts w:ascii="Times New Roman" w:hAnsi="Times New Roman" w:cs="Times New Roman"/>
          <w:color w:val="111111"/>
          <w:sz w:val="28"/>
          <w:szCs w:val="28"/>
        </w:rPr>
        <w:t>Как показала практика, результат </w:t>
      </w:r>
      <w:r w:rsidRPr="005C0B82">
        <w:rPr>
          <w:rStyle w:val="a3"/>
          <w:rFonts w:ascii="Times New Roman" w:hAnsi="Times New Roman" w:cs="Times New Roman"/>
          <w:b w:val="0"/>
          <w:color w:val="111111"/>
          <w:sz w:val="28"/>
          <w:szCs w:val="28"/>
          <w:bdr w:val="none" w:sz="0" w:space="0" w:color="auto" w:frame="1"/>
        </w:rPr>
        <w:t>работы с развивающими тренажерами очень эффективен</w:t>
      </w:r>
      <w:r w:rsidRPr="005C0B82">
        <w:rPr>
          <w:rFonts w:ascii="Times New Roman" w:hAnsi="Times New Roman" w:cs="Times New Roman"/>
          <w:b/>
          <w:color w:val="111111"/>
          <w:sz w:val="28"/>
          <w:szCs w:val="28"/>
        </w:rPr>
        <w:t>.</w:t>
      </w:r>
    </w:p>
    <w:p w:rsidR="005C0B82" w:rsidRDefault="005C0B82" w:rsidP="005C0B82">
      <w:pPr>
        <w:spacing w:line="240" w:lineRule="auto"/>
        <w:ind w:left="-851" w:firstLine="284"/>
        <w:contextualSpacing/>
        <w:jc w:val="both"/>
        <w:rPr>
          <w:rFonts w:ascii="Times New Roman" w:hAnsi="Times New Roman" w:cs="Times New Roman"/>
          <w:color w:val="111111"/>
          <w:sz w:val="28"/>
          <w:szCs w:val="28"/>
        </w:rPr>
      </w:pPr>
      <w:r w:rsidRPr="00AB6A5C">
        <w:rPr>
          <w:rFonts w:ascii="Times New Roman" w:hAnsi="Times New Roman" w:cs="Times New Roman"/>
          <w:color w:val="111111"/>
          <w:sz w:val="28"/>
          <w:szCs w:val="28"/>
        </w:rPr>
        <w:t>Благодаря </w:t>
      </w:r>
      <w:r w:rsidRPr="005C0B82">
        <w:rPr>
          <w:rStyle w:val="a3"/>
          <w:rFonts w:ascii="Times New Roman" w:hAnsi="Times New Roman" w:cs="Times New Roman"/>
          <w:b w:val="0"/>
          <w:color w:val="111111"/>
          <w:sz w:val="28"/>
          <w:szCs w:val="28"/>
          <w:bdr w:val="none" w:sz="0" w:space="0" w:color="auto" w:frame="1"/>
        </w:rPr>
        <w:t>развивающим тренажерам</w:t>
      </w:r>
      <w:r w:rsidRPr="00AB6A5C">
        <w:rPr>
          <w:rFonts w:ascii="Times New Roman" w:hAnsi="Times New Roman" w:cs="Times New Roman"/>
          <w:color w:val="111111"/>
          <w:sz w:val="28"/>
          <w:szCs w:val="28"/>
        </w:rPr>
        <w:t> осуществляется не только сенсорное </w:t>
      </w:r>
      <w:r w:rsidRPr="005C0B82">
        <w:rPr>
          <w:rStyle w:val="a3"/>
          <w:rFonts w:ascii="Times New Roman" w:hAnsi="Times New Roman" w:cs="Times New Roman"/>
          <w:b w:val="0"/>
          <w:color w:val="111111"/>
          <w:sz w:val="28"/>
          <w:szCs w:val="28"/>
          <w:bdr w:val="none" w:sz="0" w:space="0" w:color="auto" w:frame="1"/>
        </w:rPr>
        <w:t>развитие детей раннего возраста</w:t>
      </w:r>
      <w:r w:rsidRPr="005C0B82">
        <w:rPr>
          <w:rFonts w:ascii="Times New Roman" w:hAnsi="Times New Roman" w:cs="Times New Roman"/>
          <w:b/>
          <w:color w:val="111111"/>
          <w:sz w:val="28"/>
          <w:szCs w:val="28"/>
        </w:rPr>
        <w:t>,</w:t>
      </w:r>
      <w:r w:rsidRPr="00AB6A5C">
        <w:rPr>
          <w:rFonts w:ascii="Times New Roman" w:hAnsi="Times New Roman" w:cs="Times New Roman"/>
          <w:color w:val="111111"/>
          <w:sz w:val="28"/>
          <w:szCs w:val="28"/>
        </w:rPr>
        <w:t xml:space="preserve"> но и формируется наглядно-образное мышление. Характерной чертой наглядно-образного мышления является способность ребёнка к обобщению. Обобщение первоначально проявляется в действиях с предметами, оно подготавливает обобщение в речи.</w:t>
      </w:r>
      <w:r w:rsidR="00DA5517">
        <w:rPr>
          <w:rFonts w:ascii="Times New Roman" w:hAnsi="Times New Roman" w:cs="Times New Roman"/>
          <w:color w:val="111111"/>
          <w:sz w:val="28"/>
          <w:szCs w:val="28"/>
        </w:rPr>
        <w:t xml:space="preserve"> Развитие речи является важнейшей задачей интегрированного занятия, составляющей которого предусмотрена работа с тренажерами.</w:t>
      </w:r>
    </w:p>
    <w:p w:rsidR="00DA5517" w:rsidRDefault="00DA5517" w:rsidP="005C0B82">
      <w:pPr>
        <w:spacing w:line="240" w:lineRule="auto"/>
        <w:ind w:left="-851" w:firstLine="284"/>
        <w:contextualSpacing/>
        <w:jc w:val="both"/>
        <w:rPr>
          <w:rFonts w:ascii="Times New Roman" w:hAnsi="Times New Roman" w:cs="Times New Roman"/>
          <w:color w:val="111111"/>
          <w:sz w:val="28"/>
          <w:szCs w:val="28"/>
        </w:rPr>
      </w:pPr>
      <w:r>
        <w:rPr>
          <w:rFonts w:ascii="Times New Roman" w:hAnsi="Times New Roman" w:cs="Times New Roman"/>
          <w:color w:val="111111"/>
          <w:sz w:val="28"/>
          <w:szCs w:val="28"/>
        </w:rPr>
        <w:t>Воспитатель создает эмоционально положительное настроение детского коллектива. Работая с детьми, нужно соблюдать ровный и спокойный тон.</w:t>
      </w:r>
    </w:p>
    <w:p w:rsidR="00DA5517" w:rsidRPr="005C0B82" w:rsidRDefault="00DA5517" w:rsidP="005C0B82">
      <w:pPr>
        <w:spacing w:line="240" w:lineRule="auto"/>
        <w:ind w:left="-851" w:firstLine="284"/>
        <w:contextualSpacing/>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rPr>
        <w:t>Эти развивающие тренажеры можно использовать как часть занятий, изменяя цели, для чего нужен творческий подход воспитателя, его желание сделать занятие более увлекательным, интересным и познавательным.</w:t>
      </w:r>
    </w:p>
    <w:p w:rsidR="005C0B82" w:rsidRPr="00AB6A5C" w:rsidRDefault="005C0B82" w:rsidP="005C0B82">
      <w:pPr>
        <w:spacing w:line="240" w:lineRule="auto"/>
        <w:contextualSpacing/>
        <w:jc w:val="both"/>
        <w:rPr>
          <w:rFonts w:ascii="Times New Roman" w:hAnsi="Times New Roman" w:cs="Times New Roman"/>
          <w:sz w:val="28"/>
          <w:szCs w:val="28"/>
        </w:rPr>
      </w:pPr>
    </w:p>
    <w:p w:rsidR="005C0B82" w:rsidRDefault="005C0B82" w:rsidP="008B4169">
      <w:pPr>
        <w:spacing w:line="240" w:lineRule="auto"/>
        <w:ind w:left="-851" w:firstLine="284"/>
        <w:contextualSpacing/>
        <w:jc w:val="both"/>
        <w:rPr>
          <w:rFonts w:ascii="Times New Roman" w:hAnsi="Times New Roman" w:cs="Times New Roman"/>
          <w:color w:val="111111"/>
          <w:sz w:val="28"/>
          <w:szCs w:val="28"/>
          <w:shd w:val="clear" w:color="auto" w:fill="FFFFFF"/>
        </w:rPr>
      </w:pPr>
    </w:p>
    <w:p w:rsidR="008B4169" w:rsidRDefault="008B4169" w:rsidP="003D2A7E">
      <w:pPr>
        <w:spacing w:line="240" w:lineRule="auto"/>
        <w:ind w:left="-851" w:firstLine="284"/>
        <w:contextualSpacing/>
        <w:jc w:val="both"/>
        <w:rPr>
          <w:rFonts w:ascii="Times New Roman" w:hAnsi="Times New Roman" w:cs="Times New Roman"/>
          <w:color w:val="111111"/>
          <w:sz w:val="28"/>
          <w:szCs w:val="28"/>
          <w:shd w:val="clear" w:color="auto" w:fill="FFFFFF"/>
        </w:rPr>
      </w:pPr>
    </w:p>
    <w:p w:rsidR="008B4169" w:rsidRDefault="008B4169" w:rsidP="003D2A7E">
      <w:pPr>
        <w:spacing w:line="240" w:lineRule="auto"/>
        <w:ind w:left="-851" w:firstLine="284"/>
        <w:contextualSpacing/>
        <w:jc w:val="both"/>
        <w:rPr>
          <w:rFonts w:ascii="Times New Roman" w:hAnsi="Times New Roman" w:cs="Times New Roman"/>
          <w:color w:val="111111"/>
          <w:sz w:val="28"/>
          <w:szCs w:val="28"/>
          <w:shd w:val="clear" w:color="auto" w:fill="FFFFFF"/>
        </w:rPr>
      </w:pPr>
    </w:p>
    <w:p w:rsidR="008B4169" w:rsidRDefault="008B4169" w:rsidP="003D2A7E">
      <w:pPr>
        <w:spacing w:line="240" w:lineRule="auto"/>
        <w:ind w:left="-851" w:firstLine="284"/>
        <w:contextualSpacing/>
        <w:jc w:val="both"/>
        <w:rPr>
          <w:rFonts w:ascii="Times New Roman" w:hAnsi="Times New Roman" w:cs="Times New Roman"/>
          <w:color w:val="111111"/>
          <w:sz w:val="28"/>
          <w:szCs w:val="28"/>
          <w:shd w:val="clear" w:color="auto" w:fill="FFFFFF"/>
        </w:rPr>
      </w:pPr>
    </w:p>
    <w:p w:rsidR="008B4169" w:rsidRDefault="008B4169" w:rsidP="003D2A7E">
      <w:pPr>
        <w:spacing w:line="240" w:lineRule="auto"/>
        <w:ind w:left="-851" w:firstLine="284"/>
        <w:contextualSpacing/>
        <w:jc w:val="both"/>
        <w:rPr>
          <w:rFonts w:ascii="Times New Roman" w:hAnsi="Times New Roman" w:cs="Times New Roman"/>
          <w:color w:val="111111"/>
          <w:sz w:val="28"/>
          <w:szCs w:val="28"/>
          <w:shd w:val="clear" w:color="auto" w:fill="FFFFFF"/>
        </w:rPr>
      </w:pPr>
    </w:p>
    <w:p w:rsidR="008B4169" w:rsidRPr="003D2A7E" w:rsidRDefault="008B4169" w:rsidP="003D2A7E">
      <w:pPr>
        <w:spacing w:line="240" w:lineRule="auto"/>
        <w:ind w:left="-851" w:firstLine="284"/>
        <w:contextualSpacing/>
        <w:jc w:val="both"/>
        <w:rPr>
          <w:rFonts w:ascii="Times New Roman" w:eastAsia="Times New Roman" w:hAnsi="Times New Roman" w:cs="Times New Roman"/>
          <w:sz w:val="28"/>
          <w:szCs w:val="28"/>
          <w:lang w:eastAsia="ru-RU"/>
        </w:rPr>
      </w:pPr>
    </w:p>
    <w:p w:rsidR="002D0F8C" w:rsidRPr="00AB6A5C" w:rsidRDefault="002D0F8C" w:rsidP="003D2A7E">
      <w:pPr>
        <w:spacing w:line="240" w:lineRule="auto"/>
        <w:contextualSpacing/>
        <w:jc w:val="both"/>
        <w:rPr>
          <w:rFonts w:ascii="Times New Roman" w:hAnsi="Times New Roman" w:cs="Times New Roman"/>
          <w:sz w:val="28"/>
          <w:szCs w:val="28"/>
        </w:rPr>
      </w:pPr>
    </w:p>
    <w:sectPr w:rsidR="002D0F8C" w:rsidRPr="00AB6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07"/>
    <w:rsid w:val="000D0507"/>
    <w:rsid w:val="0022502E"/>
    <w:rsid w:val="002D0F8C"/>
    <w:rsid w:val="003D2A7E"/>
    <w:rsid w:val="003F79DB"/>
    <w:rsid w:val="005C0B82"/>
    <w:rsid w:val="007747A1"/>
    <w:rsid w:val="008B4169"/>
    <w:rsid w:val="008D098F"/>
    <w:rsid w:val="0091426C"/>
    <w:rsid w:val="00AB6A5C"/>
    <w:rsid w:val="00CC16D3"/>
    <w:rsid w:val="00D9046F"/>
    <w:rsid w:val="00DA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810B4-DE07-4105-A8FD-A7789C54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0F8C"/>
    <w:rPr>
      <w:b/>
      <w:bCs/>
    </w:rPr>
  </w:style>
  <w:style w:type="paragraph" w:styleId="a4">
    <w:name w:val="Normal (Web)"/>
    <w:basedOn w:val="a"/>
    <w:uiPriority w:val="99"/>
    <w:semiHidden/>
    <w:unhideWhenUsed/>
    <w:rsid w:val="002D0F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56079">
      <w:bodyDiv w:val="1"/>
      <w:marLeft w:val="0"/>
      <w:marRight w:val="0"/>
      <w:marTop w:val="0"/>
      <w:marBottom w:val="0"/>
      <w:divBdr>
        <w:top w:val="none" w:sz="0" w:space="0" w:color="auto"/>
        <w:left w:val="none" w:sz="0" w:space="0" w:color="auto"/>
        <w:bottom w:val="none" w:sz="0" w:space="0" w:color="auto"/>
        <w:right w:val="none" w:sz="0" w:space="0" w:color="auto"/>
      </w:divBdr>
    </w:div>
    <w:div w:id="2125952192">
      <w:bodyDiv w:val="1"/>
      <w:marLeft w:val="0"/>
      <w:marRight w:val="0"/>
      <w:marTop w:val="0"/>
      <w:marBottom w:val="0"/>
      <w:divBdr>
        <w:top w:val="none" w:sz="0" w:space="0" w:color="auto"/>
        <w:left w:val="none" w:sz="0" w:space="0" w:color="auto"/>
        <w:bottom w:val="none" w:sz="0" w:space="0" w:color="auto"/>
        <w:right w:val="none" w:sz="0" w:space="0" w:color="auto"/>
      </w:divBdr>
      <w:divsChild>
        <w:div w:id="2003776699">
          <w:marLeft w:val="1290"/>
          <w:marRight w:val="735"/>
          <w:marTop w:val="0"/>
          <w:marBottom w:val="0"/>
          <w:divBdr>
            <w:top w:val="none" w:sz="0" w:space="0" w:color="auto"/>
            <w:left w:val="none" w:sz="0" w:space="0" w:color="auto"/>
            <w:bottom w:val="none" w:sz="0" w:space="0" w:color="auto"/>
            <w:right w:val="none" w:sz="0" w:space="0" w:color="auto"/>
          </w:divBdr>
        </w:div>
        <w:div w:id="2006591441">
          <w:marLeft w:val="1290"/>
          <w:marRight w:val="73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Шиндяпин</dc:creator>
  <cp:keywords/>
  <dc:description/>
  <cp:lastModifiedBy>Малютка</cp:lastModifiedBy>
  <cp:revision>5</cp:revision>
  <dcterms:created xsi:type="dcterms:W3CDTF">2023-03-04T13:17:00Z</dcterms:created>
  <dcterms:modified xsi:type="dcterms:W3CDTF">2023-03-09T09:39:00Z</dcterms:modified>
</cp:coreProperties>
</file>