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3C" w:rsidRPr="003910C8" w:rsidRDefault="004B7EE5">
      <w:pPr>
        <w:rPr>
          <w:rFonts w:ascii="Times New Roman" w:hAnsi="Times New Roman" w:cs="Times New Roman"/>
          <w:b/>
          <w:sz w:val="28"/>
          <w:szCs w:val="28"/>
        </w:rPr>
      </w:pPr>
      <w:r w:rsidRPr="003910C8">
        <w:rPr>
          <w:rFonts w:ascii="Times New Roman" w:hAnsi="Times New Roman" w:cs="Times New Roman"/>
          <w:b/>
          <w:sz w:val="28"/>
          <w:szCs w:val="28"/>
        </w:rPr>
        <w:t xml:space="preserve">                     Развивающее дидактическое пособие для детей 5- 7лет</w:t>
      </w:r>
      <w:bookmarkStart w:id="0" w:name="_GoBack"/>
      <w:bookmarkEnd w:id="0"/>
    </w:p>
    <w:p w:rsidR="003021CE" w:rsidRPr="003910C8" w:rsidRDefault="003021CE">
      <w:pPr>
        <w:rPr>
          <w:rFonts w:ascii="Times New Roman" w:hAnsi="Times New Roman" w:cs="Times New Roman"/>
          <w:b/>
          <w:sz w:val="28"/>
          <w:szCs w:val="28"/>
        </w:rPr>
      </w:pPr>
      <w:r w:rsidRPr="003910C8">
        <w:rPr>
          <w:rFonts w:ascii="Times New Roman" w:hAnsi="Times New Roman" w:cs="Times New Roman"/>
          <w:b/>
          <w:sz w:val="28"/>
          <w:szCs w:val="28"/>
        </w:rPr>
        <w:t xml:space="preserve">              «Путешествие по заповедным местам Волгоградской области»</w:t>
      </w:r>
    </w:p>
    <w:p w:rsidR="005F0523" w:rsidRDefault="004B7EE5" w:rsidP="00331963">
      <w:pPr>
        <w:rPr>
          <w:rFonts w:ascii="Times New Roman" w:hAnsi="Times New Roman" w:cs="Times New Roman"/>
          <w:sz w:val="28"/>
          <w:szCs w:val="28"/>
        </w:rPr>
      </w:pPr>
      <w:r w:rsidRPr="002B274A">
        <w:rPr>
          <w:rFonts w:ascii="Times New Roman" w:hAnsi="Times New Roman" w:cs="Times New Roman"/>
          <w:sz w:val="28"/>
          <w:szCs w:val="28"/>
        </w:rPr>
        <w:t>В настоящее время из- за ухудшения состояния окружающей среды возникла необходимость в повышении экологической грамотности каждого человека независимо от его возраста и профессии.</w:t>
      </w:r>
      <w:r w:rsidR="00331963" w:rsidRPr="002B274A">
        <w:rPr>
          <w:rFonts w:ascii="Times New Roman" w:hAnsi="Times New Roman" w:cs="Times New Roman"/>
          <w:sz w:val="28"/>
          <w:szCs w:val="28"/>
        </w:rPr>
        <w:t xml:space="preserve">  Вышли такие важные документы, как «Указ президента Российской Федерации об охране окружающей среды и обеспечения устойчивого развития», закон Р.Ф. «Об охране окружающей среды»,  а</w:t>
      </w:r>
      <w:r w:rsidR="002B274A" w:rsidRPr="002B274A">
        <w:rPr>
          <w:rFonts w:ascii="Times New Roman" w:hAnsi="Times New Roman" w:cs="Times New Roman"/>
          <w:sz w:val="28"/>
          <w:szCs w:val="28"/>
        </w:rPr>
        <w:t>в</w:t>
      </w:r>
      <w:r w:rsidR="00331963" w:rsidRPr="002B274A">
        <w:rPr>
          <w:rFonts w:ascii="Times New Roman" w:hAnsi="Times New Roman" w:cs="Times New Roman"/>
          <w:sz w:val="28"/>
          <w:szCs w:val="28"/>
        </w:rPr>
        <w:t xml:space="preserve">торским коллективом по руководством С.П.Львовой разработана концепция </w:t>
      </w:r>
      <w:r w:rsidR="002B274A" w:rsidRPr="002B274A">
        <w:rPr>
          <w:rFonts w:ascii="Times New Roman" w:hAnsi="Times New Roman" w:cs="Times New Roman"/>
          <w:sz w:val="28"/>
          <w:szCs w:val="28"/>
        </w:rPr>
        <w:t>«Организации</w:t>
      </w:r>
      <w:r w:rsidR="002B274A">
        <w:rPr>
          <w:rFonts w:ascii="Times New Roman" w:hAnsi="Times New Roman" w:cs="Times New Roman"/>
          <w:sz w:val="28"/>
          <w:szCs w:val="28"/>
        </w:rPr>
        <w:t xml:space="preserve"> и развития</w:t>
      </w:r>
      <w:r w:rsidR="002B274A" w:rsidRPr="002B274A">
        <w:rPr>
          <w:rFonts w:ascii="Times New Roman" w:hAnsi="Times New Roman" w:cs="Times New Roman"/>
          <w:sz w:val="28"/>
          <w:szCs w:val="28"/>
        </w:rPr>
        <w:t xml:space="preserve"> непрерывного экологического образования». В связи с этим в стране активно создается система непрерывного экологического образования населения. Начальным звеном этой системы является дошкольное  учреждение. </w:t>
      </w:r>
      <w:r w:rsidR="002B274A">
        <w:rPr>
          <w:rFonts w:ascii="Times New Roman" w:hAnsi="Times New Roman" w:cs="Times New Roman"/>
          <w:sz w:val="28"/>
          <w:szCs w:val="28"/>
        </w:rPr>
        <w:t xml:space="preserve"> Именно в </w:t>
      </w:r>
      <w:r w:rsidR="00331963" w:rsidRPr="002B274A">
        <w:rPr>
          <w:rFonts w:ascii="Times New Roman" w:hAnsi="Times New Roman" w:cs="Times New Roman"/>
          <w:sz w:val="28"/>
          <w:szCs w:val="28"/>
        </w:rPr>
        <w:t xml:space="preserve"> дошкольном детстве закладывается  фундамент конкретных представлений о природе, формируются</w:t>
      </w:r>
      <w:r w:rsidR="002B274A">
        <w:rPr>
          <w:rFonts w:ascii="Times New Roman" w:hAnsi="Times New Roman" w:cs="Times New Roman"/>
          <w:sz w:val="28"/>
          <w:szCs w:val="28"/>
        </w:rPr>
        <w:t xml:space="preserve"> основы экологического сознания, любви к природному миру родного края.</w:t>
      </w:r>
      <w:r w:rsidR="00331963" w:rsidRPr="002B274A">
        <w:rPr>
          <w:rFonts w:ascii="Times New Roman" w:hAnsi="Times New Roman" w:cs="Times New Roman"/>
          <w:sz w:val="28"/>
          <w:szCs w:val="28"/>
        </w:rPr>
        <w:t xml:space="preserve">  Работа по формированию экологического сознания, культуры, природопользования начинается в дошкольном образовательном учреждении — первом звене системы непрерывного образования</w:t>
      </w:r>
      <w:r w:rsidR="00331963" w:rsidRPr="005F0523">
        <w:rPr>
          <w:rFonts w:ascii="Times New Roman" w:hAnsi="Times New Roman" w:cs="Times New Roman"/>
          <w:sz w:val="28"/>
          <w:szCs w:val="28"/>
        </w:rPr>
        <w:t>.</w:t>
      </w:r>
      <w:r w:rsidR="002B274A" w:rsidRPr="005F0523">
        <w:rPr>
          <w:rFonts w:ascii="Times New Roman" w:hAnsi="Times New Roman" w:cs="Times New Roman"/>
          <w:sz w:val="28"/>
          <w:szCs w:val="28"/>
        </w:rPr>
        <w:t xml:space="preserve"> Беря за основу</w:t>
      </w:r>
      <w:r w:rsidR="00331963" w:rsidRPr="005F0523">
        <w:rPr>
          <w:rFonts w:ascii="Times New Roman" w:hAnsi="Times New Roman" w:cs="Times New Roman"/>
          <w:sz w:val="28"/>
          <w:szCs w:val="28"/>
        </w:rPr>
        <w:t xml:space="preserve"> </w:t>
      </w:r>
      <w:r w:rsidR="002B274A" w:rsidRPr="005F0523">
        <w:rPr>
          <w:rFonts w:ascii="Times New Roman" w:hAnsi="Times New Roman" w:cs="Times New Roman"/>
          <w:sz w:val="28"/>
          <w:szCs w:val="28"/>
        </w:rPr>
        <w:t>психоло</w:t>
      </w:r>
      <w:r w:rsidR="005F0523" w:rsidRPr="005F0523">
        <w:rPr>
          <w:rFonts w:ascii="Times New Roman" w:hAnsi="Times New Roman" w:cs="Times New Roman"/>
          <w:sz w:val="28"/>
          <w:szCs w:val="28"/>
        </w:rPr>
        <w:t>го — педагогические исследования</w:t>
      </w:r>
      <w:r w:rsidR="00331963" w:rsidRPr="005F0523">
        <w:rPr>
          <w:rFonts w:ascii="Times New Roman" w:hAnsi="Times New Roman" w:cs="Times New Roman"/>
          <w:sz w:val="28"/>
          <w:szCs w:val="28"/>
        </w:rPr>
        <w:t>,</w:t>
      </w:r>
      <w:r w:rsidR="005F0523" w:rsidRPr="005F0523">
        <w:rPr>
          <w:rFonts w:ascii="Times New Roman" w:hAnsi="Times New Roman" w:cs="Times New Roman"/>
          <w:sz w:val="28"/>
          <w:szCs w:val="28"/>
        </w:rPr>
        <w:t xml:space="preserve"> которые утверждают,</w:t>
      </w:r>
      <w:r w:rsidR="00331963" w:rsidRPr="005F0523">
        <w:rPr>
          <w:rFonts w:ascii="Times New Roman" w:hAnsi="Times New Roman" w:cs="Times New Roman"/>
          <w:sz w:val="28"/>
          <w:szCs w:val="28"/>
        </w:rPr>
        <w:t xml:space="preserve"> что для обучения дошкольников, лучше всего использовать «сти</w:t>
      </w:r>
      <w:r w:rsidR="005F0523" w:rsidRPr="005F0523">
        <w:rPr>
          <w:rFonts w:ascii="Times New Roman" w:hAnsi="Times New Roman" w:cs="Times New Roman"/>
          <w:sz w:val="28"/>
          <w:szCs w:val="28"/>
        </w:rPr>
        <w:t>хию ребёнка — игру» (Ф.Фребель), поскольку во время игры д</w:t>
      </w:r>
      <w:r w:rsidR="00331963" w:rsidRPr="005F0523">
        <w:rPr>
          <w:rFonts w:ascii="Times New Roman" w:hAnsi="Times New Roman" w:cs="Times New Roman"/>
          <w:sz w:val="28"/>
          <w:szCs w:val="28"/>
        </w:rPr>
        <w:t xml:space="preserve">ети думают, что играют, но незаметно для </w:t>
      </w:r>
      <w:r w:rsidR="005F0523" w:rsidRPr="005F0523">
        <w:rPr>
          <w:rFonts w:ascii="Times New Roman" w:hAnsi="Times New Roman" w:cs="Times New Roman"/>
          <w:sz w:val="28"/>
          <w:szCs w:val="28"/>
        </w:rPr>
        <w:t>себя в процессе игры они</w:t>
      </w:r>
      <w:r w:rsidR="00331963" w:rsidRPr="005F0523">
        <w:rPr>
          <w:rFonts w:ascii="Times New Roman" w:hAnsi="Times New Roman" w:cs="Times New Roman"/>
          <w:sz w:val="28"/>
          <w:szCs w:val="28"/>
        </w:rPr>
        <w:t xml:space="preserve"> познают окружающий мир, мир природы</w:t>
      </w:r>
      <w:r w:rsidR="005F0523" w:rsidRPr="005F0523">
        <w:rPr>
          <w:rFonts w:ascii="Times New Roman" w:hAnsi="Times New Roman" w:cs="Times New Roman"/>
          <w:sz w:val="28"/>
          <w:szCs w:val="28"/>
        </w:rPr>
        <w:t>, я разработала развивающее игровой пособие «Путешествие по заповедным местам Волгоградской области</w:t>
      </w:r>
      <w:r w:rsidR="005F0523">
        <w:rPr>
          <w:rFonts w:ascii="Times New Roman" w:hAnsi="Times New Roman" w:cs="Times New Roman"/>
          <w:sz w:val="28"/>
          <w:szCs w:val="28"/>
        </w:rPr>
        <w:t>».  Данное пособие направлено на  расширение знаний о заповедных и природных местах Волгоградской области, воспитание любви и бережного отношения к природе родного края,  на выполнение социального запроса общества чем  полнее, глубже и содерж</w:t>
      </w:r>
      <w:r w:rsidR="001F1D42">
        <w:rPr>
          <w:rFonts w:ascii="Times New Roman" w:hAnsi="Times New Roman" w:cs="Times New Roman"/>
          <w:sz w:val="28"/>
          <w:szCs w:val="28"/>
        </w:rPr>
        <w:t>а</w:t>
      </w:r>
      <w:r w:rsidR="005F0523">
        <w:rPr>
          <w:rFonts w:ascii="Times New Roman" w:hAnsi="Times New Roman" w:cs="Times New Roman"/>
          <w:sz w:val="28"/>
          <w:szCs w:val="28"/>
        </w:rPr>
        <w:t xml:space="preserve">тельнее будут знания воспитанников о родном крае, тем более действенными окажутся они в воспитании и </w:t>
      </w:r>
      <w:r w:rsidR="001F1D42">
        <w:rPr>
          <w:rFonts w:ascii="Times New Roman" w:hAnsi="Times New Roman" w:cs="Times New Roman"/>
          <w:sz w:val="28"/>
          <w:szCs w:val="28"/>
        </w:rPr>
        <w:t>уважении к традициям своего народа, к своей культуре.</w:t>
      </w:r>
    </w:p>
    <w:p w:rsidR="003021CE" w:rsidRPr="003021CE" w:rsidRDefault="003021CE" w:rsidP="003021CE">
      <w:pPr>
        <w:rPr>
          <w:rFonts w:ascii="Times New Roman" w:hAnsi="Times New Roman" w:cs="Times New Roman"/>
          <w:b/>
          <w:sz w:val="28"/>
          <w:szCs w:val="28"/>
        </w:rPr>
      </w:pPr>
      <w:r w:rsidRPr="003021CE">
        <w:rPr>
          <w:rFonts w:ascii="Times New Roman" w:hAnsi="Times New Roman" w:cs="Times New Roman"/>
          <w:sz w:val="28"/>
          <w:szCs w:val="28"/>
        </w:rPr>
        <w:t xml:space="preserve">   Цель</w:t>
      </w:r>
      <w:r w:rsidRPr="003021CE">
        <w:rPr>
          <w:rFonts w:ascii="Times New Roman" w:hAnsi="Times New Roman" w:cs="Times New Roman"/>
          <w:b/>
          <w:sz w:val="28"/>
          <w:szCs w:val="28"/>
        </w:rPr>
        <w:t>: повышение уровня экологической культуры у детей дошкольного возраста, расширение знаний о заповедных природных парках Волгоградской области, формирование осознанно — правильного отношения к людям, природе во всем её многообразии.</w:t>
      </w:r>
    </w:p>
    <w:p w:rsidR="003021CE" w:rsidRPr="003021CE" w:rsidRDefault="003021CE" w:rsidP="003021CE">
      <w:pPr>
        <w:rPr>
          <w:rFonts w:ascii="Times New Roman" w:hAnsi="Times New Roman" w:cs="Times New Roman"/>
          <w:b/>
          <w:sz w:val="28"/>
          <w:szCs w:val="28"/>
        </w:rPr>
      </w:pPr>
      <w:r w:rsidRPr="003021CE">
        <w:rPr>
          <w:rFonts w:ascii="Times New Roman" w:hAnsi="Times New Roman" w:cs="Times New Roman"/>
          <w:b/>
          <w:sz w:val="28"/>
          <w:szCs w:val="28"/>
        </w:rPr>
        <w:t xml:space="preserve">   Задачи:</w:t>
      </w:r>
    </w:p>
    <w:p w:rsidR="003021CE" w:rsidRPr="003021CE" w:rsidRDefault="003021CE" w:rsidP="003021CE">
      <w:pPr>
        <w:rPr>
          <w:rFonts w:ascii="Times New Roman" w:hAnsi="Times New Roman" w:cs="Times New Roman"/>
          <w:b/>
          <w:sz w:val="28"/>
          <w:szCs w:val="28"/>
        </w:rPr>
      </w:pPr>
      <w:r w:rsidRPr="003021CE">
        <w:rPr>
          <w:rFonts w:ascii="Times New Roman" w:hAnsi="Times New Roman" w:cs="Times New Roman"/>
          <w:b/>
          <w:sz w:val="28"/>
          <w:szCs w:val="28"/>
        </w:rPr>
        <w:t>*формирование системы элементарных научных экологических знаний, доступных понимания ребёнка — дошкольника природы Волгоградской области;</w:t>
      </w:r>
    </w:p>
    <w:p w:rsidR="003021CE" w:rsidRPr="003021CE" w:rsidRDefault="003021CE" w:rsidP="003021CE">
      <w:pPr>
        <w:rPr>
          <w:rFonts w:ascii="Times New Roman" w:hAnsi="Times New Roman" w:cs="Times New Roman"/>
          <w:b/>
          <w:sz w:val="28"/>
          <w:szCs w:val="28"/>
        </w:rPr>
      </w:pPr>
      <w:r w:rsidRPr="003021CE">
        <w:rPr>
          <w:rFonts w:ascii="Times New Roman" w:hAnsi="Times New Roman" w:cs="Times New Roman"/>
          <w:b/>
          <w:sz w:val="28"/>
          <w:szCs w:val="28"/>
        </w:rPr>
        <w:t>*развитие познавательного интереса к миру природы своей малой Родины;</w:t>
      </w:r>
    </w:p>
    <w:p w:rsidR="003021CE" w:rsidRPr="003021CE" w:rsidRDefault="003021CE" w:rsidP="003021CE">
      <w:pPr>
        <w:rPr>
          <w:rFonts w:ascii="Times New Roman" w:hAnsi="Times New Roman" w:cs="Times New Roman"/>
          <w:b/>
          <w:sz w:val="28"/>
          <w:szCs w:val="28"/>
        </w:rPr>
      </w:pPr>
      <w:r w:rsidRPr="003021CE">
        <w:rPr>
          <w:rFonts w:ascii="Times New Roman" w:hAnsi="Times New Roman" w:cs="Times New Roman"/>
          <w:b/>
          <w:sz w:val="28"/>
          <w:szCs w:val="28"/>
        </w:rPr>
        <w:lastRenderedPageBreak/>
        <w:t>*формирование первоначальных умений и навыков экологически грамотного и безопасного для природы и для самого ребёнка поведения;</w:t>
      </w:r>
    </w:p>
    <w:p w:rsidR="003021CE" w:rsidRPr="003021CE" w:rsidRDefault="003021CE" w:rsidP="003021CE">
      <w:pPr>
        <w:rPr>
          <w:rFonts w:ascii="Times New Roman" w:hAnsi="Times New Roman" w:cs="Times New Roman"/>
          <w:b/>
          <w:sz w:val="28"/>
          <w:szCs w:val="28"/>
        </w:rPr>
      </w:pPr>
      <w:r w:rsidRPr="003021CE">
        <w:rPr>
          <w:rFonts w:ascii="Times New Roman" w:hAnsi="Times New Roman" w:cs="Times New Roman"/>
          <w:b/>
          <w:sz w:val="28"/>
          <w:szCs w:val="28"/>
        </w:rPr>
        <w:t>*освоение элементарных норм поведения по отношению к природе, формирование навыков рационального природопользования;</w:t>
      </w:r>
    </w:p>
    <w:p w:rsidR="003021CE" w:rsidRPr="00B93D11" w:rsidRDefault="003021CE" w:rsidP="00331963">
      <w:pPr>
        <w:rPr>
          <w:rFonts w:ascii="Times New Roman" w:hAnsi="Times New Roman" w:cs="Times New Roman"/>
          <w:b/>
          <w:sz w:val="28"/>
          <w:szCs w:val="28"/>
        </w:rPr>
      </w:pPr>
      <w:r w:rsidRPr="003021CE">
        <w:rPr>
          <w:rFonts w:ascii="Times New Roman" w:hAnsi="Times New Roman" w:cs="Times New Roman"/>
          <w:b/>
          <w:sz w:val="28"/>
          <w:szCs w:val="28"/>
        </w:rPr>
        <w:t>*формирование умений предвидеть последствия некоторых своих действий по отношению к природе.</w:t>
      </w:r>
    </w:p>
    <w:p w:rsidR="001F1D42" w:rsidRDefault="001F1D42" w:rsidP="00331963">
      <w:pPr>
        <w:rPr>
          <w:rFonts w:ascii="Times New Roman" w:hAnsi="Times New Roman" w:cs="Times New Roman"/>
          <w:sz w:val="28"/>
          <w:szCs w:val="28"/>
        </w:rPr>
      </w:pPr>
      <w:r>
        <w:rPr>
          <w:rFonts w:ascii="Times New Roman" w:hAnsi="Times New Roman" w:cs="Times New Roman"/>
          <w:sz w:val="28"/>
          <w:szCs w:val="28"/>
        </w:rPr>
        <w:t xml:space="preserve">Игра представляет собой игровое поле, общую схему расположения географических объектов территории Волгоградской области, не претендуя на картографическую точность. </w:t>
      </w:r>
      <w:r w:rsidR="004A79F5">
        <w:rPr>
          <w:rFonts w:ascii="Times New Roman" w:hAnsi="Times New Roman" w:cs="Times New Roman"/>
          <w:sz w:val="28"/>
          <w:szCs w:val="28"/>
        </w:rPr>
        <w:t>В игре могут</w:t>
      </w:r>
      <w:r w:rsidR="00B934B2">
        <w:rPr>
          <w:rFonts w:ascii="Times New Roman" w:hAnsi="Times New Roman" w:cs="Times New Roman"/>
          <w:sz w:val="28"/>
          <w:szCs w:val="28"/>
        </w:rPr>
        <w:t xml:space="preserve"> принять участие от 2 до 4 человек. Используют:</w:t>
      </w:r>
    </w:p>
    <w:p w:rsidR="00B934B2" w:rsidRDefault="00B934B2" w:rsidP="00B934B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Кубик;</w:t>
      </w:r>
    </w:p>
    <w:p w:rsidR="00B934B2" w:rsidRDefault="00B934B2" w:rsidP="00B934B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Игровое поле;</w:t>
      </w:r>
    </w:p>
    <w:p w:rsidR="00B934B2" w:rsidRDefault="00B934B2" w:rsidP="00B934B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Фишки;</w:t>
      </w:r>
    </w:p>
    <w:p w:rsidR="00B934B2" w:rsidRDefault="00B934B2" w:rsidP="00B934B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Сменные наборы карточек с заданиями по темам «Растительный мир заповедных мест  Волгоградской области»; «Животный мир родного края»; «Грибы»; «Рыбы»; </w:t>
      </w:r>
      <w:r w:rsidR="00B67447">
        <w:rPr>
          <w:rFonts w:ascii="Times New Roman" w:hAnsi="Times New Roman" w:cs="Times New Roman"/>
          <w:sz w:val="28"/>
          <w:szCs w:val="28"/>
        </w:rPr>
        <w:t>«Птицы Заповедных мест»</w:t>
      </w:r>
      <w:r>
        <w:rPr>
          <w:rFonts w:ascii="Times New Roman" w:hAnsi="Times New Roman" w:cs="Times New Roman"/>
          <w:sz w:val="28"/>
          <w:szCs w:val="28"/>
        </w:rPr>
        <w:t xml:space="preserve"> «П</w:t>
      </w:r>
      <w:r w:rsidR="00B67447">
        <w:rPr>
          <w:rFonts w:ascii="Times New Roman" w:hAnsi="Times New Roman" w:cs="Times New Roman"/>
          <w:sz w:val="28"/>
          <w:szCs w:val="28"/>
        </w:rPr>
        <w:t>олезные ископаемые Волгоградской области</w:t>
      </w:r>
      <w:r>
        <w:rPr>
          <w:rFonts w:ascii="Times New Roman" w:hAnsi="Times New Roman" w:cs="Times New Roman"/>
          <w:sz w:val="28"/>
          <w:szCs w:val="28"/>
        </w:rPr>
        <w:t>»</w:t>
      </w:r>
      <w:r w:rsidR="00B67447">
        <w:rPr>
          <w:rFonts w:ascii="Times New Roman" w:hAnsi="Times New Roman" w:cs="Times New Roman"/>
          <w:sz w:val="28"/>
          <w:szCs w:val="28"/>
        </w:rPr>
        <w:t>.</w:t>
      </w:r>
    </w:p>
    <w:p w:rsidR="007D5397" w:rsidRDefault="00B67447" w:rsidP="00B67447">
      <w:pPr>
        <w:ind w:left="360"/>
        <w:rPr>
          <w:rFonts w:ascii="Times New Roman" w:hAnsi="Times New Roman" w:cs="Times New Roman"/>
          <w:sz w:val="28"/>
          <w:szCs w:val="28"/>
        </w:rPr>
      </w:pPr>
      <w:r>
        <w:rPr>
          <w:rFonts w:ascii="Times New Roman" w:hAnsi="Times New Roman" w:cs="Times New Roman"/>
          <w:sz w:val="28"/>
          <w:szCs w:val="28"/>
        </w:rPr>
        <w:t xml:space="preserve">Сопровождают путешествие детей по игровому полю  знакомые персонажи Таня и Ваня. </w:t>
      </w:r>
      <w:r w:rsidR="006C33A6">
        <w:rPr>
          <w:rFonts w:ascii="Times New Roman" w:hAnsi="Times New Roman" w:cs="Times New Roman"/>
          <w:sz w:val="28"/>
          <w:szCs w:val="28"/>
        </w:rPr>
        <w:t>Через игру, о</w:t>
      </w:r>
      <w:r>
        <w:rPr>
          <w:rFonts w:ascii="Times New Roman" w:hAnsi="Times New Roman" w:cs="Times New Roman"/>
          <w:sz w:val="28"/>
          <w:szCs w:val="28"/>
        </w:rPr>
        <w:t>ни способствуют развитию познавательных интересов у детей, а грамотно построенные вопросы со стороны педагога во время бесед</w:t>
      </w:r>
      <w:r w:rsidR="006C33A6">
        <w:rPr>
          <w:rFonts w:ascii="Times New Roman" w:hAnsi="Times New Roman" w:cs="Times New Roman"/>
          <w:sz w:val="28"/>
          <w:szCs w:val="28"/>
        </w:rPr>
        <w:t>,</w:t>
      </w:r>
      <w:r>
        <w:rPr>
          <w:rFonts w:ascii="Times New Roman" w:hAnsi="Times New Roman" w:cs="Times New Roman"/>
          <w:sz w:val="28"/>
          <w:szCs w:val="28"/>
        </w:rPr>
        <w:t xml:space="preserve"> помогают </w:t>
      </w:r>
      <w:r w:rsidR="00D04BCC">
        <w:rPr>
          <w:rFonts w:ascii="Times New Roman" w:hAnsi="Times New Roman" w:cs="Times New Roman"/>
          <w:sz w:val="28"/>
          <w:szCs w:val="28"/>
        </w:rPr>
        <w:t xml:space="preserve"> глубже понять сущность изучаемого объекта. Используя развивающее игровое пособие дети пол</w:t>
      </w:r>
      <w:r w:rsidR="006C33A6">
        <w:rPr>
          <w:rFonts w:ascii="Times New Roman" w:hAnsi="Times New Roman" w:cs="Times New Roman"/>
          <w:sz w:val="28"/>
          <w:szCs w:val="28"/>
        </w:rPr>
        <w:t>учают очень большой объём знаний</w:t>
      </w:r>
      <w:r w:rsidR="00D04BCC">
        <w:rPr>
          <w:rFonts w:ascii="Times New Roman" w:hAnsi="Times New Roman" w:cs="Times New Roman"/>
          <w:sz w:val="28"/>
          <w:szCs w:val="28"/>
        </w:rPr>
        <w:t xml:space="preserve"> о природном и растительном мире Волгоградской области, они стали более раскрепощенными, охотно беседуют на темы  игры между собой, умеют договариваться чередуя последовательность хода во время игры. Благодаря использованию развивающего игрового пособия «Путешествие по заповедным местам Волгоградской области» у детей</w:t>
      </w:r>
    </w:p>
    <w:p w:rsidR="00B67447" w:rsidRDefault="00D04BCC" w:rsidP="00B67447">
      <w:pPr>
        <w:ind w:left="360"/>
        <w:rPr>
          <w:rFonts w:ascii="Times New Roman" w:hAnsi="Times New Roman" w:cs="Times New Roman"/>
          <w:sz w:val="28"/>
          <w:szCs w:val="28"/>
        </w:rPr>
      </w:pPr>
      <w:r>
        <w:rPr>
          <w:rFonts w:ascii="Times New Roman" w:hAnsi="Times New Roman" w:cs="Times New Roman"/>
          <w:sz w:val="28"/>
          <w:szCs w:val="28"/>
        </w:rPr>
        <w:t xml:space="preserve"> *значительно расширились и обогатились знания о родной природе;</w:t>
      </w:r>
    </w:p>
    <w:p w:rsidR="00D04BCC" w:rsidRDefault="00D04BCC" w:rsidP="00B67447">
      <w:pPr>
        <w:ind w:left="360"/>
        <w:rPr>
          <w:rFonts w:ascii="Times New Roman" w:hAnsi="Times New Roman" w:cs="Times New Roman"/>
          <w:sz w:val="28"/>
          <w:szCs w:val="28"/>
        </w:rPr>
      </w:pPr>
      <w:r>
        <w:rPr>
          <w:rFonts w:ascii="Times New Roman" w:hAnsi="Times New Roman" w:cs="Times New Roman"/>
          <w:sz w:val="28"/>
          <w:szCs w:val="28"/>
        </w:rPr>
        <w:t xml:space="preserve">*у них стали ярко проявляться познавательные интересы, появились вопросы: зачем? почему? где? мыслительная деятельность ребят стала проявляться активнее, их ответы были более развернутыми; </w:t>
      </w:r>
    </w:p>
    <w:p w:rsidR="00D04BCC" w:rsidRDefault="004A79F5" w:rsidP="00B67447">
      <w:pPr>
        <w:ind w:left="360"/>
        <w:rPr>
          <w:rFonts w:ascii="Times New Roman" w:hAnsi="Times New Roman" w:cs="Times New Roman"/>
          <w:sz w:val="28"/>
          <w:szCs w:val="28"/>
        </w:rPr>
      </w:pPr>
      <w:r>
        <w:rPr>
          <w:rFonts w:ascii="Times New Roman" w:hAnsi="Times New Roman" w:cs="Times New Roman"/>
          <w:sz w:val="28"/>
          <w:szCs w:val="28"/>
        </w:rPr>
        <w:t xml:space="preserve">* у воспитанников </w:t>
      </w:r>
      <w:r w:rsidR="003021CE">
        <w:rPr>
          <w:rFonts w:ascii="Times New Roman" w:hAnsi="Times New Roman" w:cs="Times New Roman"/>
          <w:sz w:val="28"/>
          <w:szCs w:val="28"/>
        </w:rPr>
        <w:t>сформированы элементарные умения предвидеть последствия некоторых своих действий по отношению к окружающей среде;</w:t>
      </w:r>
    </w:p>
    <w:p w:rsidR="003021CE" w:rsidRDefault="003021CE" w:rsidP="00B67447">
      <w:pPr>
        <w:ind w:left="360"/>
        <w:rPr>
          <w:rFonts w:ascii="Times New Roman" w:hAnsi="Times New Roman" w:cs="Times New Roman"/>
          <w:sz w:val="28"/>
          <w:szCs w:val="28"/>
        </w:rPr>
      </w:pPr>
      <w:r>
        <w:rPr>
          <w:rFonts w:ascii="Times New Roman" w:hAnsi="Times New Roman" w:cs="Times New Roman"/>
          <w:sz w:val="28"/>
          <w:szCs w:val="28"/>
        </w:rPr>
        <w:t>*освоены элементарные нормы поведения по отношению к природе, навыки рационального природопользования в повседневной жизни.</w:t>
      </w:r>
    </w:p>
    <w:p w:rsidR="004A79F5" w:rsidRDefault="004A79F5" w:rsidP="00B67447">
      <w:pPr>
        <w:ind w:left="360"/>
        <w:rPr>
          <w:rFonts w:ascii="Times New Roman" w:hAnsi="Times New Roman" w:cs="Times New Roman"/>
          <w:sz w:val="28"/>
          <w:szCs w:val="28"/>
        </w:rPr>
      </w:pPr>
      <w:r>
        <w:rPr>
          <w:rFonts w:ascii="Times New Roman" w:hAnsi="Times New Roman" w:cs="Times New Roman"/>
          <w:sz w:val="28"/>
          <w:szCs w:val="28"/>
        </w:rPr>
        <w:lastRenderedPageBreak/>
        <w:t>*играя, незаметно для себя, дети стали более внимательны с интересом и увлечением освоили правила игры, заметно расширили свой кругозор привлекая к участию и своих родителей.</w:t>
      </w:r>
    </w:p>
    <w:p w:rsidR="004A79F5" w:rsidRPr="00B67447" w:rsidRDefault="004A79F5" w:rsidP="00B67447">
      <w:pPr>
        <w:ind w:left="360"/>
        <w:rPr>
          <w:rFonts w:ascii="Times New Roman" w:hAnsi="Times New Roman" w:cs="Times New Roman"/>
          <w:sz w:val="28"/>
          <w:szCs w:val="28"/>
        </w:rPr>
      </w:pPr>
      <w:r>
        <w:rPr>
          <w:rFonts w:ascii="Times New Roman" w:hAnsi="Times New Roman" w:cs="Times New Roman"/>
          <w:sz w:val="28"/>
          <w:szCs w:val="28"/>
        </w:rPr>
        <w:t>Данное развивающее игровое пособие «Путешествие по заповедным местам Волгоградской области» в полной мере способствует  развитию экологической культуры, формированию  осознанно – правильного отношения к природе родного края, воспитанию ответственной  гражданской позиции к своей малой родине.</w:t>
      </w:r>
    </w:p>
    <w:p w:rsidR="00331963" w:rsidRDefault="00331963" w:rsidP="003021CE">
      <w:pPr>
        <w:rPr>
          <w:sz w:val="28"/>
          <w:szCs w:val="28"/>
        </w:rPr>
      </w:pPr>
      <w:r>
        <w:rPr>
          <w:sz w:val="28"/>
          <w:szCs w:val="28"/>
        </w:rPr>
        <w:t xml:space="preserve">  </w:t>
      </w:r>
    </w:p>
    <w:p w:rsidR="00331963" w:rsidRPr="00331963" w:rsidRDefault="00331963">
      <w:pPr>
        <w:rPr>
          <w:sz w:val="28"/>
          <w:szCs w:val="28"/>
        </w:rPr>
      </w:pPr>
    </w:p>
    <w:sectPr w:rsidR="00331963" w:rsidRPr="00331963" w:rsidSect="007367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4034D"/>
    <w:multiLevelType w:val="hybridMultilevel"/>
    <w:tmpl w:val="18F037D8"/>
    <w:lvl w:ilvl="0" w:tplc="F916488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7EE5"/>
    <w:rsid w:val="001F1D42"/>
    <w:rsid w:val="002B274A"/>
    <w:rsid w:val="003021CE"/>
    <w:rsid w:val="00331963"/>
    <w:rsid w:val="00343328"/>
    <w:rsid w:val="003910C8"/>
    <w:rsid w:val="004A79F5"/>
    <w:rsid w:val="004B7EE5"/>
    <w:rsid w:val="005F0523"/>
    <w:rsid w:val="006C33A6"/>
    <w:rsid w:val="0073676F"/>
    <w:rsid w:val="007D5397"/>
    <w:rsid w:val="00A83F3C"/>
    <w:rsid w:val="00B67447"/>
    <w:rsid w:val="00B934B2"/>
    <w:rsid w:val="00B93D11"/>
    <w:rsid w:val="00D04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4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726</Words>
  <Characters>4142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computerPC</dc:creator>
  <cp:keywords/>
  <dc:description/>
  <cp:lastModifiedBy>Пользователь</cp:lastModifiedBy>
  <cp:revision>7</cp:revision>
  <dcterms:created xsi:type="dcterms:W3CDTF">2017-11-26T07:55:00Z</dcterms:created>
  <dcterms:modified xsi:type="dcterms:W3CDTF">2019-01-08T14:30:00Z</dcterms:modified>
</cp:coreProperties>
</file>