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05" w:rsidRPr="00426C05" w:rsidRDefault="00426C05" w:rsidP="0042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C05">
        <w:rPr>
          <w:rFonts w:ascii="Times New Roman" w:hAnsi="Times New Roman" w:cs="Times New Roman"/>
          <w:iCs/>
          <w:sz w:val="28"/>
          <w:szCs w:val="28"/>
        </w:rPr>
        <w:t xml:space="preserve">Нейропсихологический подход к  профилактике </w:t>
      </w:r>
      <w:proofErr w:type="spellStart"/>
      <w:r w:rsidRPr="00426C05">
        <w:rPr>
          <w:rFonts w:ascii="Times New Roman" w:hAnsi="Times New Roman" w:cs="Times New Roman"/>
          <w:iCs/>
          <w:sz w:val="28"/>
          <w:szCs w:val="28"/>
        </w:rPr>
        <w:t>дисграфии</w:t>
      </w:r>
      <w:proofErr w:type="spellEnd"/>
    </w:p>
    <w:p w:rsidR="00426C05" w:rsidRPr="00426C05" w:rsidRDefault="00426C05" w:rsidP="0042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C05">
        <w:rPr>
          <w:rFonts w:ascii="Times New Roman" w:hAnsi="Times New Roman" w:cs="Times New Roman"/>
          <w:iCs/>
          <w:sz w:val="28"/>
          <w:szCs w:val="28"/>
        </w:rPr>
        <w:t xml:space="preserve"> у старших дошкольников</w:t>
      </w:r>
    </w:p>
    <w:p w:rsidR="00426C05" w:rsidRPr="00426C05" w:rsidRDefault="00426C05" w:rsidP="00426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AB6" w:rsidRPr="0052123B" w:rsidRDefault="004825DC" w:rsidP="0042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 xml:space="preserve">Неизбежность появления у детей всех основных видов </w:t>
      </w:r>
      <w:proofErr w:type="spellStart"/>
      <w:r w:rsidRPr="0052123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2123B">
        <w:rPr>
          <w:rFonts w:ascii="Times New Roman" w:hAnsi="Times New Roman" w:cs="Times New Roman"/>
          <w:sz w:val="28"/>
          <w:szCs w:val="28"/>
        </w:rPr>
        <w:t xml:space="preserve"> можно  предсказать уже в старшем дошкольном возрасте. Следовательно,  важно устранить   предпосылки </w:t>
      </w:r>
      <w:proofErr w:type="spellStart"/>
      <w:r w:rsidRPr="0052123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2123B">
        <w:rPr>
          <w:rFonts w:ascii="Times New Roman" w:hAnsi="Times New Roman" w:cs="Times New Roman"/>
          <w:sz w:val="28"/>
          <w:szCs w:val="28"/>
        </w:rPr>
        <w:t xml:space="preserve"> еще до начала обучения ребенка грамоте.</w:t>
      </w:r>
      <w:r w:rsidR="00017743" w:rsidRPr="0052123B">
        <w:rPr>
          <w:rFonts w:ascii="Times New Roman" w:hAnsi="Times New Roman" w:cs="Times New Roman"/>
          <w:sz w:val="28"/>
          <w:szCs w:val="28"/>
        </w:rPr>
        <w:t xml:space="preserve"> </w:t>
      </w:r>
      <w:r w:rsidR="00422AB6" w:rsidRPr="0052123B">
        <w:rPr>
          <w:rFonts w:ascii="Times New Roman" w:hAnsi="Times New Roman" w:cs="Times New Roman"/>
          <w:sz w:val="28"/>
          <w:szCs w:val="28"/>
        </w:rPr>
        <w:t>Если у ребенка в норме сформированы речевые и неречевые функции</w:t>
      </w:r>
      <w:r w:rsidR="00017743" w:rsidRPr="0052123B">
        <w:rPr>
          <w:rFonts w:ascii="Times New Roman" w:hAnsi="Times New Roman" w:cs="Times New Roman"/>
          <w:sz w:val="28"/>
          <w:szCs w:val="28"/>
        </w:rPr>
        <w:t xml:space="preserve">: </w:t>
      </w:r>
      <w:r w:rsidR="00422AB6" w:rsidRPr="0052123B">
        <w:rPr>
          <w:rFonts w:ascii="Times New Roman" w:hAnsi="Times New Roman" w:cs="Times New Roman"/>
          <w:sz w:val="28"/>
          <w:szCs w:val="28"/>
        </w:rPr>
        <w:t>слуховая дифференциация звуков, правильное их произношение, языковой анализ и синтез, лексико-грамматическая сторона речи, зрительный анализ и синтез,</w:t>
      </w:r>
      <w:r w:rsidR="00017743" w:rsidRPr="0052123B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</w:t>
      </w:r>
      <w:r w:rsidR="00422AB6" w:rsidRPr="0052123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422AB6" w:rsidRPr="0052123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422AB6" w:rsidRPr="0052123B">
        <w:rPr>
          <w:rFonts w:ascii="Times New Roman" w:hAnsi="Times New Roman" w:cs="Times New Roman"/>
          <w:sz w:val="28"/>
          <w:szCs w:val="28"/>
        </w:rPr>
        <w:t xml:space="preserve"> у него быть не может. </w:t>
      </w:r>
    </w:p>
    <w:p w:rsidR="00422AB6" w:rsidRPr="0052123B" w:rsidRDefault="00210308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210308">
        <w:rPr>
          <w:rFonts w:ascii="Times New Roman" w:hAnsi="Times New Roman" w:cs="Times New Roman"/>
          <w:sz w:val="28"/>
          <w:szCs w:val="28"/>
        </w:rPr>
        <w:t xml:space="preserve"> -</w:t>
      </w:r>
      <w:r w:rsidR="00422AB6" w:rsidRPr="0052123B">
        <w:rPr>
          <w:rFonts w:ascii="Times New Roman" w:hAnsi="Times New Roman" w:cs="Times New Roman"/>
          <w:sz w:val="28"/>
          <w:szCs w:val="28"/>
        </w:rPr>
        <w:t xml:space="preserve"> это специфическое расстройство письменной речи, проявляющееся в многочисленных типичных ошибках стойкого характера и обусловленное </w:t>
      </w:r>
      <w:proofErr w:type="spellStart"/>
      <w:r w:rsidR="00422AB6" w:rsidRPr="0052123B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422AB6" w:rsidRPr="0052123B">
        <w:rPr>
          <w:rFonts w:ascii="Times New Roman" w:hAnsi="Times New Roman" w:cs="Times New Roman"/>
          <w:sz w:val="28"/>
          <w:szCs w:val="28"/>
        </w:rPr>
        <w:t xml:space="preserve"> высших психических функций, участвующих в процессе овладения навыками письма. Как же заниматься с такими детьми? Какой подход к ним искать? Ответ на эти вопросы можно найти  в работах отечественных </w:t>
      </w:r>
      <w:proofErr w:type="spellStart"/>
      <w:r w:rsidR="00422AB6" w:rsidRPr="0052123B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="00422AB6" w:rsidRPr="0052123B">
        <w:rPr>
          <w:rFonts w:ascii="Times New Roman" w:hAnsi="Times New Roman" w:cs="Times New Roman"/>
          <w:sz w:val="28"/>
          <w:szCs w:val="28"/>
        </w:rPr>
        <w:t>,  которые предлагают играть.</w:t>
      </w:r>
    </w:p>
    <w:p w:rsidR="00D553C1" w:rsidRPr="0052123B" w:rsidRDefault="00422AB6" w:rsidP="0042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23B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52123B">
        <w:rPr>
          <w:rFonts w:ascii="Times New Roman" w:hAnsi="Times New Roman" w:cs="Times New Roman"/>
          <w:sz w:val="28"/>
          <w:szCs w:val="28"/>
        </w:rPr>
        <w:t xml:space="preserve"> рекомендованы детям, которые склонны к импульсивным, случайным реакциям, испытывающим трудности в усвоении инструкций правил, часто отвлекаются и не удерживают внимание, «застревают» и не могут переключаться с неправильного способа выполнения задания на </w:t>
      </w:r>
      <w:proofErr w:type="gramStart"/>
      <w:r w:rsidRPr="0052123B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52123B">
        <w:rPr>
          <w:rFonts w:ascii="Times New Roman" w:hAnsi="Times New Roman" w:cs="Times New Roman"/>
          <w:sz w:val="28"/>
          <w:szCs w:val="28"/>
        </w:rPr>
        <w:t>.</w:t>
      </w:r>
      <w:r w:rsidR="006343E8" w:rsidRPr="0052123B">
        <w:rPr>
          <w:rFonts w:ascii="Times New Roman" w:hAnsi="Times New Roman" w:cs="Times New Roman"/>
          <w:sz w:val="28"/>
          <w:szCs w:val="28"/>
        </w:rPr>
        <w:t xml:space="preserve"> Нейропсихологические методики представляют собой совокупность специальных методов, направленных на компенсацию поврежденных функций головного мозга. Специалисты образовательной организации могут воплотить лишь часть нейропсихологической коррекции, полноценную нейропсихологическую коррекцию м</w:t>
      </w:r>
      <w:r w:rsidR="00210308">
        <w:rPr>
          <w:rFonts w:ascii="Times New Roman" w:hAnsi="Times New Roman" w:cs="Times New Roman"/>
          <w:sz w:val="28"/>
          <w:szCs w:val="28"/>
        </w:rPr>
        <w:t xml:space="preserve">ожет провести </w:t>
      </w:r>
      <w:proofErr w:type="spellStart"/>
      <w:r w:rsidR="00210308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="00210308">
        <w:rPr>
          <w:rFonts w:ascii="Times New Roman" w:hAnsi="Times New Roman" w:cs="Times New Roman"/>
          <w:sz w:val="28"/>
          <w:szCs w:val="28"/>
        </w:rPr>
        <w:t>, однако</w:t>
      </w:r>
      <w:r w:rsidR="006343E8" w:rsidRPr="0052123B">
        <w:rPr>
          <w:rFonts w:ascii="Times New Roman" w:hAnsi="Times New Roman" w:cs="Times New Roman"/>
          <w:sz w:val="28"/>
          <w:szCs w:val="28"/>
        </w:rPr>
        <w:t xml:space="preserve">, применение данных специальных методик в ходе </w:t>
      </w:r>
      <w:proofErr w:type="spellStart"/>
      <w:r w:rsidR="006343E8" w:rsidRPr="0052123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6343E8" w:rsidRPr="0052123B">
        <w:rPr>
          <w:rFonts w:ascii="Times New Roman" w:hAnsi="Times New Roman" w:cs="Times New Roman"/>
          <w:sz w:val="28"/>
          <w:szCs w:val="28"/>
        </w:rPr>
        <w:t xml:space="preserve"> - развивающей работы актуально для детей любого возраста, а её применение дает положительную динамику при нарушении развития различного вида.  В поэтапном игровом развитии трех блоков головного мозга на разных возрастных этапах формируются все механизмы, необходимые для успешной учёбы и, в частности, для грамотного письма. </w:t>
      </w:r>
      <w:r w:rsidRPr="0052123B">
        <w:rPr>
          <w:rFonts w:ascii="Times New Roman" w:hAnsi="Times New Roman" w:cs="Times New Roman"/>
          <w:sz w:val="28"/>
          <w:szCs w:val="28"/>
        </w:rPr>
        <w:t xml:space="preserve"> </w:t>
      </w:r>
      <w:r w:rsidR="00426C05" w:rsidRPr="0052123B">
        <w:rPr>
          <w:rFonts w:ascii="Times New Roman" w:hAnsi="Times New Roman" w:cs="Times New Roman"/>
          <w:sz w:val="28"/>
          <w:szCs w:val="28"/>
        </w:rPr>
        <w:t xml:space="preserve">Игры и упражнения  эффективны для устранения элементов </w:t>
      </w:r>
      <w:proofErr w:type="spellStart"/>
      <w:r w:rsidR="00426C05" w:rsidRPr="0052123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426C05" w:rsidRPr="0052123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26C05" w:rsidRPr="0052123B">
        <w:rPr>
          <w:rFonts w:ascii="Times New Roman" w:hAnsi="Times New Roman" w:cs="Times New Roman"/>
          <w:sz w:val="28"/>
          <w:szCs w:val="28"/>
        </w:rPr>
        <w:t>пропуске</w:t>
      </w:r>
      <w:proofErr w:type="gramEnd"/>
      <w:r w:rsidR="00426C05" w:rsidRPr="0052123B">
        <w:rPr>
          <w:rFonts w:ascii="Times New Roman" w:hAnsi="Times New Roman" w:cs="Times New Roman"/>
          <w:sz w:val="28"/>
          <w:szCs w:val="28"/>
        </w:rPr>
        <w:t xml:space="preserve"> букв, </w:t>
      </w:r>
      <w:proofErr w:type="spellStart"/>
      <w:r w:rsidR="00426C05" w:rsidRPr="0052123B">
        <w:rPr>
          <w:rFonts w:ascii="Times New Roman" w:hAnsi="Times New Roman" w:cs="Times New Roman"/>
          <w:sz w:val="28"/>
          <w:szCs w:val="28"/>
        </w:rPr>
        <w:t>недописывании</w:t>
      </w:r>
      <w:proofErr w:type="spellEnd"/>
      <w:r w:rsidR="00426C05" w:rsidRPr="0052123B">
        <w:rPr>
          <w:rFonts w:ascii="Times New Roman" w:hAnsi="Times New Roman" w:cs="Times New Roman"/>
          <w:sz w:val="28"/>
          <w:szCs w:val="28"/>
        </w:rPr>
        <w:t xml:space="preserve">, перестановке букв и слогов, в общем, в случаях «глупых ошибок».  </w:t>
      </w:r>
    </w:p>
    <w:p w:rsidR="00E3034B" w:rsidRPr="00426C05" w:rsidRDefault="00D553C1" w:rsidP="0042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C05">
        <w:rPr>
          <w:rFonts w:ascii="Times New Roman" w:hAnsi="Times New Roman" w:cs="Times New Roman"/>
          <w:bCs/>
          <w:iCs/>
          <w:sz w:val="28"/>
          <w:szCs w:val="28"/>
        </w:rPr>
        <w:t xml:space="preserve">Нейропсихологические игры и упражнения </w:t>
      </w:r>
      <w:r w:rsidRPr="00426C05">
        <w:rPr>
          <w:rFonts w:ascii="Times New Roman" w:hAnsi="Times New Roman" w:cs="Times New Roman"/>
          <w:sz w:val="28"/>
          <w:szCs w:val="28"/>
        </w:rPr>
        <w:t xml:space="preserve"> </w:t>
      </w:r>
      <w:r w:rsidRPr="00426C05">
        <w:rPr>
          <w:rFonts w:ascii="Times New Roman" w:hAnsi="Times New Roman" w:cs="Times New Roman"/>
          <w:bCs/>
          <w:iCs/>
          <w:sz w:val="28"/>
          <w:szCs w:val="28"/>
        </w:rPr>
        <w:t xml:space="preserve">для профилактики и коррекции </w:t>
      </w:r>
      <w:proofErr w:type="spellStart"/>
      <w:r w:rsidRPr="00426C05">
        <w:rPr>
          <w:rFonts w:ascii="Times New Roman" w:hAnsi="Times New Roman" w:cs="Times New Roman"/>
          <w:bCs/>
          <w:iCs/>
          <w:sz w:val="28"/>
          <w:szCs w:val="28"/>
        </w:rPr>
        <w:t>дисграфии</w:t>
      </w:r>
      <w:proofErr w:type="spellEnd"/>
      <w:r w:rsidRPr="00426C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6C05">
        <w:rPr>
          <w:rFonts w:ascii="Times New Roman" w:hAnsi="Times New Roman" w:cs="Times New Roman"/>
          <w:sz w:val="28"/>
          <w:szCs w:val="28"/>
        </w:rPr>
        <w:t xml:space="preserve"> </w:t>
      </w:r>
      <w:r w:rsidRPr="00426C05">
        <w:rPr>
          <w:rFonts w:ascii="Times New Roman" w:hAnsi="Times New Roman" w:cs="Times New Roman"/>
          <w:bCs/>
          <w:iCs/>
          <w:sz w:val="28"/>
          <w:szCs w:val="28"/>
        </w:rPr>
        <w:t>у дошкольников</w:t>
      </w:r>
    </w:p>
    <w:p w:rsidR="00B970AB" w:rsidRPr="0052123B" w:rsidRDefault="00D553C1" w:rsidP="00426C0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123B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52123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2123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«Кузовок»</w:t>
      </w:r>
      <w:r w:rsidR="00B970A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: э</w:t>
      </w:r>
      <w:r w:rsidR="00B970AB" w:rsidRPr="0052123B">
        <w:rPr>
          <w:rFonts w:ascii="Times New Roman" w:hAnsi="Times New Roman" w:cs="Times New Roman"/>
          <w:bCs/>
          <w:iCs/>
          <w:sz w:val="28"/>
          <w:szCs w:val="28"/>
        </w:rPr>
        <w:t xml:space="preserve">ту игру обычно начинаем такими фразами: </w:t>
      </w:r>
      <w:proofErr w:type="gramStart"/>
      <w:r w:rsidR="00B970AB" w:rsidRPr="0052123B">
        <w:rPr>
          <w:rFonts w:ascii="Times New Roman" w:hAnsi="Times New Roman" w:cs="Times New Roman"/>
          <w:bCs/>
          <w:iCs/>
          <w:sz w:val="28"/>
          <w:szCs w:val="28"/>
        </w:rPr>
        <w:t>«Собираемся в лесок, наполняем кузовок!»; «Вот перед нами корзина – туда отправляется …» (картина, балерина…); «Вот коробка, смотрим, что там?»;</w:t>
      </w:r>
      <w:r w:rsidR="00B970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70AB" w:rsidRPr="0052123B">
        <w:rPr>
          <w:rFonts w:ascii="Times New Roman" w:hAnsi="Times New Roman" w:cs="Times New Roman"/>
          <w:bCs/>
          <w:iCs/>
          <w:sz w:val="28"/>
          <w:szCs w:val="28"/>
        </w:rPr>
        <w:t xml:space="preserve">«Вот ящик, скорей клади туда …» </w:t>
      </w:r>
      <w:proofErr w:type="gramEnd"/>
    </w:p>
    <w:p w:rsidR="00D553C1" w:rsidRPr="0052123B" w:rsidRDefault="00D553C1" w:rsidP="00426C0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123B">
        <w:rPr>
          <w:rFonts w:ascii="Times New Roman" w:hAnsi="Times New Roman" w:cs="Times New Roman"/>
          <w:bCs/>
          <w:iCs/>
          <w:sz w:val="28"/>
          <w:szCs w:val="28"/>
        </w:rPr>
        <w:t xml:space="preserve">Складывать можно все слова, которые заканчиваются на </w:t>
      </w:r>
      <w:proofErr w:type="gramStart"/>
      <w:r w:rsidRPr="0052123B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52123B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52123B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spellEnd"/>
      <w:r w:rsidRPr="0052123B">
        <w:rPr>
          <w:rFonts w:ascii="Times New Roman" w:hAnsi="Times New Roman" w:cs="Times New Roman"/>
          <w:bCs/>
          <w:iCs/>
          <w:sz w:val="28"/>
          <w:szCs w:val="28"/>
        </w:rPr>
        <w:t xml:space="preserve">: грибок, глазок, зубок, подарок, платок, крючок, клубок, замок, венок, утенок, флажок, кружок… </w:t>
      </w:r>
    </w:p>
    <w:p w:rsidR="00E3034B" w:rsidRPr="0052123B" w:rsidRDefault="00D553C1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2.«Словесный мяч» или «Футбол»</w:t>
      </w:r>
      <w:r w:rsidR="00210308">
        <w:rPr>
          <w:rFonts w:ascii="Times New Roman" w:hAnsi="Times New Roman" w:cs="Times New Roman"/>
          <w:bCs/>
          <w:iCs/>
          <w:sz w:val="28"/>
          <w:szCs w:val="28"/>
        </w:rPr>
        <w:t>: у</w:t>
      </w:r>
      <w:r w:rsidRPr="0052123B">
        <w:rPr>
          <w:rFonts w:ascii="Times New Roman" w:hAnsi="Times New Roman" w:cs="Times New Roman"/>
          <w:sz w:val="28"/>
          <w:szCs w:val="28"/>
        </w:rPr>
        <w:t>пражнение родилось из известной и популярной детской игры, когда один игрок говорит слово, а второй должен продолжить, называя слово на последний звук прозву</w:t>
      </w:r>
      <w:r w:rsidR="004C7A93">
        <w:rPr>
          <w:rFonts w:ascii="Times New Roman" w:hAnsi="Times New Roman" w:cs="Times New Roman"/>
          <w:sz w:val="28"/>
          <w:szCs w:val="28"/>
        </w:rPr>
        <w:t>чавшего слова: автобус - слово -</w:t>
      </w:r>
      <w:r w:rsidRPr="0052123B">
        <w:rPr>
          <w:rFonts w:ascii="Times New Roman" w:hAnsi="Times New Roman" w:cs="Times New Roman"/>
          <w:sz w:val="28"/>
          <w:szCs w:val="28"/>
        </w:rPr>
        <w:t xml:space="preserve"> окно и т.д. Упражнение усложнено: составляем слова, например, на предпоследнюю букву, на вторую, на третью с конца и т.п. Упражнение универсально тем, что в него могут играть от двух человек до целой группы, «перекидывая мяч». Через некоторое время хорошо перейти на более сложный уровень: например, подбирать существительные только женского рода, только 1-го склонения, подбирать глаголы только I спряжения (вариации на каждую теоретическую тему), а преподаватель может в любой момент изменить номер буквы, на которую нужно придумывать слова. </w:t>
      </w:r>
    </w:p>
    <w:p w:rsidR="00D553C1" w:rsidRPr="0052123B" w:rsidRDefault="00D553C1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>3.</w:t>
      </w:r>
      <w:r w:rsidRPr="0052123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52123B">
        <w:rPr>
          <w:rFonts w:ascii="Times New Roman" w:hAnsi="Times New Roman" w:cs="Times New Roman"/>
          <w:sz w:val="28"/>
          <w:szCs w:val="28"/>
        </w:rPr>
        <w:t>«Потерянный объект»</w:t>
      </w:r>
      <w:r w:rsidR="00B970AB">
        <w:rPr>
          <w:rFonts w:ascii="Times New Roman" w:hAnsi="Times New Roman" w:cs="Times New Roman"/>
          <w:sz w:val="28"/>
          <w:szCs w:val="28"/>
        </w:rPr>
        <w:t>: в</w:t>
      </w:r>
      <w:r w:rsidRPr="0052123B">
        <w:rPr>
          <w:rFonts w:ascii="Times New Roman" w:hAnsi="Times New Roman" w:cs="Times New Roman"/>
          <w:sz w:val="28"/>
          <w:szCs w:val="28"/>
        </w:rPr>
        <w:t xml:space="preserve">едущий прячет какой-нибудь предмет (мягкую игрушку, шоколадку и пр.) и предлагает ребенку найти его. Поиски сопровождаются подсказками ведущего: пять шагов налево, поднять глаза наверх, руку протянуть вправо, опустить голову вниз, повернуться назад, сделать шаг правой ногой вперед и т. д. </w:t>
      </w:r>
    </w:p>
    <w:p w:rsidR="001D055C" w:rsidRPr="00B970AB" w:rsidRDefault="001D055C" w:rsidP="00426C0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4.Упражнение «Слепые шаги»</w:t>
      </w:r>
      <w:r w:rsidR="00B970A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тлично развивает быстроту реакции, ловкость, умение ориентироваться в пространстве, опираясь на слух. </w:t>
      </w:r>
    </w:p>
    <w:p w:rsidR="004E4C2F" w:rsidRPr="0052123B" w:rsidRDefault="001D055C" w:rsidP="004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Ребенок с завязанными глазами стоит спиной к логопеду. Инструкция: «Если я дотронусь до головы, сделай шаг вперед, е</w:t>
      </w:r>
      <w:r w:rsidR="0021030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сли дотронусь до правого плеча -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ша</w:t>
      </w:r>
      <w:r w:rsidR="0021030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 вправо, если до левого плеча -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шаг </w:t>
      </w:r>
      <w:r w:rsidR="0021030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влево, если дотронусь до спины -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сделай шаг назад». </w:t>
      </w:r>
    </w:p>
    <w:p w:rsidR="004E4C2F" w:rsidRPr="0052123B" w:rsidRDefault="001D055C" w:rsidP="00426C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>5</w:t>
      </w:r>
      <w:r w:rsidR="004E4C2F" w:rsidRPr="0052123B">
        <w:rPr>
          <w:rFonts w:ascii="Times New Roman" w:hAnsi="Times New Roman" w:cs="Times New Roman"/>
          <w:sz w:val="28"/>
          <w:szCs w:val="28"/>
        </w:rPr>
        <w:t xml:space="preserve">. </w:t>
      </w:r>
      <w:r w:rsidR="004E4C2F" w:rsidRPr="0052123B">
        <w:rPr>
          <w:rFonts w:ascii="Times New Roman" w:hAnsi="Times New Roman" w:cs="Times New Roman"/>
          <w:bCs/>
          <w:iCs/>
          <w:sz w:val="28"/>
          <w:szCs w:val="28"/>
        </w:rPr>
        <w:t xml:space="preserve">«Исполнитель» </w:t>
      </w:r>
      <w:r w:rsidR="00B970AB">
        <w:rPr>
          <w:rFonts w:ascii="Times New Roman" w:hAnsi="Times New Roman" w:cs="Times New Roman"/>
          <w:bCs/>
          <w:sz w:val="28"/>
          <w:szCs w:val="28"/>
        </w:rPr>
        <w:t>(р</w:t>
      </w:r>
      <w:r w:rsidR="004E4C2F" w:rsidRPr="0052123B">
        <w:rPr>
          <w:rFonts w:ascii="Times New Roman" w:hAnsi="Times New Roman" w:cs="Times New Roman"/>
          <w:bCs/>
          <w:sz w:val="28"/>
          <w:szCs w:val="28"/>
        </w:rPr>
        <w:t>азвитие зри</w:t>
      </w:r>
      <w:r w:rsidR="00B970AB">
        <w:rPr>
          <w:rFonts w:ascii="Times New Roman" w:hAnsi="Times New Roman" w:cs="Times New Roman"/>
          <w:bCs/>
          <w:sz w:val="28"/>
          <w:szCs w:val="28"/>
        </w:rPr>
        <w:t>тельно-пространственных функций):</w:t>
      </w:r>
      <w:r w:rsidR="004E4C2F" w:rsidRPr="005212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4C2F" w:rsidRPr="0052123B" w:rsidRDefault="00B970AB" w:rsidP="00426C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4E4C2F" w:rsidRPr="0052123B">
        <w:rPr>
          <w:rFonts w:ascii="Times New Roman" w:hAnsi="Times New Roman" w:cs="Times New Roman"/>
          <w:bCs/>
          <w:sz w:val="28"/>
          <w:szCs w:val="28"/>
        </w:rPr>
        <w:t xml:space="preserve">ебенку даются различные предметы: карандаш, ручка, чашка, коробка, мелкие игрушки. На отдельных листках написаны задания, например: «положи карандаш справа от коробки», «посади куклу перед чашкой», «положи ручку слева от мишки» и т. д. Эти листки лежат перед ребенком «рубашкой» вверх. Он вслепую выбирает одно задание за другим и выполняет их. С особенным удовольствием задания выполняются, когда они смешные. </w:t>
      </w:r>
    </w:p>
    <w:p w:rsidR="00D553C1" w:rsidRPr="0052123B" w:rsidRDefault="004E4C2F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bCs/>
          <w:sz w:val="28"/>
          <w:szCs w:val="28"/>
        </w:rPr>
        <w:t>Игра «Очередь»</w:t>
      </w:r>
      <w:r w:rsidR="00963A78" w:rsidRPr="0052123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2123B">
        <w:rPr>
          <w:rFonts w:ascii="Times New Roman" w:hAnsi="Times New Roman" w:cs="Times New Roman"/>
          <w:sz w:val="28"/>
          <w:szCs w:val="28"/>
        </w:rPr>
        <w:t>предлагаем детям в определенной последовательности расставить картинки, игрушки, буквы.</w:t>
      </w:r>
    </w:p>
    <w:p w:rsidR="00D553C1" w:rsidRPr="0052123B" w:rsidRDefault="001D055C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>6</w:t>
      </w:r>
      <w:r w:rsidR="004E4C2F" w:rsidRPr="0052123B">
        <w:rPr>
          <w:rFonts w:ascii="Times New Roman" w:hAnsi="Times New Roman" w:cs="Times New Roman"/>
          <w:sz w:val="28"/>
          <w:szCs w:val="28"/>
        </w:rPr>
        <w:t xml:space="preserve">. </w:t>
      </w:r>
      <w:r w:rsidR="00963A78" w:rsidRPr="0052123B">
        <w:rPr>
          <w:rFonts w:ascii="Times New Roman" w:hAnsi="Times New Roman" w:cs="Times New Roman"/>
          <w:sz w:val="28"/>
          <w:szCs w:val="28"/>
        </w:rPr>
        <w:t>Игра «</w:t>
      </w:r>
      <w:r w:rsidR="004E4C2F" w:rsidRPr="0052123B">
        <w:rPr>
          <w:rFonts w:ascii="Times New Roman" w:hAnsi="Times New Roman" w:cs="Times New Roman"/>
          <w:sz w:val="28"/>
          <w:szCs w:val="28"/>
        </w:rPr>
        <w:t>Запретное слово</w:t>
      </w:r>
      <w:r w:rsidR="00963A78" w:rsidRPr="0052123B">
        <w:rPr>
          <w:rFonts w:ascii="Times New Roman" w:hAnsi="Times New Roman" w:cs="Times New Roman"/>
          <w:sz w:val="28"/>
          <w:szCs w:val="28"/>
        </w:rPr>
        <w:t>»: д</w:t>
      </w:r>
      <w:r w:rsidR="004E4C2F" w:rsidRPr="0052123B">
        <w:rPr>
          <w:rFonts w:ascii="Times New Roman" w:hAnsi="Times New Roman" w:cs="Times New Roman"/>
          <w:sz w:val="28"/>
          <w:szCs w:val="28"/>
        </w:rPr>
        <w:t>ети стоят в кругу и по очереди повторяют за  ведущим названия овощей (цветов,</w:t>
      </w:r>
      <w:r w:rsidR="004E4C2F" w:rsidRPr="005212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E4C2F" w:rsidRPr="0052123B">
        <w:rPr>
          <w:rFonts w:ascii="Times New Roman" w:hAnsi="Times New Roman" w:cs="Times New Roman"/>
          <w:iCs/>
          <w:sz w:val="28"/>
          <w:szCs w:val="28"/>
        </w:rPr>
        <w:t>городов, цифр, букв</w:t>
      </w:r>
      <w:r w:rsidR="004E4C2F" w:rsidRPr="0052123B">
        <w:rPr>
          <w:rFonts w:ascii="Times New Roman" w:hAnsi="Times New Roman" w:cs="Times New Roman"/>
          <w:i/>
          <w:iCs/>
          <w:sz w:val="28"/>
          <w:szCs w:val="28"/>
        </w:rPr>
        <w:t xml:space="preserve"> и т. п.)</w:t>
      </w:r>
      <w:r w:rsidR="004E4C2F" w:rsidRPr="0052123B">
        <w:rPr>
          <w:rFonts w:ascii="Times New Roman" w:hAnsi="Times New Roman" w:cs="Times New Roman"/>
          <w:sz w:val="28"/>
          <w:szCs w:val="28"/>
        </w:rPr>
        <w:t xml:space="preserve">. Название одного овоща (например, </w:t>
      </w:r>
      <w:r w:rsidR="004E4C2F" w:rsidRPr="0052123B">
        <w:rPr>
          <w:rFonts w:ascii="Times New Roman" w:hAnsi="Times New Roman" w:cs="Times New Roman"/>
          <w:iCs/>
          <w:sz w:val="28"/>
          <w:szCs w:val="28"/>
        </w:rPr>
        <w:t>«огурец»</w:t>
      </w:r>
      <w:r w:rsidR="004E4C2F" w:rsidRPr="0052123B">
        <w:rPr>
          <w:rFonts w:ascii="Times New Roman" w:hAnsi="Times New Roman" w:cs="Times New Roman"/>
          <w:sz w:val="28"/>
          <w:szCs w:val="28"/>
        </w:rPr>
        <w:t>) является запретным словом. Его нельзя произносить, вместо этого надо хлопнуть в ладоши.</w:t>
      </w:r>
    </w:p>
    <w:p w:rsidR="00D553C1" w:rsidRPr="0052123B" w:rsidRDefault="001D055C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>7</w:t>
      </w:r>
      <w:r w:rsidR="004E4C2F" w:rsidRPr="0052123B">
        <w:rPr>
          <w:rFonts w:ascii="Times New Roman" w:hAnsi="Times New Roman" w:cs="Times New Roman"/>
          <w:sz w:val="28"/>
          <w:szCs w:val="28"/>
        </w:rPr>
        <w:t>. Овощное рагу</w:t>
      </w:r>
      <w:r w:rsidR="00B970AB">
        <w:rPr>
          <w:rFonts w:ascii="Times New Roman" w:hAnsi="Times New Roman" w:cs="Times New Roman"/>
          <w:sz w:val="28"/>
          <w:szCs w:val="28"/>
        </w:rPr>
        <w:t>: к</w:t>
      </w:r>
      <w:r w:rsidR="004E4C2F" w:rsidRPr="0052123B">
        <w:rPr>
          <w:rFonts w:ascii="Times New Roman" w:hAnsi="Times New Roman" w:cs="Times New Roman"/>
          <w:sz w:val="28"/>
          <w:szCs w:val="28"/>
        </w:rPr>
        <w:t>аждый ребенок загадывает, какой он овощ (помидор, баклажан, огурец и т.п.) и сообщает об этом всем. В центре игровой площадки кладется обруч, изображающий сковороду, на которой в случае ошибки овощи будут «жариться».</w:t>
      </w:r>
      <w:r w:rsidR="00B970AB">
        <w:rPr>
          <w:rFonts w:ascii="Times New Roman" w:hAnsi="Times New Roman" w:cs="Times New Roman"/>
          <w:sz w:val="28"/>
          <w:szCs w:val="28"/>
        </w:rPr>
        <w:t xml:space="preserve"> </w:t>
      </w:r>
      <w:r w:rsidR="004E4C2F" w:rsidRPr="0052123B">
        <w:rPr>
          <w:rFonts w:ascii="Times New Roman" w:hAnsi="Times New Roman" w:cs="Times New Roman"/>
          <w:sz w:val="28"/>
          <w:szCs w:val="28"/>
        </w:rPr>
        <w:t>Первый игрок забегает внутрь обруча, быстро произносит название любого овоща, выбранного другим участником игры, и выбегает обратно.</w:t>
      </w:r>
      <w:r w:rsidR="00963A78" w:rsidRPr="0052123B">
        <w:rPr>
          <w:rFonts w:ascii="Times New Roman" w:hAnsi="Times New Roman" w:cs="Times New Roman"/>
          <w:sz w:val="28"/>
          <w:szCs w:val="28"/>
        </w:rPr>
        <w:t xml:space="preserve"> </w:t>
      </w:r>
      <w:r w:rsidR="004E4C2F" w:rsidRPr="0052123B">
        <w:rPr>
          <w:rFonts w:ascii="Times New Roman" w:hAnsi="Times New Roman" w:cs="Times New Roman"/>
          <w:sz w:val="28"/>
          <w:szCs w:val="28"/>
        </w:rPr>
        <w:t>Игрок, овощ которого назвали, должен так же быстро забежать внутрь обруча и назвать еще какой-нибудь овощ. Тот, кто замешкается, останется «на сковороде» поджариваться для рагу.</w:t>
      </w:r>
    </w:p>
    <w:p w:rsidR="00210308" w:rsidRDefault="00210308" w:rsidP="0042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838" w:rsidRPr="00426C05" w:rsidRDefault="00963A78" w:rsidP="00426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05">
        <w:rPr>
          <w:rFonts w:ascii="Times New Roman" w:hAnsi="Times New Roman" w:cs="Times New Roman"/>
          <w:sz w:val="28"/>
          <w:szCs w:val="28"/>
        </w:rPr>
        <w:lastRenderedPageBreak/>
        <w:t>Игры на развитие межполушарного взаимодействия</w:t>
      </w:r>
    </w:p>
    <w:p w:rsidR="008F5838" w:rsidRPr="0052123B" w:rsidRDefault="008F5838" w:rsidP="004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Развитие межполушарного взаимодействия происходит через упражнения, при которых левая и правая стороны тела производят разные движения одновременно. </w:t>
      </w:r>
    </w:p>
    <w:p w:rsidR="008F5838" w:rsidRPr="00210308" w:rsidRDefault="00963A78" w:rsidP="004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1.</w:t>
      </w:r>
      <w:r w:rsidR="008F5838"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Кинезиологические упражнения </w:t>
      </w:r>
      <w:r w:rsidR="00B970A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</w:t>
      </w:r>
      <w:r w:rsidR="008F5838"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Ухо </w:t>
      </w:r>
      <w:r w:rsidR="0021030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</w:t>
      </w:r>
      <w:r w:rsidR="008F5838"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нос</w:t>
      </w:r>
      <w:r w:rsidR="00B970A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»:</w:t>
      </w:r>
      <w:r w:rsidR="00B9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F5838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евая рука - взяться за кончик носа, правая рука - взяться за правое ухо. По команде отпустить ухо-нос, хлопнуть в ладоши и поменять положение рук </w:t>
      </w:r>
      <w:r w:rsidR="0021030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«с точностью наоборот»</w:t>
      </w:r>
      <w:r w:rsidR="008F5838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79322B" w:rsidRPr="0052123B" w:rsidRDefault="00963A78" w:rsidP="004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2.</w:t>
      </w:r>
      <w:r w:rsidR="008F5838"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Упражнение «Лезгинка»</w:t>
      </w:r>
      <w:r w:rsidR="00B970A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:</w:t>
      </w:r>
      <w:r w:rsidR="00B9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F5838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 руки. Одновременно меняем положение правой и левой руки  6-8 раз.</w:t>
      </w:r>
    </w:p>
    <w:p w:rsidR="0079322B" w:rsidRPr="00B970AB" w:rsidRDefault="00963A78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9322B" w:rsidRPr="0052123B">
        <w:rPr>
          <w:rFonts w:ascii="Times New Roman" w:hAnsi="Times New Roman" w:cs="Times New Roman"/>
          <w:bCs/>
          <w:iCs/>
          <w:sz w:val="28"/>
          <w:szCs w:val="28"/>
        </w:rPr>
        <w:t>.«Волшебные звуки»</w:t>
      </w:r>
      <w:r w:rsidRPr="0052123B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2123B">
        <w:rPr>
          <w:rFonts w:ascii="Times New Roman" w:hAnsi="Times New Roman" w:cs="Times New Roman"/>
          <w:sz w:val="28"/>
          <w:szCs w:val="28"/>
        </w:rPr>
        <w:t xml:space="preserve"> в</w:t>
      </w:r>
      <w:r w:rsidR="0079322B" w:rsidRPr="0052123B">
        <w:rPr>
          <w:rFonts w:ascii="Times New Roman" w:hAnsi="Times New Roman" w:cs="Times New Roman"/>
          <w:sz w:val="28"/>
          <w:szCs w:val="28"/>
        </w:rPr>
        <w:t>зрослый договаривается с детьми, что звуки «у» и «</w:t>
      </w:r>
      <w:proofErr w:type="spellStart"/>
      <w:r w:rsidR="0079322B" w:rsidRPr="005212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9322B" w:rsidRPr="0052123B">
        <w:rPr>
          <w:rFonts w:ascii="Times New Roman" w:hAnsi="Times New Roman" w:cs="Times New Roman"/>
          <w:sz w:val="28"/>
          <w:szCs w:val="28"/>
        </w:rPr>
        <w:t xml:space="preserve">» они будут считать волшебными. Если дети услышат в слове  звук «у», они должны </w:t>
      </w:r>
      <w:r w:rsidR="00210308">
        <w:rPr>
          <w:rFonts w:ascii="Times New Roman" w:hAnsi="Times New Roman" w:cs="Times New Roman"/>
          <w:sz w:val="28"/>
          <w:szCs w:val="28"/>
        </w:rPr>
        <w:t>схватить себя за ухо, если «</w:t>
      </w:r>
      <w:proofErr w:type="spellStart"/>
      <w:r w:rsidR="002103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10308">
        <w:rPr>
          <w:rFonts w:ascii="Times New Roman" w:hAnsi="Times New Roman" w:cs="Times New Roman"/>
          <w:sz w:val="28"/>
          <w:szCs w:val="28"/>
        </w:rPr>
        <w:t>» -</w:t>
      </w:r>
      <w:r w:rsidR="0079322B" w:rsidRPr="0052123B">
        <w:rPr>
          <w:rFonts w:ascii="Times New Roman" w:hAnsi="Times New Roman" w:cs="Times New Roman"/>
          <w:sz w:val="28"/>
          <w:szCs w:val="28"/>
        </w:rPr>
        <w:t xml:space="preserve"> за нос. </w:t>
      </w:r>
      <w:r w:rsidR="0079322B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После этого взрослый произносит ряд слов, в которых эти звуки встречаются часто, а ребята внимательно слушают и выполняют нужные действия.</w:t>
      </w:r>
    </w:p>
    <w:p w:rsidR="001D055C" w:rsidRPr="0052123B" w:rsidRDefault="00963A78" w:rsidP="00426C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23B">
        <w:rPr>
          <w:sz w:val="28"/>
          <w:szCs w:val="28"/>
        </w:rPr>
        <w:t>4</w:t>
      </w:r>
      <w:r w:rsidR="008F5838" w:rsidRPr="0052123B">
        <w:rPr>
          <w:sz w:val="28"/>
          <w:szCs w:val="28"/>
        </w:rPr>
        <w:t>.</w:t>
      </w:r>
      <w:r w:rsidR="001D055C" w:rsidRPr="0052123B">
        <w:rPr>
          <w:rFonts w:eastAsiaTheme="minorEastAsia"/>
          <w:bCs/>
          <w:kern w:val="24"/>
          <w:sz w:val="28"/>
          <w:szCs w:val="28"/>
        </w:rPr>
        <w:t xml:space="preserve"> </w:t>
      </w:r>
      <w:r w:rsidR="0052123B">
        <w:rPr>
          <w:rFonts w:eastAsiaTheme="minorEastAsia"/>
          <w:bCs/>
          <w:kern w:val="24"/>
          <w:sz w:val="28"/>
          <w:szCs w:val="28"/>
        </w:rPr>
        <w:t>«Кулачки -</w:t>
      </w:r>
      <w:r w:rsidR="001D055C" w:rsidRPr="0052123B">
        <w:rPr>
          <w:rFonts w:eastAsiaTheme="minorEastAsia"/>
          <w:bCs/>
          <w:kern w:val="24"/>
          <w:sz w:val="28"/>
          <w:szCs w:val="28"/>
        </w:rPr>
        <w:t xml:space="preserve"> умельцы»</w:t>
      </w:r>
      <w:r w:rsidR="00B970AB">
        <w:rPr>
          <w:rFonts w:eastAsiaTheme="minorEastAsia"/>
          <w:bCs/>
          <w:kern w:val="24"/>
          <w:sz w:val="28"/>
          <w:szCs w:val="28"/>
        </w:rPr>
        <w:t>: в</w:t>
      </w:r>
      <w:r w:rsidR="001D055C" w:rsidRPr="0052123B">
        <w:rPr>
          <w:rFonts w:eastAsiaTheme="minorEastAsia"/>
          <w:kern w:val="24"/>
          <w:sz w:val="28"/>
          <w:szCs w:val="28"/>
        </w:rPr>
        <w:t xml:space="preserve"> данном упражнении необходимо поочередно и как можно быстрее менять положение рук, выполняя словесную инструкцию. </w:t>
      </w:r>
    </w:p>
    <w:p w:rsidR="001D055C" w:rsidRPr="0052123B" w:rsidRDefault="001D055C" w:rsidP="004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Пробы выполняются в прямом и обратном порядке, сначала каждой рукой отдельно, затем вместе. Упражнение способствует синхронизации работы полушарий, восприятию информации, улучшает мыслительную деятельность, способствует запоминанию, повышает устойчивость внимания. </w:t>
      </w:r>
    </w:p>
    <w:p w:rsidR="008F5838" w:rsidRPr="00B970AB" w:rsidRDefault="00963A78" w:rsidP="00426C05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2123B">
        <w:rPr>
          <w:rFonts w:ascii="Times New Roman" w:hAnsi="Times New Roman" w:cs="Times New Roman"/>
          <w:sz w:val="28"/>
          <w:szCs w:val="28"/>
        </w:rPr>
        <w:t>5</w:t>
      </w:r>
      <w:r w:rsidR="001D055C" w:rsidRPr="0052123B">
        <w:rPr>
          <w:rFonts w:ascii="Times New Roman" w:hAnsi="Times New Roman" w:cs="Times New Roman"/>
          <w:sz w:val="28"/>
          <w:szCs w:val="28"/>
        </w:rPr>
        <w:t>.</w:t>
      </w:r>
      <w:r w:rsidR="008F5838" w:rsidRPr="0052123B">
        <w:rPr>
          <w:rFonts w:ascii="Times New Roman" w:hAnsi="Times New Roman" w:cs="Times New Roman"/>
          <w:bCs/>
          <w:iCs/>
          <w:sz w:val="28"/>
          <w:szCs w:val="28"/>
        </w:rPr>
        <w:t>Нейропсихологическая игра «Попробуй</w:t>
      </w:r>
      <w:r w:rsidR="00B970A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F5838" w:rsidRPr="0052123B">
        <w:rPr>
          <w:rFonts w:ascii="Times New Roman" w:hAnsi="Times New Roman" w:cs="Times New Roman"/>
          <w:bCs/>
          <w:iCs/>
          <w:sz w:val="28"/>
          <w:szCs w:val="28"/>
        </w:rPr>
        <w:t xml:space="preserve"> повтори!»</w:t>
      </w:r>
      <w:r w:rsidR="00B970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: у</w:t>
      </w:r>
      <w:r w:rsidR="008F5838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частник должен воспроизвести положение рук или позу, которую он видит на картинке. Игра активизирует работу полушарий, способствует развитию внимания, пространственных представлений, улучшает реакцию. </w:t>
      </w:r>
    </w:p>
    <w:p w:rsidR="008F5838" w:rsidRPr="0052123B" w:rsidRDefault="00963A78" w:rsidP="00426C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23B">
        <w:rPr>
          <w:sz w:val="28"/>
          <w:szCs w:val="28"/>
        </w:rPr>
        <w:t>6</w:t>
      </w:r>
      <w:r w:rsidR="008F5838" w:rsidRPr="0052123B">
        <w:rPr>
          <w:sz w:val="28"/>
          <w:szCs w:val="28"/>
        </w:rPr>
        <w:t>.</w:t>
      </w:r>
      <w:r w:rsidR="008F5838" w:rsidRPr="0052123B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8F5838" w:rsidRPr="0052123B">
        <w:rPr>
          <w:rFonts w:eastAsiaTheme="minorEastAsia"/>
          <w:bCs/>
          <w:kern w:val="24"/>
          <w:sz w:val="28"/>
          <w:szCs w:val="28"/>
        </w:rPr>
        <w:t xml:space="preserve">Игры с </w:t>
      </w:r>
      <w:proofErr w:type="spellStart"/>
      <w:r w:rsidR="008F5838" w:rsidRPr="0052123B">
        <w:rPr>
          <w:rFonts w:eastAsiaTheme="minorEastAsia"/>
          <w:bCs/>
          <w:kern w:val="24"/>
          <w:sz w:val="28"/>
          <w:szCs w:val="28"/>
        </w:rPr>
        <w:t>нейроскакалкой</w:t>
      </w:r>
      <w:proofErr w:type="spellEnd"/>
      <w:r w:rsidR="00B970AB">
        <w:rPr>
          <w:rFonts w:eastAsiaTheme="minorEastAsia"/>
          <w:bCs/>
          <w:kern w:val="24"/>
          <w:sz w:val="28"/>
          <w:szCs w:val="28"/>
        </w:rPr>
        <w:t xml:space="preserve"> </w:t>
      </w:r>
      <w:r w:rsidR="00B970AB">
        <w:rPr>
          <w:rFonts w:eastAsiaTheme="minorEastAsia"/>
          <w:kern w:val="24"/>
          <w:sz w:val="28"/>
          <w:szCs w:val="28"/>
        </w:rPr>
        <w:t>развиваю</w:t>
      </w:r>
      <w:r w:rsidR="008F5838" w:rsidRPr="0052123B">
        <w:rPr>
          <w:rFonts w:eastAsiaTheme="minorEastAsia"/>
          <w:kern w:val="24"/>
          <w:sz w:val="28"/>
          <w:szCs w:val="28"/>
        </w:rPr>
        <w:t>т межполушарные связи, скорость реакции, способность удерживать в голове</w:t>
      </w:r>
      <w:r w:rsidRPr="0052123B">
        <w:rPr>
          <w:sz w:val="28"/>
          <w:szCs w:val="28"/>
        </w:rPr>
        <w:t xml:space="preserve"> </w:t>
      </w:r>
      <w:r w:rsidR="008F5838" w:rsidRPr="0052123B">
        <w:rPr>
          <w:rFonts w:eastAsiaTheme="minorEastAsia"/>
          <w:kern w:val="24"/>
          <w:sz w:val="28"/>
          <w:szCs w:val="28"/>
        </w:rPr>
        <w:t>и выполнять несколько действий одновременно, согласовывая их в общем ритме. Для движения на этой скакалке нужна</w:t>
      </w:r>
      <w:r w:rsidRPr="0052123B">
        <w:rPr>
          <w:rFonts w:eastAsiaTheme="minorEastAsia"/>
          <w:kern w:val="24"/>
          <w:sz w:val="28"/>
          <w:szCs w:val="28"/>
        </w:rPr>
        <w:t xml:space="preserve"> </w:t>
      </w:r>
      <w:r w:rsidR="008F5838" w:rsidRPr="0052123B">
        <w:rPr>
          <w:rFonts w:eastAsiaTheme="minorEastAsia"/>
          <w:kern w:val="24"/>
          <w:sz w:val="28"/>
          <w:szCs w:val="28"/>
        </w:rPr>
        <w:t xml:space="preserve">разнонаправленная работа ног. Одна нога совершает прыжки, а другая </w:t>
      </w:r>
      <w:r w:rsidRPr="0052123B">
        <w:rPr>
          <w:rFonts w:eastAsiaTheme="minorEastAsia"/>
          <w:kern w:val="24"/>
          <w:sz w:val="28"/>
          <w:szCs w:val="28"/>
        </w:rPr>
        <w:t>-</w:t>
      </w:r>
      <w:r w:rsidR="008F5838" w:rsidRPr="0052123B">
        <w:rPr>
          <w:rFonts w:eastAsiaTheme="minorEastAsia"/>
          <w:kern w:val="24"/>
          <w:sz w:val="28"/>
          <w:szCs w:val="28"/>
        </w:rPr>
        <w:t xml:space="preserve"> вращательные движения. При этом </w:t>
      </w:r>
      <w:r w:rsidR="008F5838" w:rsidRPr="0052123B">
        <w:rPr>
          <w:rFonts w:eastAsiaTheme="minorEastAsia"/>
          <w:bCs/>
          <w:kern w:val="24"/>
          <w:sz w:val="28"/>
          <w:szCs w:val="28"/>
        </w:rPr>
        <w:t>мозг насыщается кислородом, поднимается энергетический тонус, улучшается концентрация внимания и скорость переключения мыслительных процессов.</w:t>
      </w:r>
      <w:r w:rsidRPr="0052123B">
        <w:rPr>
          <w:sz w:val="28"/>
          <w:szCs w:val="28"/>
        </w:rPr>
        <w:t xml:space="preserve"> </w:t>
      </w:r>
      <w:proofErr w:type="spellStart"/>
      <w:r w:rsidR="008F5838" w:rsidRPr="0052123B">
        <w:rPr>
          <w:rFonts w:eastAsiaTheme="minorEastAsia"/>
          <w:kern w:val="24"/>
          <w:sz w:val="28"/>
          <w:szCs w:val="28"/>
        </w:rPr>
        <w:t>Нейроскакалку</w:t>
      </w:r>
      <w:proofErr w:type="spellEnd"/>
      <w:r w:rsidR="008F5838" w:rsidRPr="0052123B">
        <w:rPr>
          <w:rFonts w:eastAsiaTheme="minorEastAsia"/>
          <w:kern w:val="24"/>
          <w:sz w:val="28"/>
          <w:szCs w:val="28"/>
        </w:rPr>
        <w:t xml:space="preserve"> можно </w:t>
      </w:r>
      <w:proofErr w:type="gramStart"/>
      <w:r w:rsidR="008F5838" w:rsidRPr="0052123B">
        <w:rPr>
          <w:rFonts w:eastAsiaTheme="minorEastAsia"/>
          <w:kern w:val="24"/>
          <w:sz w:val="28"/>
          <w:szCs w:val="28"/>
        </w:rPr>
        <w:t>использовать</w:t>
      </w:r>
      <w:proofErr w:type="gramEnd"/>
      <w:r w:rsidR="008F5838" w:rsidRPr="0052123B">
        <w:rPr>
          <w:rFonts w:eastAsiaTheme="minorEastAsia"/>
          <w:kern w:val="24"/>
          <w:sz w:val="28"/>
          <w:szCs w:val="28"/>
        </w:rPr>
        <w:t xml:space="preserve"> упражняясь в слоговом анализе слов, при определение количества звуков, букв. </w:t>
      </w:r>
    </w:p>
    <w:p w:rsidR="001D055C" w:rsidRPr="0052123B" w:rsidRDefault="00963A78" w:rsidP="004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7.</w:t>
      </w:r>
      <w:r w:rsidR="001D055C"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«Перчатки-ловушки»</w:t>
      </w:r>
      <w:r w:rsidR="00B9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азвивают реакцию, координацию движений и межполушарное взаимодействие.</w:t>
      </w:r>
      <w:r w:rsidR="001D055C" w:rsidRPr="0052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Для выполнения действий с этими </w:t>
      </w:r>
      <w:r w:rsidR="001D055C" w:rsidRPr="0052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перчатками нужна разнонаправленная работа рук. Одной рукой игрок бросает </w:t>
      </w:r>
    </w:p>
    <w:p w:rsidR="001D055C" w:rsidRPr="0052123B" w:rsidRDefault="00963A78" w:rsidP="004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мяч, другой -</w:t>
      </w:r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ловит. </w:t>
      </w:r>
      <w:proofErr w:type="gramStart"/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Играя, </w:t>
      </w:r>
      <w:r w:rsidR="001D055C"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автоматизируем звуки, обогащаем словарь по лексической теме, формируем грамматический строй речи, совершенствуем навык чтения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(упражнения:</w:t>
      </w:r>
      <w:proofErr w:type="gramEnd"/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«Кто больше назовет фруктов?»; «Называем слова на слог «</w:t>
      </w:r>
      <w:proofErr w:type="spellStart"/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ма</w:t>
      </w:r>
      <w:proofErr w:type="spellEnd"/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»; «Назови железные предметы»; «Читаем и бросаем» и т.д.).</w:t>
      </w:r>
      <w:proofErr w:type="gramEnd"/>
    </w:p>
    <w:p w:rsidR="008F5838" w:rsidRPr="0052123B" w:rsidRDefault="00963A78" w:rsidP="004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hAnsi="Times New Roman" w:cs="Times New Roman"/>
          <w:sz w:val="28"/>
          <w:szCs w:val="28"/>
        </w:rPr>
        <w:t>7</w:t>
      </w:r>
      <w:r w:rsidR="001D055C" w:rsidRPr="0052123B">
        <w:rPr>
          <w:rFonts w:ascii="Times New Roman" w:hAnsi="Times New Roman" w:cs="Times New Roman"/>
          <w:sz w:val="28"/>
          <w:szCs w:val="28"/>
        </w:rPr>
        <w:t>.</w:t>
      </w:r>
      <w:r w:rsidR="001D055C" w:rsidRPr="0052123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1D055C"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Рисование (печатание) одновременно двумя руками</w:t>
      </w:r>
      <w:r w:rsidR="00B970A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:</w:t>
      </w:r>
      <w:r w:rsidR="002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раскрашивание двумя руками одновременно;</w:t>
      </w:r>
      <w:r w:rsidR="002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рисование двумя руками одновременно;</w:t>
      </w:r>
      <w:r w:rsidR="002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письмо в </w:t>
      </w:r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воздухе правой и левой руками одновременно геометрических фигур, букв;</w:t>
      </w:r>
      <w:r w:rsidR="002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5C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«зеркальное» рисование.</w:t>
      </w:r>
    </w:p>
    <w:p w:rsidR="00884B3F" w:rsidRPr="0052123B" w:rsidRDefault="00963A78" w:rsidP="00426C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23B">
        <w:rPr>
          <w:sz w:val="28"/>
          <w:szCs w:val="28"/>
        </w:rPr>
        <w:t>8</w:t>
      </w:r>
      <w:r w:rsidR="00884B3F" w:rsidRPr="0052123B">
        <w:rPr>
          <w:sz w:val="28"/>
          <w:szCs w:val="28"/>
        </w:rPr>
        <w:t>.</w:t>
      </w:r>
      <w:r w:rsidR="00884B3F" w:rsidRPr="0052123B">
        <w:rPr>
          <w:rFonts w:eastAsiaTheme="minorEastAsia"/>
          <w:bCs/>
          <w:kern w:val="24"/>
          <w:sz w:val="28"/>
          <w:szCs w:val="28"/>
        </w:rPr>
        <w:t xml:space="preserve"> Игра «</w:t>
      </w:r>
      <w:proofErr w:type="spellStart"/>
      <w:r w:rsidR="00884B3F" w:rsidRPr="0052123B">
        <w:rPr>
          <w:rFonts w:eastAsiaTheme="minorEastAsia"/>
          <w:bCs/>
          <w:kern w:val="24"/>
          <w:sz w:val="28"/>
          <w:szCs w:val="28"/>
        </w:rPr>
        <w:t>Ходилки</w:t>
      </w:r>
      <w:proofErr w:type="spellEnd"/>
      <w:r w:rsidR="00884B3F" w:rsidRPr="0052123B">
        <w:rPr>
          <w:rFonts w:eastAsiaTheme="minorEastAsia"/>
          <w:bCs/>
          <w:kern w:val="24"/>
          <w:sz w:val="28"/>
          <w:szCs w:val="28"/>
        </w:rPr>
        <w:t>»</w:t>
      </w:r>
      <w:r w:rsidR="00B970AB">
        <w:rPr>
          <w:rFonts w:eastAsiaTheme="minorEastAsia"/>
          <w:bCs/>
          <w:kern w:val="24"/>
          <w:sz w:val="28"/>
          <w:szCs w:val="28"/>
        </w:rPr>
        <w:t>: п</w:t>
      </w:r>
      <w:r w:rsidR="00884B3F" w:rsidRPr="0052123B">
        <w:rPr>
          <w:rFonts w:eastAsiaTheme="minorEastAsia"/>
          <w:kern w:val="24"/>
          <w:sz w:val="28"/>
          <w:szCs w:val="28"/>
        </w:rPr>
        <w:t>редлагается вставать на «</w:t>
      </w:r>
      <w:proofErr w:type="spellStart"/>
      <w:r w:rsidR="00884B3F" w:rsidRPr="0052123B">
        <w:rPr>
          <w:rFonts w:eastAsiaTheme="minorEastAsia"/>
          <w:kern w:val="24"/>
          <w:sz w:val="28"/>
          <w:szCs w:val="28"/>
        </w:rPr>
        <w:t>ходилки</w:t>
      </w:r>
      <w:proofErr w:type="spellEnd"/>
      <w:r w:rsidR="00884B3F" w:rsidRPr="0052123B">
        <w:rPr>
          <w:rFonts w:eastAsiaTheme="minorEastAsia"/>
          <w:kern w:val="24"/>
          <w:sz w:val="28"/>
          <w:szCs w:val="28"/>
        </w:rPr>
        <w:t>» сверху, руками держать</w:t>
      </w:r>
      <w:r w:rsidR="00B970AB">
        <w:rPr>
          <w:rFonts w:eastAsiaTheme="minorEastAsia"/>
          <w:kern w:val="24"/>
          <w:sz w:val="28"/>
          <w:szCs w:val="28"/>
        </w:rPr>
        <w:t xml:space="preserve"> веревочки, прижимая к ступням -</w:t>
      </w:r>
      <w:r w:rsidR="00884B3F" w:rsidRPr="0052123B">
        <w:rPr>
          <w:rFonts w:eastAsiaTheme="minorEastAsia"/>
          <w:kern w:val="24"/>
          <w:sz w:val="28"/>
          <w:szCs w:val="28"/>
        </w:rPr>
        <w:t xml:space="preserve"> делать шаг.</w:t>
      </w:r>
      <w:r w:rsidR="00B970AB">
        <w:rPr>
          <w:rFonts w:eastAsiaTheme="minorEastAsia"/>
          <w:kern w:val="24"/>
          <w:sz w:val="28"/>
          <w:szCs w:val="28"/>
        </w:rPr>
        <w:t xml:space="preserve"> </w:t>
      </w:r>
      <w:r w:rsidR="00884B3F" w:rsidRPr="0052123B">
        <w:rPr>
          <w:rFonts w:eastAsiaTheme="minorEastAsia"/>
          <w:kern w:val="24"/>
          <w:sz w:val="28"/>
          <w:szCs w:val="28"/>
        </w:rPr>
        <w:t>Тренируется работа мозжечка, координация движений, вестибулярного аппарата. Варианты игр:</w:t>
      </w:r>
    </w:p>
    <w:p w:rsidR="00884B3F" w:rsidRPr="0052123B" w:rsidRDefault="00884B3F" w:rsidP="00426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="0052123B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перешагивать через препятствие, либо наступать на карточки с изображением предметов одной категории (одежда, мебель и т.д.);</w:t>
      </w:r>
      <w:r w:rsidR="002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3B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 автоматизации звуков -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наступать на карточки с картинками на определенный звук и называть их; наступать на карточки с заданным звуком, слогом, словом;</w:t>
      </w:r>
      <w:r w:rsidR="0021030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 карточки с буквами заданного слова (</w:t>
      </w:r>
      <w:proofErr w:type="spellStart"/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звуко-буквенный</w:t>
      </w:r>
      <w:proofErr w:type="spellEnd"/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анализ и синтез);</w:t>
      </w:r>
      <w:r w:rsidR="002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перешагивание через препятствие при отработке слоговой структуры слова;</w:t>
      </w:r>
      <w:proofErr w:type="gramEnd"/>
      <w:r w:rsidR="002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так же используется для отработки дикции.</w:t>
      </w:r>
    </w:p>
    <w:p w:rsidR="0052123B" w:rsidRPr="0052123B" w:rsidRDefault="0052123B" w:rsidP="00426C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внимания</w:t>
      </w:r>
    </w:p>
    <w:p w:rsidR="00884B3F" w:rsidRPr="0052123B" w:rsidRDefault="0052123B" w:rsidP="00426C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23B">
        <w:rPr>
          <w:rFonts w:ascii="Times New Roman" w:hAnsi="Times New Roman" w:cs="Times New Roman"/>
          <w:bCs/>
          <w:sz w:val="28"/>
          <w:szCs w:val="28"/>
        </w:rPr>
        <w:t>1</w:t>
      </w:r>
      <w:r w:rsidR="00884B3F" w:rsidRPr="0052123B">
        <w:rPr>
          <w:rFonts w:ascii="Times New Roman" w:hAnsi="Times New Roman" w:cs="Times New Roman"/>
          <w:bCs/>
          <w:sz w:val="28"/>
          <w:szCs w:val="28"/>
        </w:rPr>
        <w:t>.«Найди и обведи (зачеркни) букву»</w:t>
      </w:r>
      <w:r w:rsidRPr="0052123B">
        <w:rPr>
          <w:rFonts w:ascii="Times New Roman" w:hAnsi="Times New Roman" w:cs="Times New Roman"/>
          <w:bCs/>
          <w:sz w:val="28"/>
          <w:szCs w:val="28"/>
        </w:rPr>
        <w:t>: р</w:t>
      </w:r>
      <w:r w:rsidR="00884B3F" w:rsidRPr="0052123B">
        <w:rPr>
          <w:rFonts w:ascii="Times New Roman" w:hAnsi="Times New Roman" w:cs="Times New Roman"/>
          <w:sz w:val="28"/>
          <w:szCs w:val="28"/>
        </w:rPr>
        <w:t>ебёнку предлагается бланк с набором различных букв. Задача -  как можно быстрее найти все буквы, например, «А» в бланке и обвести (зачеркнуть) их. Усложнение: буквы «А» зачеркнуть, а букву «В» - обвести в кружок.</w:t>
      </w:r>
    </w:p>
    <w:p w:rsidR="00884B3F" w:rsidRPr="0052123B" w:rsidRDefault="0052123B" w:rsidP="00426C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23B">
        <w:rPr>
          <w:sz w:val="28"/>
          <w:szCs w:val="28"/>
        </w:rPr>
        <w:t>2</w:t>
      </w:r>
      <w:r w:rsidR="00884B3F" w:rsidRPr="0052123B">
        <w:rPr>
          <w:sz w:val="28"/>
          <w:szCs w:val="28"/>
        </w:rPr>
        <w:t>.</w:t>
      </w:r>
      <w:r w:rsidR="00884B3F" w:rsidRPr="0052123B">
        <w:rPr>
          <w:rFonts w:eastAsiaTheme="minorEastAsia"/>
          <w:bCs/>
          <w:kern w:val="24"/>
          <w:sz w:val="28"/>
          <w:szCs w:val="28"/>
        </w:rPr>
        <w:t xml:space="preserve"> Упражнение «Слоговые ряды»</w:t>
      </w:r>
      <w:r w:rsidRPr="0052123B">
        <w:rPr>
          <w:rFonts w:eastAsiaTheme="minorEastAsia"/>
          <w:bCs/>
          <w:kern w:val="24"/>
          <w:sz w:val="28"/>
          <w:szCs w:val="28"/>
        </w:rPr>
        <w:t>:</w:t>
      </w:r>
      <w:r w:rsidRPr="0052123B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52123B">
        <w:rPr>
          <w:rFonts w:eastAsiaTheme="minorEastAsia"/>
          <w:kern w:val="24"/>
          <w:sz w:val="28"/>
          <w:szCs w:val="28"/>
        </w:rPr>
        <w:t>п</w:t>
      </w:r>
      <w:r w:rsidR="00884B3F" w:rsidRPr="0052123B">
        <w:rPr>
          <w:rFonts w:eastAsiaTheme="minorEastAsia"/>
          <w:kern w:val="24"/>
          <w:sz w:val="28"/>
          <w:szCs w:val="28"/>
        </w:rPr>
        <w:t>еред ребёнком выкладываются в ряд карточки со слогами. Ему предлагается поочерёдно правой и левой рукой по заданной программе двигать карточки  вниз, произнося слог вслух, или вверх, читая слог про себя. В итоге, перед ребёнком выстраивается два горизонтальных ряда слогов: мягкие и твёрдые. После раскладывания ребёнок сначала читает один ряд, потом другой, и отвечает на вопрос, чем отличаются слоги обоих рядов.</w:t>
      </w:r>
    </w:p>
    <w:p w:rsidR="00884B3F" w:rsidRPr="0052123B" w:rsidRDefault="0052123B" w:rsidP="0042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>Игры на развитие слухового и зрительного восприятия и памяти</w:t>
      </w:r>
    </w:p>
    <w:p w:rsidR="00884B3F" w:rsidRPr="0052123B" w:rsidRDefault="0052123B" w:rsidP="00426C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23B">
        <w:rPr>
          <w:sz w:val="28"/>
          <w:szCs w:val="28"/>
        </w:rPr>
        <w:t>1</w:t>
      </w:r>
      <w:r w:rsidR="00884B3F" w:rsidRPr="0052123B">
        <w:rPr>
          <w:sz w:val="28"/>
          <w:szCs w:val="28"/>
        </w:rPr>
        <w:t>.</w:t>
      </w:r>
      <w:r w:rsidR="00884B3F" w:rsidRPr="0052123B">
        <w:rPr>
          <w:rFonts w:eastAsiaTheme="minorEastAsia"/>
          <w:bCs/>
          <w:kern w:val="24"/>
          <w:sz w:val="28"/>
          <w:szCs w:val="28"/>
        </w:rPr>
        <w:t xml:space="preserve"> Упражнение «</w:t>
      </w:r>
      <w:proofErr w:type="spellStart"/>
      <w:r w:rsidR="00884B3F" w:rsidRPr="0052123B">
        <w:rPr>
          <w:rFonts w:eastAsiaTheme="minorEastAsia"/>
          <w:bCs/>
          <w:kern w:val="24"/>
          <w:sz w:val="28"/>
          <w:szCs w:val="28"/>
        </w:rPr>
        <w:t>Стукачок</w:t>
      </w:r>
      <w:proofErr w:type="spellEnd"/>
      <w:r w:rsidR="00884B3F" w:rsidRPr="0052123B">
        <w:rPr>
          <w:rFonts w:eastAsiaTheme="minorEastAsia"/>
          <w:bCs/>
          <w:kern w:val="24"/>
          <w:sz w:val="28"/>
          <w:szCs w:val="28"/>
        </w:rPr>
        <w:t>»</w:t>
      </w:r>
      <w:r w:rsidR="00B970AB">
        <w:rPr>
          <w:rFonts w:eastAsiaTheme="minorEastAsia"/>
          <w:bCs/>
          <w:kern w:val="24"/>
          <w:sz w:val="28"/>
          <w:szCs w:val="28"/>
        </w:rPr>
        <w:t xml:space="preserve">: </w:t>
      </w:r>
      <w:r w:rsidR="00884B3F" w:rsidRPr="0052123B">
        <w:rPr>
          <w:rFonts w:eastAsiaTheme="minorEastAsia"/>
          <w:bCs/>
          <w:kern w:val="24"/>
          <w:sz w:val="28"/>
          <w:szCs w:val="28"/>
        </w:rPr>
        <w:t xml:space="preserve"> </w:t>
      </w:r>
      <w:r w:rsidR="00B970AB">
        <w:rPr>
          <w:rFonts w:eastAsiaTheme="minorEastAsia"/>
          <w:bCs/>
          <w:kern w:val="24"/>
          <w:sz w:val="28"/>
          <w:szCs w:val="28"/>
        </w:rPr>
        <w:t>р</w:t>
      </w:r>
      <w:r w:rsidR="00884B3F" w:rsidRPr="0052123B">
        <w:rPr>
          <w:rFonts w:eastAsiaTheme="minorEastAsia"/>
          <w:kern w:val="24"/>
          <w:sz w:val="28"/>
          <w:szCs w:val="28"/>
        </w:rPr>
        <w:t>ебёнку читаются слова с проблемными для него звуками, например, со звуком «Ж». Но вместо произнесения звука, взрослый стукает по столу карандашом. А ребёнок должен правильно записать слово (</w:t>
      </w:r>
      <w:proofErr w:type="gramStart"/>
      <w:r w:rsidR="00884B3F" w:rsidRPr="0052123B">
        <w:rPr>
          <w:rFonts w:eastAsiaTheme="minorEastAsia"/>
          <w:kern w:val="24"/>
          <w:sz w:val="28"/>
          <w:szCs w:val="28"/>
        </w:rPr>
        <w:t>Ё</w:t>
      </w:r>
      <w:r w:rsidR="00884B3F" w:rsidRPr="0052123B">
        <w:rPr>
          <w:rFonts w:eastAsiaTheme="minorEastAsia"/>
          <w:i/>
          <w:iCs/>
          <w:kern w:val="24"/>
          <w:sz w:val="28"/>
          <w:szCs w:val="28"/>
        </w:rPr>
        <w:t>(</w:t>
      </w:r>
      <w:proofErr w:type="gramEnd"/>
      <w:r w:rsidR="00884B3F" w:rsidRPr="0052123B">
        <w:rPr>
          <w:rFonts w:eastAsiaTheme="minorEastAsia"/>
          <w:i/>
          <w:iCs/>
          <w:kern w:val="24"/>
          <w:sz w:val="28"/>
          <w:szCs w:val="28"/>
        </w:rPr>
        <w:t>стук)</w:t>
      </w:r>
      <w:r w:rsidR="00884B3F" w:rsidRPr="0052123B">
        <w:rPr>
          <w:rFonts w:eastAsiaTheme="minorEastAsia"/>
          <w:kern w:val="24"/>
          <w:sz w:val="28"/>
          <w:szCs w:val="28"/>
        </w:rPr>
        <w:t xml:space="preserve">ИК, </w:t>
      </w:r>
      <w:r w:rsidR="00884B3F" w:rsidRPr="0052123B">
        <w:rPr>
          <w:rFonts w:eastAsiaTheme="minorEastAsia"/>
          <w:i/>
          <w:iCs/>
          <w:kern w:val="24"/>
          <w:sz w:val="28"/>
          <w:szCs w:val="28"/>
        </w:rPr>
        <w:t>(стук)</w:t>
      </w:r>
      <w:r w:rsidR="00884B3F" w:rsidRPr="0052123B">
        <w:rPr>
          <w:rFonts w:eastAsiaTheme="minorEastAsia"/>
          <w:kern w:val="24"/>
          <w:sz w:val="28"/>
          <w:szCs w:val="28"/>
        </w:rPr>
        <w:t>АБА).</w:t>
      </w:r>
    </w:p>
    <w:p w:rsidR="00884B3F" w:rsidRPr="0052123B" w:rsidRDefault="0052123B" w:rsidP="004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2.</w:t>
      </w:r>
      <w:r w:rsidR="00884B3F" w:rsidRPr="005212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Упражнение «Арабское письмо»</w:t>
      </w:r>
      <w:r w:rsidR="00B970AB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884B3F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ебёнку предлагается слово на карточке, которое он долж</w:t>
      </w:r>
      <w:r w:rsidR="004C7A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ен записать задом наперёд: ТОК - КОТ, РОЗА - АЗОР, ВЕТЕР - РЕТЕВ, РАК -</w:t>
      </w:r>
      <w:r w:rsidR="00884B3F" w:rsidRPr="005212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КАР.</w:t>
      </w:r>
    </w:p>
    <w:p w:rsidR="00884B3F" w:rsidRPr="0052123B" w:rsidRDefault="0052123B" w:rsidP="00426C05">
      <w:pPr>
        <w:spacing w:after="0" w:line="240" w:lineRule="auto"/>
        <w:jc w:val="both"/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>3</w:t>
      </w:r>
      <w:r w:rsidR="00884B3F" w:rsidRPr="0052123B">
        <w:rPr>
          <w:rFonts w:ascii="Times New Roman" w:hAnsi="Times New Roman" w:cs="Times New Roman"/>
          <w:sz w:val="28"/>
          <w:szCs w:val="28"/>
        </w:rPr>
        <w:t>.</w:t>
      </w:r>
      <w:r w:rsidR="00884B3F" w:rsidRPr="0052123B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>Зашумленные буквы, наложенные друг на друга, буквы, спрятанные за предметами.</w:t>
      </w:r>
    </w:p>
    <w:p w:rsidR="00884B3F" w:rsidRPr="0052123B" w:rsidRDefault="0052123B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D6513" w:rsidRPr="0052123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84B3F" w:rsidRPr="0052123B">
        <w:rPr>
          <w:rFonts w:ascii="Times New Roman" w:hAnsi="Times New Roman" w:cs="Times New Roman"/>
          <w:bCs/>
          <w:iCs/>
          <w:sz w:val="28"/>
          <w:szCs w:val="28"/>
        </w:rPr>
        <w:t>«Допиши буквы, получи слово», «Узнай буквы»</w:t>
      </w:r>
      <w:r w:rsidRPr="005212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4B3F" w:rsidRPr="0052123B">
        <w:rPr>
          <w:rFonts w:ascii="Times New Roman" w:hAnsi="Times New Roman" w:cs="Times New Roman"/>
          <w:bCs/>
          <w:iCs/>
          <w:sz w:val="28"/>
          <w:szCs w:val="28"/>
        </w:rPr>
        <w:t>(разные шрифты), «Элементы букв», «На какую букву похожа», «Трансформация букв»</w:t>
      </w:r>
      <w:r w:rsidRPr="0052123B">
        <w:rPr>
          <w:rFonts w:ascii="Times New Roman" w:hAnsi="Times New Roman" w:cs="Times New Roman"/>
          <w:sz w:val="28"/>
          <w:szCs w:val="28"/>
        </w:rPr>
        <w:t>, «</w:t>
      </w:r>
      <w:r w:rsidR="00884B3F" w:rsidRPr="0052123B">
        <w:rPr>
          <w:rFonts w:ascii="Times New Roman" w:hAnsi="Times New Roman" w:cs="Times New Roman"/>
          <w:sz w:val="28"/>
          <w:szCs w:val="28"/>
        </w:rPr>
        <w:t>На что похожи буквы?</w:t>
      </w:r>
      <w:r w:rsidRPr="0052123B">
        <w:rPr>
          <w:rFonts w:ascii="Times New Roman" w:hAnsi="Times New Roman" w:cs="Times New Roman"/>
          <w:sz w:val="28"/>
          <w:szCs w:val="28"/>
        </w:rPr>
        <w:t>»</w:t>
      </w:r>
      <w:r w:rsidR="00884B3F" w:rsidRPr="0052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3F" w:rsidRPr="0052123B" w:rsidRDefault="0052123B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>5</w:t>
      </w:r>
      <w:r w:rsidR="00884B3F" w:rsidRPr="0052123B">
        <w:rPr>
          <w:rFonts w:ascii="Times New Roman" w:hAnsi="Times New Roman" w:cs="Times New Roman"/>
          <w:sz w:val="28"/>
          <w:szCs w:val="28"/>
        </w:rPr>
        <w:t>.</w:t>
      </w:r>
      <w:r w:rsidR="00884B3F" w:rsidRPr="0052123B">
        <w:rPr>
          <w:rFonts w:ascii="Times New Roman" w:hAnsi="Times New Roman" w:cs="Times New Roman"/>
          <w:bCs/>
          <w:iCs/>
          <w:sz w:val="28"/>
          <w:szCs w:val="28"/>
        </w:rPr>
        <w:t>«Зачеркни неправильно написанные буквы, прочти слово», ребус «Прочти наоборот», «Слово стерлось», «Слово растаяло», «Что за буква», «Допиши буквы, прочитай слово»</w:t>
      </w:r>
    </w:p>
    <w:p w:rsidR="00426C05" w:rsidRPr="0052123B" w:rsidRDefault="0052123B" w:rsidP="0042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>6</w:t>
      </w:r>
      <w:r w:rsidR="00FD6513" w:rsidRPr="0052123B">
        <w:rPr>
          <w:rFonts w:ascii="Times New Roman" w:hAnsi="Times New Roman" w:cs="Times New Roman"/>
          <w:sz w:val="28"/>
          <w:szCs w:val="28"/>
        </w:rPr>
        <w:t>.</w:t>
      </w:r>
      <w:r w:rsidR="00FD6513" w:rsidRPr="0052123B">
        <w:rPr>
          <w:rFonts w:ascii="Times New Roman" w:eastAsia="+mn-ea" w:hAnsi="Times New Roman" w:cs="Times New Roman"/>
          <w:bCs/>
          <w:iCs/>
          <w:color w:val="7030A0"/>
          <w:kern w:val="24"/>
          <w:sz w:val="28"/>
          <w:szCs w:val="28"/>
        </w:rPr>
        <w:t xml:space="preserve"> </w:t>
      </w:r>
      <w:r w:rsidR="00FD6513" w:rsidRPr="0052123B">
        <w:rPr>
          <w:rFonts w:ascii="Times New Roman" w:hAnsi="Times New Roman" w:cs="Times New Roman"/>
          <w:bCs/>
          <w:iCs/>
          <w:sz w:val="28"/>
          <w:szCs w:val="28"/>
        </w:rPr>
        <w:t>Упражнение «Древнерусское письмо»</w:t>
      </w:r>
      <w:r w:rsidR="00B970AB">
        <w:rPr>
          <w:rFonts w:ascii="Times New Roman" w:hAnsi="Times New Roman" w:cs="Times New Roman"/>
          <w:sz w:val="28"/>
          <w:szCs w:val="28"/>
        </w:rPr>
        <w:t>: о</w:t>
      </w:r>
      <w:r w:rsidR="00FD6513" w:rsidRPr="0052123B">
        <w:rPr>
          <w:rFonts w:ascii="Times New Roman" w:hAnsi="Times New Roman" w:cs="Times New Roman"/>
          <w:sz w:val="28"/>
          <w:szCs w:val="28"/>
        </w:rPr>
        <w:t>трабатываем механизм переключения и избирательности на письме</w:t>
      </w:r>
      <w:r w:rsidR="00B970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970AB">
        <w:rPr>
          <w:rFonts w:ascii="Times New Roman" w:hAnsi="Times New Roman" w:cs="Times New Roman"/>
          <w:sz w:val="28"/>
          <w:szCs w:val="28"/>
        </w:rPr>
        <w:t xml:space="preserve"> </w:t>
      </w:r>
      <w:r w:rsidR="00FD6513" w:rsidRPr="0052123B">
        <w:rPr>
          <w:rFonts w:ascii="Times New Roman" w:hAnsi="Times New Roman" w:cs="Times New Roman"/>
          <w:sz w:val="28"/>
          <w:szCs w:val="28"/>
        </w:rPr>
        <w:t>Записывается слово либо только согласными буквами, либо гласными: М</w:t>
      </w:r>
      <w:proofErr w:type="gramStart"/>
      <w:r w:rsidR="00FD6513" w:rsidRPr="005212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6513" w:rsidRPr="0052123B">
        <w:rPr>
          <w:rFonts w:ascii="Times New Roman" w:hAnsi="Times New Roman" w:cs="Times New Roman"/>
          <w:sz w:val="28"/>
          <w:szCs w:val="28"/>
        </w:rPr>
        <w:t xml:space="preserve"> Ш  .      мыши </w:t>
      </w:r>
      <w:r w:rsidRPr="0052123B">
        <w:rPr>
          <w:rFonts w:ascii="Times New Roman" w:hAnsi="Times New Roman" w:cs="Times New Roman"/>
          <w:sz w:val="28"/>
          <w:szCs w:val="28"/>
        </w:rPr>
        <w:t xml:space="preserve">    </w:t>
      </w:r>
      <w:r w:rsidR="00FD6513" w:rsidRPr="0052123B">
        <w:rPr>
          <w:rFonts w:ascii="Times New Roman" w:hAnsi="Times New Roman" w:cs="Times New Roman"/>
          <w:sz w:val="28"/>
          <w:szCs w:val="28"/>
        </w:rPr>
        <w:t xml:space="preserve">КР. Ш. - крыша </w:t>
      </w:r>
      <w:r w:rsidR="00426C05" w:rsidRPr="0052123B">
        <w:rPr>
          <w:rFonts w:ascii="Times New Roman" w:hAnsi="Times New Roman" w:cs="Times New Roman"/>
          <w:sz w:val="28"/>
          <w:szCs w:val="28"/>
        </w:rPr>
        <w:tab/>
      </w:r>
    </w:p>
    <w:p w:rsidR="00E3034B" w:rsidRPr="0052123B" w:rsidRDefault="00B970AB" w:rsidP="0042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3B">
        <w:rPr>
          <w:rFonts w:ascii="Times New Roman" w:hAnsi="Times New Roman" w:cs="Times New Roman"/>
          <w:sz w:val="28"/>
          <w:szCs w:val="28"/>
        </w:rPr>
        <w:t xml:space="preserve">Использование данных игр, является отличным дополнением к основной коррекционной программе, и реализуется не вместо неё, а вместе с </w:t>
      </w:r>
      <w:r w:rsidRPr="0052123B">
        <w:rPr>
          <w:rFonts w:ascii="Times New Roman" w:hAnsi="Times New Roman" w:cs="Times New Roman"/>
          <w:sz w:val="28"/>
          <w:szCs w:val="28"/>
        </w:rPr>
        <w:lastRenderedPageBreak/>
        <w:t xml:space="preserve">ней.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E3034B" w:rsidRPr="0052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мотивации к занятиям, </w:t>
      </w:r>
      <w:r w:rsidR="00426C05">
        <w:rPr>
          <w:rFonts w:ascii="Times New Roman" w:hAnsi="Times New Roman" w:cs="Times New Roman"/>
          <w:sz w:val="28"/>
          <w:szCs w:val="28"/>
        </w:rPr>
        <w:t xml:space="preserve">самооценки, </w:t>
      </w:r>
      <w:r>
        <w:rPr>
          <w:rFonts w:ascii="Times New Roman" w:hAnsi="Times New Roman" w:cs="Times New Roman"/>
          <w:sz w:val="28"/>
          <w:szCs w:val="28"/>
        </w:rPr>
        <w:t>успеваемости</w:t>
      </w:r>
      <w:r w:rsidR="00E3034B" w:rsidRPr="0052123B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>,  улучшение психологического состояния</w:t>
      </w:r>
      <w:r w:rsidR="00426C05">
        <w:rPr>
          <w:rFonts w:ascii="Times New Roman" w:hAnsi="Times New Roman" w:cs="Times New Roman"/>
          <w:sz w:val="28"/>
          <w:szCs w:val="28"/>
        </w:rPr>
        <w:t xml:space="preserve"> ребенка, укрепление веры</w:t>
      </w:r>
      <w:r w:rsidR="00E3034B" w:rsidRPr="0052123B">
        <w:rPr>
          <w:rFonts w:ascii="Times New Roman" w:hAnsi="Times New Roman" w:cs="Times New Roman"/>
          <w:sz w:val="28"/>
          <w:szCs w:val="28"/>
        </w:rPr>
        <w:t xml:space="preserve"> в себя.</w:t>
      </w:r>
      <w:r w:rsidR="00C71F45" w:rsidRPr="0052123B">
        <w:rPr>
          <w:rFonts w:ascii="Times New Roman" w:hAnsi="Times New Roman" w:cs="Times New Roman"/>
          <w:sz w:val="28"/>
          <w:szCs w:val="28"/>
        </w:rPr>
        <w:t xml:space="preserve"> </w:t>
      </w:r>
      <w:r w:rsidR="00E3034B" w:rsidRPr="0052123B">
        <w:rPr>
          <w:rFonts w:ascii="Times New Roman" w:hAnsi="Times New Roman" w:cs="Times New Roman"/>
          <w:sz w:val="28"/>
          <w:szCs w:val="28"/>
        </w:rPr>
        <w:t xml:space="preserve">Радуясь возможности поиграть, ребенок с удовольствием выполняет задания и упражнения, что стимулирует познавательную деятельность и правильную речь. </w:t>
      </w:r>
    </w:p>
    <w:sectPr w:rsidR="00E3034B" w:rsidRPr="0052123B" w:rsidSect="0043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42A"/>
    <w:multiLevelType w:val="hybridMultilevel"/>
    <w:tmpl w:val="7360AEAE"/>
    <w:lvl w:ilvl="0" w:tplc="DEDAE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08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AC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E9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E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09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C5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27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EA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D25679"/>
    <w:multiLevelType w:val="hybridMultilevel"/>
    <w:tmpl w:val="6FB862FA"/>
    <w:lvl w:ilvl="0" w:tplc="AD52D0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CB5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A07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C4D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4BA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0295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E40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610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95D15"/>
    <w:multiLevelType w:val="hybridMultilevel"/>
    <w:tmpl w:val="38160C66"/>
    <w:lvl w:ilvl="0" w:tplc="BF607F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B6"/>
    <w:rsid w:val="00017743"/>
    <w:rsid w:val="001D055C"/>
    <w:rsid w:val="00210308"/>
    <w:rsid w:val="00422AB6"/>
    <w:rsid w:val="00426C05"/>
    <w:rsid w:val="00437209"/>
    <w:rsid w:val="004825DC"/>
    <w:rsid w:val="004C7A93"/>
    <w:rsid w:val="004E4C2F"/>
    <w:rsid w:val="0052123B"/>
    <w:rsid w:val="00617910"/>
    <w:rsid w:val="006343E8"/>
    <w:rsid w:val="0079322B"/>
    <w:rsid w:val="00884B3F"/>
    <w:rsid w:val="008F5838"/>
    <w:rsid w:val="00955266"/>
    <w:rsid w:val="00963A78"/>
    <w:rsid w:val="00AF4934"/>
    <w:rsid w:val="00B970AB"/>
    <w:rsid w:val="00C71F45"/>
    <w:rsid w:val="00D553C1"/>
    <w:rsid w:val="00D70083"/>
    <w:rsid w:val="00E3034B"/>
    <w:rsid w:val="00F0789D"/>
    <w:rsid w:val="00F274B9"/>
    <w:rsid w:val="00FC6FE8"/>
    <w:rsid w:val="00FD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Квазар</dc:creator>
  <cp:lastModifiedBy>USER</cp:lastModifiedBy>
  <cp:revision>8</cp:revision>
  <dcterms:created xsi:type="dcterms:W3CDTF">2023-11-02T10:49:00Z</dcterms:created>
  <dcterms:modified xsi:type="dcterms:W3CDTF">2024-05-08T12:55:00Z</dcterms:modified>
</cp:coreProperties>
</file>