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“ТР ЗМР 4нче гомуми урта белем мәктәбе” МБГУ татар теле һәм әдәбияты укытучысы Шәрәпова Лилия Мансур кызы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Туган (татар теле) дәресе.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Тема:</w:t>
      </w:r>
      <w:r w:rsidRPr="00483D6A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 Туган көн.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Максатлар.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 1. Яңа сүзләр өйрәтү, сөйләм калыпларын дөрес әйтергә, диалогик һәм монологик сөйләмдә кулланырга күнектерү.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2.  Укучыларның хәтерен, ишетеп аңлауны  камилләштерү; күрсәтмә-образлы фикерләү</w:t>
      </w:r>
      <w:r w:rsidRPr="00483D6A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 сәләтен үстерү;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парларда эшләү күнекмәләрен үстерү.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3</w:t>
      </w:r>
      <w:r w:rsidRPr="00483D6A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. Б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ер-береңә карата игътибарлылык, кайгыртучанлык  тәрбияләү.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Планлаштырылган нәтиҗәләр: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  <w:t>шәхескә кагылышлы нәтиҗәләр:</w:t>
      </w:r>
      <w:r w:rsidRPr="00483D6A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 иптәшләр белән дустанә мөнәсәбәттә булу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; үзеңнең сөйләмеңне камилләштерергә омтылу;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  <w:t>метапредмет нәтиҗәләр: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  <w:t>регулятив УУГ:</w:t>
      </w:r>
      <w:r w:rsidRPr="00DF765B">
        <w:rPr>
          <w:rFonts w:ascii="Times New Roman" w:eastAsia="Yu Mincho" w:hAnsi="Times New Roman" w:cs="Times New Roman"/>
          <w:i/>
          <w:sz w:val="28"/>
          <w:szCs w:val="28"/>
          <w:lang w:val="tt-RU" w:eastAsia="ja-JP"/>
        </w:rPr>
        <w:t xml:space="preserve">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уку мәсьәләсен куя, эшне планлаштыра белү, эшчәнлеккә үзбәя;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  <w:t>танып-белү УУГ:</w:t>
      </w:r>
      <w:r w:rsidRPr="00DF765B">
        <w:rPr>
          <w:rFonts w:ascii="Times New Roman" w:eastAsia="Yu Mincho" w:hAnsi="Times New Roman" w:cs="Times New Roman"/>
          <w:i/>
          <w:sz w:val="28"/>
          <w:szCs w:val="28"/>
          <w:lang w:val="tt-RU" w:eastAsia="ja-JP"/>
        </w:rPr>
        <w:t xml:space="preserve">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ирекле һәм аңлы рәвештә сөйләшү, тиешле мәгълүматны табу һәм аерып алу;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i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  <w:t>коммуникатив УУГ:</w:t>
      </w:r>
      <w:r w:rsidRPr="00DF765B">
        <w:rPr>
          <w:rFonts w:ascii="Times New Roman" w:eastAsia="Yu Mincho" w:hAnsi="Times New Roman" w:cs="Times New Roman"/>
          <w:i/>
          <w:sz w:val="28"/>
          <w:szCs w:val="28"/>
          <w:lang w:val="tt-RU" w:eastAsia="ja-JP"/>
        </w:rPr>
        <w:t xml:space="preserve">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укытучының, иптәшеңнең сөйләмен ишетә һәм тыңлый, парыңа сорау һәм җавап бирә, башкаларга аңлаешлы сөйләм төзи белү</w:t>
      </w:r>
      <w:r w:rsidRPr="00DF765B">
        <w:rPr>
          <w:rFonts w:ascii="Times New Roman" w:eastAsia="Yu Mincho" w:hAnsi="Times New Roman" w:cs="Times New Roman"/>
          <w:i/>
          <w:sz w:val="28"/>
          <w:szCs w:val="28"/>
          <w:lang w:val="tt-RU" w:eastAsia="ja-JP"/>
        </w:rPr>
        <w:t>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Предметара бәйләнеш: </w:t>
      </w:r>
      <w:r w:rsidRPr="00483D6A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музыка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Җиһазлау: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проектор,  рәсемнәр, сүзләр, җөмләлә</w:t>
      </w:r>
      <w:r w:rsidRPr="00483D6A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р язылган карточкалар, уенчык песи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Дәрес тибы: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яңа  белем һәм күнекмәләр үзләштерү дәресе.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Танып белү эшчәнлеген оештыру методлары: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аңлатмалы-күрсәтмәле (әңгәмә); 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репродуктив (биремнәрне үрнәк буенча эшләү);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өлешчә эзләнүле (күрсәтмәлелеккә нигезләнеп,  җавапны билгеләү)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Шәхесне үстерү  метод һәм алымнары: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 булган тәҗрибәне искә төшерү, проблемалы ситуация, өлешчә эзләнүле, диалог, уен, рефлексия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Танып белү эшчәнлегенең планлаштырылган нәтиҗәлелегенә контроль, бәя, белемнәрне үзләштерүдәге җитешсезлекләрне бетерү методлары: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фронталь сорау, индивидуаль сорау, уен моментлары,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lastRenderedPageBreak/>
        <w:t>сорауларга җавап бирү, сораулар бирү, фикер йөртеп нәтиҗә чыгару, тыңлау һәм ишетү.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 Укытучы тарафыннан, сыйныфташлар һәм укучы үзе башкара.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tt-RU" w:eastAsia="ja-JP"/>
        </w:rPr>
      </w:pPr>
      <w:r w:rsidRPr="00DF765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Танып белү эшчәнлеген оештыру формалары: </w:t>
      </w:r>
      <w:r w:rsidRPr="00DF765B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 xml:space="preserve">парларда, фронталь. </w:t>
      </w:r>
    </w:p>
    <w:p w:rsidR="00BC08E2" w:rsidRPr="00DF765B" w:rsidRDefault="00BC08E2" w:rsidP="00BC08E2">
      <w:pPr>
        <w:spacing w:line="256" w:lineRule="auto"/>
        <w:ind w:firstLine="709"/>
        <w:jc w:val="both"/>
        <w:rPr>
          <w:rFonts w:ascii="Times New Roman" w:eastAsia="Yu Mincho" w:hAnsi="Times New Roman" w:cs="Times New Roman"/>
          <w:b/>
          <w:sz w:val="28"/>
          <w:szCs w:val="28"/>
          <w:lang w:eastAsia="ja-JP"/>
        </w:rPr>
      </w:pPr>
      <w:r w:rsidRPr="00DF765B">
        <w:rPr>
          <w:rFonts w:ascii="Times New Roman" w:eastAsia="Yu Mincho" w:hAnsi="Times New Roman" w:cs="Times New Roman"/>
          <w:b/>
          <w:i/>
          <w:sz w:val="28"/>
          <w:szCs w:val="28"/>
          <w:lang w:val="tt-RU" w:eastAsia="ja-JP"/>
        </w:rPr>
        <w:t>Дәрес барышы.</w:t>
      </w:r>
    </w:p>
    <w:p w:rsidR="00BC08E2" w:rsidRPr="00777A0B" w:rsidRDefault="00BC08E2" w:rsidP="00BC08E2">
      <w:pPr>
        <w:numPr>
          <w:ilvl w:val="0"/>
          <w:numId w:val="4"/>
        </w:numPr>
        <w:spacing w:line="256" w:lineRule="auto"/>
        <w:ind w:firstLine="709"/>
        <w:contextualSpacing/>
        <w:jc w:val="both"/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</w:pPr>
      <w:r w:rsidRPr="00777A0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Оештыру өлеше. </w:t>
      </w:r>
    </w:p>
    <w:p w:rsidR="00BC08E2" w:rsidRPr="00777A0B" w:rsidRDefault="00BC08E2" w:rsidP="00BC08E2">
      <w:pPr>
        <w:numPr>
          <w:ilvl w:val="0"/>
          <w:numId w:val="4"/>
        </w:numPr>
        <w:spacing w:line="256" w:lineRule="auto"/>
        <w:ind w:firstLine="709"/>
        <w:contextualSpacing/>
        <w:jc w:val="both"/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</w:pPr>
      <w:r w:rsidRPr="00777A0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Уку эшчәнлеген мотивлаштыру.</w:t>
      </w:r>
    </w:p>
    <w:p w:rsidR="00BC08E2" w:rsidRPr="00777A0B" w:rsidRDefault="00BC08E2" w:rsidP="00BC08E2">
      <w:pPr>
        <w:numPr>
          <w:ilvl w:val="0"/>
          <w:numId w:val="5"/>
        </w:numPr>
        <w:spacing w:line="256" w:lineRule="auto"/>
        <w:ind w:firstLine="709"/>
        <w:contextualSpacing/>
        <w:jc w:val="both"/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</w:pPr>
      <w:r w:rsidRPr="00777A0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Исәнләшү.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Исәнмесез, укучылар.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Исәнмесез, хәерле иртә.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Хәлләрегез ничек?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Яхшы, рәхмәт.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Бер-берегезне сәламләгез.</w:t>
      </w: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(Балалар бер-берсен сәламлиләр, хәл сорашалар)</w:t>
      </w:r>
    </w:p>
    <w:p w:rsidR="00BC08E2" w:rsidRPr="00777A0B" w:rsidRDefault="00BC08E2" w:rsidP="00BC08E2">
      <w:pPr>
        <w:numPr>
          <w:ilvl w:val="0"/>
          <w:numId w:val="5"/>
        </w:numPr>
        <w:spacing w:line="256" w:lineRule="auto"/>
        <w:ind w:firstLine="709"/>
        <w:contextualSpacing/>
        <w:jc w:val="both"/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</w:pPr>
      <w:r w:rsidRPr="00777A0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 xml:space="preserve">Проблемалы </w:t>
      </w:r>
      <w:r w:rsidRPr="00777A0B">
        <w:rPr>
          <w:rFonts w:ascii="Times New Roman" w:eastAsia="Yu Mincho" w:hAnsi="Times New Roman" w:cs="Times New Roman"/>
          <w:b/>
          <w:sz w:val="28"/>
          <w:szCs w:val="28"/>
          <w:lang w:eastAsia="ja-JP"/>
        </w:rPr>
        <w:t xml:space="preserve">ситуация </w:t>
      </w:r>
      <w:proofErr w:type="spellStart"/>
      <w:r w:rsidRPr="00777A0B">
        <w:rPr>
          <w:rFonts w:ascii="Times New Roman" w:eastAsia="Yu Mincho" w:hAnsi="Times New Roman" w:cs="Times New Roman"/>
          <w:b/>
          <w:sz w:val="28"/>
          <w:szCs w:val="28"/>
          <w:lang w:eastAsia="ja-JP"/>
        </w:rPr>
        <w:t>булдыру</w:t>
      </w:r>
      <w:proofErr w:type="spellEnd"/>
      <w:r w:rsidRPr="00777A0B">
        <w:rPr>
          <w:rFonts w:ascii="Times New Roman" w:eastAsia="Yu Mincho" w:hAnsi="Times New Roman" w:cs="Times New Roman"/>
          <w:b/>
          <w:sz w:val="28"/>
          <w:szCs w:val="28"/>
          <w:lang w:eastAsia="ja-JP"/>
        </w:rPr>
        <w:t xml:space="preserve">. </w:t>
      </w:r>
      <w:proofErr w:type="spellStart"/>
      <w:r w:rsidRPr="00777A0B">
        <w:rPr>
          <w:rFonts w:ascii="Times New Roman" w:eastAsia="Yu Mincho" w:hAnsi="Times New Roman" w:cs="Times New Roman"/>
          <w:b/>
          <w:sz w:val="28"/>
          <w:szCs w:val="28"/>
          <w:lang w:eastAsia="ja-JP"/>
        </w:rPr>
        <w:t>Уку</w:t>
      </w:r>
      <w:proofErr w:type="spellEnd"/>
      <w:r w:rsidRPr="00777A0B">
        <w:rPr>
          <w:rFonts w:ascii="Times New Roman" w:eastAsia="Yu Mincho" w:hAnsi="Times New Roman" w:cs="Times New Roman"/>
          <w:b/>
          <w:sz w:val="28"/>
          <w:szCs w:val="28"/>
          <w:lang w:eastAsia="ja-JP"/>
        </w:rPr>
        <w:t xml:space="preserve"> </w:t>
      </w:r>
      <w:r w:rsidRPr="00777A0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мәс</w:t>
      </w:r>
      <w:proofErr w:type="spellStart"/>
      <w:r w:rsidRPr="00777A0B">
        <w:rPr>
          <w:rFonts w:ascii="Times New Roman" w:eastAsia="Yu Mincho" w:hAnsi="Times New Roman" w:cs="Times New Roman"/>
          <w:b/>
          <w:sz w:val="28"/>
          <w:szCs w:val="28"/>
          <w:lang w:eastAsia="ja-JP"/>
        </w:rPr>
        <w:t>ь</w:t>
      </w:r>
      <w:proofErr w:type="spellEnd"/>
      <w:r w:rsidRPr="00777A0B">
        <w:rPr>
          <w:rFonts w:ascii="Times New Roman" w:eastAsia="Yu Mincho" w:hAnsi="Times New Roman" w:cs="Times New Roman"/>
          <w:b/>
          <w:sz w:val="28"/>
          <w:szCs w:val="28"/>
          <w:lang w:val="tt-RU" w:eastAsia="ja-JP"/>
        </w:rPr>
        <w:t>әләсен кую.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Минем белән бергә дәрескә кем килде?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Мырау.</w:t>
      </w: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(Мырау)  Сәлам, дуслар.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Сәлам , Мырау.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Ребята, спросите как у него дела?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Хәлләр ничек, Мырау?</w:t>
      </w: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(Мырау) Яхшы, бик яхшы, шәп. Миңа бик күңелле.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Укучылар, карагыз әле, Мырау матур киенгәнме? Кулында нәрсә бар? Матур киенеп, кая баралар?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Бәйрәмгә. (театрга, туган көнгә, кунакка, туйга)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Мырау кая бара икән? Ул сезгә ребус алып килде, ребусларны чишә беләсезме? Ребуста сүз качкан, нинди сүз икән :</w:t>
      </w: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165735</wp:posOffset>
            </wp:positionV>
            <wp:extent cx="741045" cy="1036320"/>
            <wp:effectExtent l="0" t="0" r="1905" b="0"/>
            <wp:wrapThrough wrapText="bothSides">
              <wp:wrapPolygon edited="0">
                <wp:start x="0" y="0"/>
                <wp:lineTo x="0" y="21044"/>
                <wp:lineTo x="21100" y="21044"/>
                <wp:lineTo x="21100" y="0"/>
                <wp:lineTo x="0" y="0"/>
              </wp:wrapPolygon>
            </wp:wrapThrough>
            <wp:docPr id="10" name="Рисунок 1" descr="https://png.pngtree.com/element_origin_min_pic/16/07/09/165780baa526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6/07/09/165780baa526a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04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b/>
          <w:sz w:val="28"/>
          <w:szCs w:val="28"/>
          <w:lang w:val="tt-RU"/>
        </w:rPr>
        <w:t>9 ” + ан                                 “    + өн</w:t>
      </w: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ТУГАН                                             </w:t>
      </w:r>
      <w:r w:rsidRPr="00483D6A">
        <w:rPr>
          <w:rFonts w:ascii="Times New Roman" w:hAnsi="Times New Roman" w:cs="Times New Roman"/>
          <w:b/>
          <w:sz w:val="28"/>
          <w:szCs w:val="28"/>
          <w:lang w:val="tt-RU"/>
        </w:rPr>
        <w:tab/>
        <w:t xml:space="preserve">      КӨН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Укучылар, безне Мырау туган көнгә чакыра. Дәресебезнең темасы нинди?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Туган көн.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lastRenderedPageBreak/>
        <w:t>Как вы думаете, чему нам надо сегодня на уроке научиться?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Поздравлять на татарском языке.</w:t>
      </w:r>
    </w:p>
    <w:p w:rsidR="00BC08E2" w:rsidRPr="00777A0B" w:rsidRDefault="00BC08E2" w:rsidP="00BC08E2">
      <w:pPr>
        <w:numPr>
          <w:ilvl w:val="0"/>
          <w:numId w:val="4"/>
        </w:numPr>
        <w:spacing w:line="256" w:lineRule="auto"/>
        <w:ind w:firstLine="709"/>
        <w:contextualSpacing/>
        <w:jc w:val="both"/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</w:pPr>
      <w:proofErr w:type="spellStart"/>
      <w:r w:rsidRPr="00777A0B"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  <w:t>Яңа</w:t>
      </w:r>
      <w:proofErr w:type="spellEnd"/>
      <w:r w:rsidRPr="00777A0B"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  <w:t xml:space="preserve"> </w:t>
      </w:r>
      <w:proofErr w:type="spellStart"/>
      <w:r w:rsidRPr="00777A0B"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  <w:t>белемнәрне</w:t>
      </w:r>
      <w:proofErr w:type="spellEnd"/>
      <w:r w:rsidRPr="00777A0B"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  <w:t xml:space="preserve"> </w:t>
      </w:r>
      <w:proofErr w:type="spellStart"/>
      <w:r w:rsidRPr="00777A0B"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  <w:t>формалаштыру</w:t>
      </w:r>
      <w:proofErr w:type="spellEnd"/>
      <w:r w:rsidRPr="00777A0B">
        <w:rPr>
          <w:rFonts w:ascii="Times New Roman" w:eastAsia="Yu Mincho" w:hAnsi="Times New Roman" w:cs="Times New Roman"/>
          <w:b/>
          <w:sz w:val="28"/>
          <w:szCs w:val="28"/>
          <w:lang w:val="en-US" w:eastAsia="ja-JP"/>
        </w:rPr>
        <w:t>.</w:t>
      </w:r>
    </w:p>
    <w:p w:rsidR="00BC08E2" w:rsidRPr="00483D6A" w:rsidRDefault="00BC08E2" w:rsidP="00BC08E2">
      <w:pPr>
        <w:pStyle w:val="ab"/>
        <w:numPr>
          <w:ilvl w:val="3"/>
          <w:numId w:val="4"/>
        </w:num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en-US" w:eastAsia="ja-JP"/>
        </w:rPr>
      </w:pPr>
      <w:r w:rsidRPr="00483D6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Яңа белемнәрне беренчел үзләштерү, аңлауларын тикшерү. </w:t>
      </w:r>
    </w:p>
    <w:p w:rsidR="00BC08E2" w:rsidRPr="00483D6A" w:rsidRDefault="00BC08E2" w:rsidP="00BC08E2">
      <w:pPr>
        <w:pStyle w:val="ab"/>
        <w:numPr>
          <w:ilvl w:val="0"/>
          <w:numId w:val="7"/>
        </w:numPr>
        <w:spacing w:line="256" w:lineRule="auto"/>
        <w:ind w:firstLine="709"/>
        <w:jc w:val="both"/>
        <w:rPr>
          <w:rFonts w:ascii="Times New Roman" w:eastAsia="Yu Mincho" w:hAnsi="Times New Roman" w:cs="Times New Roman"/>
          <w:sz w:val="28"/>
          <w:szCs w:val="28"/>
          <w:lang w:val="en-US" w:eastAsia="ja-JP"/>
        </w:rPr>
      </w:pPr>
      <w:r w:rsidRPr="00483D6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Ишетеп аңлау, сүзлек эше.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Туган көнгә барабызмы?</w:t>
      </w:r>
    </w:p>
    <w:p w:rsidR="00BC08E2" w:rsidRPr="00483D6A" w:rsidRDefault="00BC08E2" w:rsidP="00BC08E2">
      <w:p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Һәрбер укучы чылбырлап кабатлый: Мин туган көнгә барам 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Укучылар, туган көнгә барыр алдыннан нәрсә әзерләргә кирәк?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Бүләк .</w:t>
      </w:r>
    </w:p>
    <w:p w:rsidR="00BC08E2" w:rsidRDefault="00BC08E2" w:rsidP="00BC08E2">
      <w:pPr>
        <w:tabs>
          <w:tab w:val="left" w:pos="5685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64367">
        <w:rPr>
          <w:rFonts w:ascii="Times New Roman" w:hAnsi="Times New Roman" w:cs="Times New Roman"/>
          <w:sz w:val="28"/>
          <w:szCs w:val="28"/>
          <w:lang w:val="tt-RU"/>
        </w:rPr>
        <w:t>Күплек санда? Бүләкләр. Бүләк сүзе белән тагын нинди сүз ясарга  була?  Бүләк итә.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Мисаллар: чәчәкләр бүләк итә, открытка бүләк итә.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483D6A">
        <w:rPr>
          <w:rFonts w:ascii="Times New Roman" w:hAnsi="Times New Roman" w:cs="Times New Roman"/>
          <w:sz w:val="28"/>
          <w:szCs w:val="28"/>
          <w:lang w:val="tt-RU"/>
        </w:rPr>
        <w:t>уган көнгә барыр алдыннан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тагын</w:t>
      </w: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 нәрсә әзерләргә кирәк?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Котлау.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Котлау өчен безгә менә бу сүзләр кирәк булыр: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Котлыйм-поздровляю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Сәламәтлек-</w:t>
      </w:r>
      <w:r w:rsidRPr="00483D6A">
        <w:rPr>
          <w:rFonts w:ascii="Times New Roman" w:hAnsi="Times New Roman" w:cs="Times New Roman"/>
          <w:sz w:val="28"/>
          <w:szCs w:val="28"/>
        </w:rPr>
        <w:t>здоровье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Уңышлар -  успехов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 Телим –желаю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9E53E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Балык уены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53E1">
        <w:rPr>
          <w:rFonts w:ascii="Times New Roman" w:hAnsi="Times New Roman" w:cs="Times New Roman"/>
          <w:sz w:val="28"/>
          <w:szCs w:val="28"/>
          <w:lang w:val="tt-RU"/>
        </w:rPr>
        <w:t>-ир</w:t>
      </w:r>
      <w:r>
        <w:rPr>
          <w:rFonts w:ascii="Times New Roman" w:hAnsi="Times New Roman" w:cs="Times New Roman"/>
          <w:sz w:val="28"/>
          <w:szCs w:val="28"/>
          <w:lang w:val="tt-RU"/>
        </w:rPr>
        <w:t>еннәремә карап сүзне укы!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-сәламәтлек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(балык булып тагын 3 укучы була)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Афәрин, бөтен сүзләрне белдегез.</w:t>
      </w:r>
    </w:p>
    <w:p w:rsidR="00BC08E2" w:rsidRPr="00A64367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</w:t>
      </w: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 Мырау нәрсә әзерли</w:t>
      </w:r>
      <w:r>
        <w:rPr>
          <w:rFonts w:ascii="Times New Roman" w:hAnsi="Times New Roman" w:cs="Times New Roman"/>
          <w:sz w:val="28"/>
          <w:szCs w:val="28"/>
          <w:lang w:val="tt-RU"/>
        </w:rPr>
        <w:t>, әйдәгез, тыңлыйк.(аудиоязманы тыңлыйлар)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Мырау тавышы: Маша! Сине туган көнең белән котлыйм!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Сиңа сәламәтлек, уңышлар  телим!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Мырау монда нәрсә әзерли?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Котлау.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lastRenderedPageBreak/>
        <w:t>Нинди яңа сүзләрне ишеттегез?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Сәламәтлек, уңышлар, телим.</w:t>
      </w:r>
    </w:p>
    <w:p w:rsidR="00BC08E2" w:rsidRPr="00E926A0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Слайдка карап уку, тәрҗемә итү: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Маша! Сине туган көнең белән котлыйм!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Сиңа сәламәтлек, уңышлар, озын гомер  телим!</w:t>
      </w:r>
    </w:p>
    <w:p w:rsidR="00BC08E2" w:rsidRPr="009D214F" w:rsidRDefault="00BC08E2" w:rsidP="00BC08E2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tt-RU" w:eastAsia="ja-JP"/>
        </w:rPr>
      </w:pPr>
      <w:r w:rsidRPr="009D214F">
        <w:rPr>
          <w:rFonts w:ascii="Times New Roman" w:eastAsia="Yu Mincho" w:hAnsi="Times New Roman" w:cs="Times New Roman"/>
          <w:sz w:val="28"/>
          <w:szCs w:val="28"/>
          <w:lang w:val="tt-RU" w:eastAsia="ja-JP"/>
        </w:rPr>
        <w:t>Лексик-грамматик күнекмәләрне камилләштерү.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Укучылар, карагыз әле,сезгә Мырау нәрсә алып килде?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Открытка.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Монда нәрсә сурәтләнгән? Сүзләрне укыгыз.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Бүләкләр, уенчыклар, чәчәкләр. Туган көнең белән котлыйм.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Карагыз әле, укучылар, открытка артында нәрсә язылган? Анда нәрсә җитми? 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 Каләмнәрегезне алыгыз һәм текстка тиешле сүзләрне матур итеп  языгыз. 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Сәламәтлек, уңышлар, телим.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хәзер бер-берегезне тикшерегез. (балалар партадашның язуларын тикшерә, хаталарны төзәтә)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-хатасыз эшкә ничәле куябыз?</w:t>
      </w:r>
    </w:p>
    <w:p w:rsidR="00BC08E2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-бишле</w:t>
      </w:r>
    </w:p>
    <w:p w:rsidR="00BC08E2" w:rsidRPr="00483D6A" w:rsidRDefault="00BC08E2" w:rsidP="00BC08E2">
      <w:pPr>
        <w:pStyle w:val="ab"/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Default="00BC08E2" w:rsidP="00BC08E2">
      <w:pPr>
        <w:pStyle w:val="ab"/>
        <w:numPr>
          <w:ilvl w:val="0"/>
          <w:numId w:val="6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Физминут. Туган көн. (хәрәкәтле җыр)</w:t>
      </w:r>
    </w:p>
    <w:p w:rsidR="00BC08E2" w:rsidRDefault="00BC08E2" w:rsidP="00BC08E2">
      <w:pPr>
        <w:pStyle w:val="ab"/>
        <w:tabs>
          <w:tab w:val="left" w:pos="5685"/>
        </w:tabs>
        <w:ind w:left="108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483D6A" w:rsidRDefault="00BC08E2" w:rsidP="00BC08E2">
      <w:pPr>
        <w:pStyle w:val="ab"/>
        <w:tabs>
          <w:tab w:val="left" w:pos="5685"/>
        </w:tabs>
        <w:ind w:left="108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3859">
        <w:rPr>
          <w:rFonts w:ascii="Times New Roman" w:hAnsi="Times New Roman" w:cs="Times New Roman"/>
          <w:sz w:val="28"/>
          <w:szCs w:val="28"/>
          <w:lang w:val="tt-RU"/>
        </w:rPr>
        <w:t xml:space="preserve">Диалогик сөйләм күнекмәләрен камилләштерү.  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Укучылар,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дәреслекләрегезне ачыгыз. Рәсемдә нинди бәйрәм сурәтләнгән</w:t>
      </w:r>
      <w:r w:rsidRPr="00483D6A">
        <w:rPr>
          <w:rFonts w:ascii="Times New Roman" w:hAnsi="Times New Roman" w:cs="Times New Roman"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Кунаклар күпме, кемнәр бар? Мырау нәрсә бүләк итә?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Открытка.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Представьте, ребята, что вы на дне ро</w:t>
      </w:r>
      <w:r w:rsidRPr="00EE6A3F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дении. Поздравьте своего соседа с днем рождения, подарите ему подарок. (партадашлар бер-берсен котлыйлар, аннары 4 пар акта янына чыгып котлыйлар да, бүләк тапшыралар)</w:t>
      </w:r>
    </w:p>
    <w:p w:rsidR="00BC08E2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Укучылар, Максим Оляга нәрсә бүләк итте?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Чәчәкләр бүләк итте. </w:t>
      </w:r>
    </w:p>
    <w:p w:rsidR="00BC08E2" w:rsidRPr="00483D6A" w:rsidRDefault="00BC08E2" w:rsidP="00BC08E2">
      <w:pPr>
        <w:tabs>
          <w:tab w:val="left" w:pos="5685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(Укучылар тартмадагы бүләк рәсемен сайлап, Машага котлау сүзләрен әйтеп бүләк итәләр)</w:t>
      </w:r>
    </w:p>
    <w:p w:rsidR="00BC08E2" w:rsidRPr="00483D6A" w:rsidRDefault="00BC08E2" w:rsidP="00BC08E2">
      <w:pPr>
        <w:pStyle w:val="ab"/>
        <w:numPr>
          <w:ilvl w:val="0"/>
          <w:numId w:val="6"/>
        </w:numPr>
        <w:spacing w:line="256" w:lineRule="auto"/>
        <w:ind w:firstLine="709"/>
        <w:jc w:val="both"/>
        <w:rPr>
          <w:rFonts w:ascii="Times New Roman" w:eastAsia="Yu Mincho" w:hAnsi="Times New Roman" w:cs="Times New Roman"/>
          <w:noProof/>
          <w:sz w:val="28"/>
          <w:szCs w:val="28"/>
          <w:lang w:val="tt-RU" w:eastAsia="ja-JP"/>
        </w:rPr>
      </w:pPr>
      <w:r w:rsidRPr="00483D6A">
        <w:rPr>
          <w:rFonts w:ascii="Times New Roman" w:eastAsia="Yu Mincho" w:hAnsi="Times New Roman" w:cs="Times New Roman"/>
          <w:noProof/>
          <w:sz w:val="28"/>
          <w:szCs w:val="28"/>
          <w:lang w:val="tt-RU" w:eastAsia="ja-JP"/>
        </w:rPr>
        <w:t xml:space="preserve">Диалогик сөйләм күнекмәләрен камилләштерү.  </w:t>
      </w:r>
    </w:p>
    <w:p w:rsidR="00BC08E2" w:rsidRPr="00483D6A" w:rsidRDefault="00BC08E2" w:rsidP="00BC08E2">
      <w:pPr>
        <w:tabs>
          <w:tab w:val="left" w:pos="5685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Маша, мин сине туган көнең белән котлыйм. Сиңа сәламәтлек, уңышлар,озын гомер телим. Сиңа чәчәкләр (курчак, китап, каләм, очкыч, туп) </w:t>
      </w:r>
      <w:r w:rsidRPr="00483D6A">
        <w:rPr>
          <w:rFonts w:ascii="Times New Roman" w:hAnsi="Times New Roman" w:cs="Times New Roman"/>
          <w:sz w:val="28"/>
          <w:szCs w:val="28"/>
          <w:u w:val="single"/>
          <w:lang w:val="tt-RU"/>
        </w:rPr>
        <w:t>бүләк итәм.</w:t>
      </w:r>
    </w:p>
    <w:p w:rsidR="00BC08E2" w:rsidRPr="00777A0B" w:rsidRDefault="00BC08E2" w:rsidP="00BC08E2">
      <w:pPr>
        <w:tabs>
          <w:tab w:val="left" w:pos="5685"/>
        </w:tabs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BC08E2" w:rsidRPr="00777A0B" w:rsidRDefault="00BC08E2" w:rsidP="00BC08E2">
      <w:pPr>
        <w:pStyle w:val="ab"/>
        <w:numPr>
          <w:ilvl w:val="0"/>
          <w:numId w:val="4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77A0B"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  <w:t>Өй эшен бирү, аңлату.</w:t>
      </w:r>
    </w:p>
    <w:p w:rsidR="00BC08E2" w:rsidRPr="00483D6A" w:rsidRDefault="00BC08E2" w:rsidP="00BC08E2">
      <w:pPr>
        <w:pStyle w:val="ab"/>
        <w:numPr>
          <w:ilvl w:val="0"/>
          <w:numId w:val="3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Котлауны ятларга</w:t>
      </w:r>
    </w:p>
    <w:p w:rsidR="00BC08E2" w:rsidRDefault="00BC08E2" w:rsidP="00BC08E2">
      <w:pPr>
        <w:pStyle w:val="ab"/>
        <w:numPr>
          <w:ilvl w:val="0"/>
          <w:numId w:val="3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Открытканы бизәргә, сүзләрне ятларга.</w:t>
      </w:r>
    </w:p>
    <w:p w:rsidR="00BC08E2" w:rsidRPr="00483D6A" w:rsidRDefault="00BC08E2" w:rsidP="00BC08E2">
      <w:pPr>
        <w:pStyle w:val="ab"/>
        <w:numPr>
          <w:ilvl w:val="0"/>
          <w:numId w:val="3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открытка ясарга, әни өчен котлау язарга.</w:t>
      </w:r>
    </w:p>
    <w:p w:rsidR="00BC08E2" w:rsidRPr="00483D6A" w:rsidRDefault="00BC08E2" w:rsidP="00BC08E2">
      <w:p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8E2" w:rsidRPr="00777A0B" w:rsidRDefault="00BC08E2" w:rsidP="00BC08E2">
      <w:pPr>
        <w:numPr>
          <w:ilvl w:val="0"/>
          <w:numId w:val="4"/>
        </w:numPr>
        <w:spacing w:line="256" w:lineRule="auto"/>
        <w:ind w:firstLine="709"/>
        <w:contextualSpacing/>
        <w:jc w:val="both"/>
        <w:rPr>
          <w:rFonts w:ascii="Times New Roman" w:eastAsia="Yu Mincho" w:hAnsi="Times New Roman" w:cs="Times New Roman"/>
          <w:b/>
          <w:noProof/>
          <w:sz w:val="28"/>
          <w:szCs w:val="28"/>
          <w:lang w:val="tt-RU" w:eastAsia="ja-JP"/>
        </w:rPr>
      </w:pPr>
      <w:r w:rsidRPr="00777A0B">
        <w:rPr>
          <w:rFonts w:ascii="Times New Roman" w:eastAsia="Yu Mincho" w:hAnsi="Times New Roman" w:cs="Times New Roman"/>
          <w:b/>
          <w:noProof/>
          <w:sz w:val="28"/>
          <w:szCs w:val="28"/>
          <w:lang w:val="tt-RU" w:eastAsia="ja-JP"/>
        </w:rPr>
        <w:t xml:space="preserve">Рефлексия. 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 xml:space="preserve">Без бүген дәрестә нишләдек? 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Ребус чиштек, туган көн белән котладык, сәламәтлек, уңышлар теләдек, чәчәкләр бүләк иттек,  җырладык, биедек.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Дәрестә нәрсә ошады?</w:t>
      </w:r>
    </w:p>
    <w:p w:rsidR="00BC08E2" w:rsidRPr="00483D6A" w:rsidRDefault="00BC08E2" w:rsidP="00BC08E2">
      <w:pPr>
        <w:pStyle w:val="ab"/>
        <w:numPr>
          <w:ilvl w:val="0"/>
          <w:numId w:val="2"/>
        </w:numPr>
        <w:tabs>
          <w:tab w:val="left" w:pos="56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83D6A">
        <w:rPr>
          <w:rFonts w:ascii="Times New Roman" w:hAnsi="Times New Roman" w:cs="Times New Roman"/>
          <w:sz w:val="28"/>
          <w:szCs w:val="28"/>
          <w:lang w:val="tt-RU"/>
        </w:rPr>
        <w:t>Бөтен дәрес ошады.</w:t>
      </w:r>
    </w:p>
    <w:p w:rsidR="00BC08E2" w:rsidRPr="00DF765B" w:rsidRDefault="00BC08E2" w:rsidP="00BC08E2">
      <w:pPr>
        <w:pStyle w:val="ab"/>
        <w:tabs>
          <w:tab w:val="left" w:pos="5685"/>
        </w:tabs>
        <w:ind w:firstLine="709"/>
        <w:jc w:val="both"/>
        <w:rPr>
          <w:sz w:val="28"/>
          <w:szCs w:val="28"/>
          <w:lang w:val="tt-RU"/>
        </w:rPr>
      </w:pPr>
    </w:p>
    <w:p w:rsidR="00BC08E2" w:rsidRPr="00DF765B" w:rsidRDefault="00BC08E2" w:rsidP="00BC08E2">
      <w:pPr>
        <w:pStyle w:val="ab"/>
        <w:tabs>
          <w:tab w:val="left" w:pos="5685"/>
        </w:tabs>
        <w:ind w:firstLine="709"/>
        <w:jc w:val="both"/>
        <w:rPr>
          <w:sz w:val="28"/>
          <w:szCs w:val="28"/>
          <w:lang w:val="tt-RU"/>
        </w:rPr>
      </w:pPr>
      <w:bookmarkStart w:id="0" w:name="_GoBack"/>
      <w:bookmarkEnd w:id="0"/>
    </w:p>
    <w:p w:rsidR="00BC08E2" w:rsidRPr="00DF765B" w:rsidRDefault="00BC08E2" w:rsidP="00BC08E2">
      <w:pPr>
        <w:pStyle w:val="ab"/>
        <w:tabs>
          <w:tab w:val="left" w:pos="5685"/>
        </w:tabs>
        <w:ind w:firstLine="709"/>
        <w:jc w:val="both"/>
        <w:rPr>
          <w:sz w:val="28"/>
          <w:szCs w:val="28"/>
          <w:lang w:val="tt-RU"/>
        </w:rPr>
      </w:pPr>
    </w:p>
    <w:p w:rsidR="00BC08E2" w:rsidRPr="00DF765B" w:rsidRDefault="00BC08E2" w:rsidP="00BC08E2">
      <w:pPr>
        <w:pStyle w:val="ab"/>
        <w:tabs>
          <w:tab w:val="left" w:pos="5685"/>
        </w:tabs>
        <w:ind w:firstLine="709"/>
        <w:jc w:val="both"/>
        <w:rPr>
          <w:sz w:val="28"/>
          <w:szCs w:val="28"/>
          <w:lang w:val="tt-RU"/>
        </w:rPr>
      </w:pPr>
    </w:p>
    <w:p w:rsidR="00BC08E2" w:rsidRPr="00DF765B" w:rsidRDefault="00BC08E2" w:rsidP="00BC08E2">
      <w:pPr>
        <w:pStyle w:val="ab"/>
        <w:tabs>
          <w:tab w:val="left" w:pos="5685"/>
        </w:tabs>
        <w:ind w:firstLine="709"/>
        <w:jc w:val="both"/>
        <w:rPr>
          <w:sz w:val="28"/>
          <w:szCs w:val="28"/>
          <w:lang w:val="tt-RU"/>
        </w:rPr>
      </w:pPr>
    </w:p>
    <w:p w:rsidR="00FD06B3" w:rsidRPr="00BC08E2" w:rsidRDefault="00FD06B3" w:rsidP="00BC08E2">
      <w:pPr>
        <w:rPr>
          <w:szCs w:val="24"/>
        </w:rPr>
      </w:pPr>
    </w:p>
    <w:sectPr w:rsidR="00FD06B3" w:rsidRPr="00BC08E2" w:rsidSect="0035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1C" w:rsidRDefault="005D601C" w:rsidP="000E29A7">
      <w:pPr>
        <w:spacing w:after="0" w:line="240" w:lineRule="auto"/>
      </w:pPr>
      <w:r>
        <w:separator/>
      </w:r>
    </w:p>
  </w:endnote>
  <w:endnote w:type="continuationSeparator" w:id="0">
    <w:p w:rsidR="005D601C" w:rsidRDefault="005D601C" w:rsidP="000E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1C" w:rsidRDefault="005D601C" w:rsidP="000E29A7">
      <w:pPr>
        <w:spacing w:after="0" w:line="240" w:lineRule="auto"/>
      </w:pPr>
      <w:r>
        <w:separator/>
      </w:r>
    </w:p>
  </w:footnote>
  <w:footnote w:type="continuationSeparator" w:id="0">
    <w:p w:rsidR="005D601C" w:rsidRDefault="005D601C" w:rsidP="000E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5856FB0"/>
    <w:multiLevelType w:val="hybridMultilevel"/>
    <w:tmpl w:val="6672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7FC"/>
    <w:multiLevelType w:val="hybridMultilevel"/>
    <w:tmpl w:val="8C0E7DA4"/>
    <w:lvl w:ilvl="0" w:tplc="DB9EEB54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001E0"/>
    <w:multiLevelType w:val="hybridMultilevel"/>
    <w:tmpl w:val="E1040AF6"/>
    <w:lvl w:ilvl="0" w:tplc="63C63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74AE7"/>
    <w:multiLevelType w:val="hybridMultilevel"/>
    <w:tmpl w:val="66FC2A18"/>
    <w:lvl w:ilvl="0" w:tplc="7734A9CC">
      <w:start w:val="2"/>
      <w:numFmt w:val="decimal"/>
      <w:lvlText w:val="%1)"/>
      <w:lvlJc w:val="left"/>
      <w:pPr>
        <w:ind w:left="1080" w:hanging="360"/>
      </w:pPr>
      <w:rPr>
        <w:rFonts w:eastAsia="Yu Minch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F0678"/>
    <w:multiLevelType w:val="hybridMultilevel"/>
    <w:tmpl w:val="5B044016"/>
    <w:lvl w:ilvl="0" w:tplc="4B381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66576A"/>
    <w:multiLevelType w:val="hybridMultilevel"/>
    <w:tmpl w:val="0A7A51C6"/>
    <w:lvl w:ilvl="0" w:tplc="36E8D2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A2"/>
    <w:rsid w:val="00012F8E"/>
    <w:rsid w:val="0002564D"/>
    <w:rsid w:val="000D0F93"/>
    <w:rsid w:val="000D4F1D"/>
    <w:rsid w:val="000E29A7"/>
    <w:rsid w:val="00163652"/>
    <w:rsid w:val="001D0D89"/>
    <w:rsid w:val="001E59FB"/>
    <w:rsid w:val="00227C39"/>
    <w:rsid w:val="00284DDC"/>
    <w:rsid w:val="002C2936"/>
    <w:rsid w:val="004063D4"/>
    <w:rsid w:val="00420126"/>
    <w:rsid w:val="00431846"/>
    <w:rsid w:val="004800B0"/>
    <w:rsid w:val="004A3CFD"/>
    <w:rsid w:val="004D37DA"/>
    <w:rsid w:val="00525109"/>
    <w:rsid w:val="005530DF"/>
    <w:rsid w:val="005651E4"/>
    <w:rsid w:val="00576336"/>
    <w:rsid w:val="005D601C"/>
    <w:rsid w:val="00626F7A"/>
    <w:rsid w:val="00654E20"/>
    <w:rsid w:val="006A2E9F"/>
    <w:rsid w:val="006F202E"/>
    <w:rsid w:val="006F5222"/>
    <w:rsid w:val="00702787"/>
    <w:rsid w:val="00717ABF"/>
    <w:rsid w:val="00767A89"/>
    <w:rsid w:val="00797D12"/>
    <w:rsid w:val="007C2008"/>
    <w:rsid w:val="007D05C1"/>
    <w:rsid w:val="007E20B6"/>
    <w:rsid w:val="00841007"/>
    <w:rsid w:val="008A24A2"/>
    <w:rsid w:val="008B5B7A"/>
    <w:rsid w:val="008E529A"/>
    <w:rsid w:val="00940FB7"/>
    <w:rsid w:val="00965B6D"/>
    <w:rsid w:val="00A70F96"/>
    <w:rsid w:val="00A82838"/>
    <w:rsid w:val="00AC7A9C"/>
    <w:rsid w:val="00AF2D09"/>
    <w:rsid w:val="00B00276"/>
    <w:rsid w:val="00BC08E2"/>
    <w:rsid w:val="00CC7151"/>
    <w:rsid w:val="00D2339E"/>
    <w:rsid w:val="00D429A6"/>
    <w:rsid w:val="00D546ED"/>
    <w:rsid w:val="00DE0717"/>
    <w:rsid w:val="00DE11C7"/>
    <w:rsid w:val="00E13E11"/>
    <w:rsid w:val="00E54224"/>
    <w:rsid w:val="00E542B3"/>
    <w:rsid w:val="00E84AA6"/>
    <w:rsid w:val="00EA32E3"/>
    <w:rsid w:val="00ED7199"/>
    <w:rsid w:val="00F41081"/>
    <w:rsid w:val="00FD06B3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8A24A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4">
    <w:name w:val="Normal (Web)"/>
    <w:basedOn w:val="a"/>
    <w:uiPriority w:val="99"/>
    <w:rsid w:val="008A24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E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29A7"/>
  </w:style>
  <w:style w:type="paragraph" w:styleId="a9">
    <w:name w:val="footer"/>
    <w:basedOn w:val="a"/>
    <w:link w:val="aa"/>
    <w:uiPriority w:val="99"/>
    <w:semiHidden/>
    <w:unhideWhenUsed/>
    <w:rsid w:val="000E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29A7"/>
  </w:style>
  <w:style w:type="paragraph" w:styleId="ab">
    <w:name w:val="List Paragraph"/>
    <w:basedOn w:val="a"/>
    <w:uiPriority w:val="34"/>
    <w:qFormat/>
    <w:rsid w:val="00BC0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user_y</dc:creator>
  <cp:lastModifiedBy>Алена</cp:lastModifiedBy>
  <cp:revision>7</cp:revision>
  <dcterms:created xsi:type="dcterms:W3CDTF">2022-11-17T21:18:00Z</dcterms:created>
  <dcterms:modified xsi:type="dcterms:W3CDTF">2023-02-08T14:38:00Z</dcterms:modified>
</cp:coreProperties>
</file>