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70" w:rsidRDefault="00120D70" w:rsidP="00416442">
      <w:pPr>
        <w:pStyle w:val="Heading1"/>
        <w:spacing w:before="0" w:beforeAutospacing="0" w:after="0" w:afterAutospacing="0" w:line="276" w:lineRule="auto"/>
        <w:jc w:val="center"/>
        <w:rPr>
          <w:b w:val="0"/>
          <w:bCs w:val="0"/>
          <w:color w:val="444444"/>
          <w:sz w:val="52"/>
          <w:szCs w:val="52"/>
        </w:rPr>
      </w:pPr>
    </w:p>
    <w:p w:rsidR="00120D70" w:rsidRDefault="00120D70" w:rsidP="00416442">
      <w:pPr>
        <w:pStyle w:val="Heading1"/>
        <w:spacing w:before="0" w:beforeAutospacing="0" w:after="0" w:afterAutospacing="0" w:line="276" w:lineRule="auto"/>
        <w:rPr>
          <w:b w:val="0"/>
          <w:bCs w:val="0"/>
          <w:color w:val="444444"/>
          <w:sz w:val="52"/>
          <w:szCs w:val="52"/>
        </w:rPr>
      </w:pPr>
    </w:p>
    <w:p w:rsidR="00120D70" w:rsidRDefault="00120D70" w:rsidP="00416442">
      <w:pPr>
        <w:pStyle w:val="NormalWeb"/>
        <w:spacing w:before="0" w:beforeAutospacing="0" w:after="0" w:afterAutospacing="0" w:line="276" w:lineRule="auto"/>
        <w:jc w:val="center"/>
        <w:rPr>
          <w:color w:val="000080"/>
          <w:sz w:val="36"/>
          <w:szCs w:val="36"/>
        </w:rPr>
      </w:pPr>
      <w:r>
        <w:rPr>
          <w:b/>
          <w:bCs/>
          <w:color w:val="000080"/>
          <w:sz w:val="36"/>
          <w:szCs w:val="36"/>
        </w:rPr>
        <w:t>Консультация для родителей по теме:</w:t>
      </w:r>
    </w:p>
    <w:p w:rsidR="00120D70" w:rsidRDefault="00120D70" w:rsidP="00416442">
      <w:pPr>
        <w:pStyle w:val="Heading1"/>
        <w:shd w:val="clear" w:color="auto" w:fill="FFFFFF"/>
        <w:spacing w:before="0" w:beforeAutospacing="0" w:after="0" w:afterAutospacing="0" w:line="276" w:lineRule="auto"/>
        <w:jc w:val="center"/>
        <w:rPr>
          <w:bCs w:val="0"/>
          <w:color w:val="CC0000"/>
          <w:sz w:val="40"/>
          <w:szCs w:val="40"/>
        </w:rPr>
      </w:pPr>
      <w:r>
        <w:rPr>
          <w:bCs w:val="0"/>
          <w:color w:val="CC0000"/>
          <w:sz w:val="40"/>
          <w:szCs w:val="40"/>
        </w:rPr>
        <w:t>«Кем быть? Знакомим дошкольников с профессиями взрослых  в сюжетно-ролевой игре»</w:t>
      </w:r>
    </w:p>
    <w:p w:rsidR="00120D70" w:rsidRDefault="00120D70" w:rsidP="00416442">
      <w:pPr>
        <w:pStyle w:val="Heading1"/>
        <w:shd w:val="clear" w:color="auto" w:fill="FFFFFF"/>
        <w:spacing w:before="0" w:beforeAutospacing="0" w:after="0" w:afterAutospacing="0" w:line="276" w:lineRule="auto"/>
        <w:jc w:val="center"/>
        <w:rPr>
          <w:bCs w:val="0"/>
          <w:color w:val="CC0000"/>
          <w:sz w:val="40"/>
          <w:szCs w:val="40"/>
        </w:rPr>
      </w:pPr>
    </w:p>
    <w:p w:rsidR="00120D70" w:rsidRDefault="00120D70" w:rsidP="00416442">
      <w:pPr>
        <w:pStyle w:val="Heading1"/>
        <w:shd w:val="clear" w:color="auto" w:fill="FFFFFF"/>
        <w:spacing w:before="0" w:beforeAutospacing="0" w:after="0" w:afterAutospacing="0" w:line="276" w:lineRule="auto"/>
        <w:jc w:val="center"/>
        <w:rPr>
          <w:bCs w:val="0"/>
          <w:color w:val="CC0000"/>
          <w:sz w:val="40"/>
          <w:szCs w:val="40"/>
        </w:rPr>
      </w:pPr>
    </w:p>
    <w:p w:rsidR="00120D70" w:rsidRPr="00B1535B" w:rsidRDefault="00120D70" w:rsidP="00416442">
      <w:pPr>
        <w:pStyle w:val="Heading1"/>
        <w:shd w:val="clear" w:color="auto" w:fill="FFFFFF"/>
        <w:spacing w:before="0" w:beforeAutospacing="0" w:after="0" w:afterAutospacing="0" w:line="276" w:lineRule="auto"/>
        <w:jc w:val="center"/>
        <w:rPr>
          <w:bCs w:val="0"/>
          <w:color w:val="CC0000"/>
          <w:sz w:val="40"/>
          <w:szCs w:val="40"/>
        </w:rPr>
      </w:pPr>
      <w:r w:rsidRPr="00A8786B">
        <w:rPr>
          <w:bCs w:val="0"/>
          <w:color w:val="CC000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pt;height:265.5pt">
            <v:imagedata r:id="rId4" o:title=""/>
          </v:shape>
        </w:pict>
      </w:r>
    </w:p>
    <w:p w:rsidR="00120D70" w:rsidRDefault="00120D70" w:rsidP="00416442">
      <w:pPr>
        <w:pStyle w:val="Heading1"/>
        <w:shd w:val="clear" w:color="auto" w:fill="FFFFFF"/>
        <w:spacing w:before="0" w:beforeAutospacing="0" w:after="0" w:afterAutospacing="0" w:line="276" w:lineRule="auto"/>
        <w:jc w:val="center"/>
        <w:rPr>
          <w:bCs w:val="0"/>
          <w:color w:val="CC0000"/>
          <w:sz w:val="40"/>
          <w:szCs w:val="40"/>
        </w:rPr>
      </w:pPr>
    </w:p>
    <w:p w:rsidR="00120D70" w:rsidRDefault="00120D70" w:rsidP="00416442">
      <w:pPr>
        <w:pStyle w:val="Heading1"/>
        <w:shd w:val="clear" w:color="auto" w:fill="FFFFFF"/>
        <w:spacing w:before="0" w:beforeAutospacing="0" w:after="0" w:afterAutospacing="0" w:line="276" w:lineRule="auto"/>
        <w:jc w:val="center"/>
        <w:rPr>
          <w:bCs w:val="0"/>
          <w:color w:val="CC0000"/>
          <w:sz w:val="40"/>
          <w:szCs w:val="40"/>
        </w:rPr>
      </w:pPr>
    </w:p>
    <w:p w:rsidR="00120D70" w:rsidRDefault="00120D70" w:rsidP="00A82DE1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120D70" w:rsidRDefault="00120D70" w:rsidP="00A82DE1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120D70" w:rsidRDefault="00120D70" w:rsidP="00A82DE1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120D70" w:rsidRDefault="00120D70" w:rsidP="00A82DE1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120D70" w:rsidRDefault="00120D70" w:rsidP="00A82DE1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120D70" w:rsidRDefault="00120D70" w:rsidP="00A82DE1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120D70" w:rsidRDefault="00120D70" w:rsidP="00A82DE1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120D70" w:rsidRDefault="00120D70" w:rsidP="00A82DE1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120D70" w:rsidRDefault="00120D70" w:rsidP="00A82DE1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120D70" w:rsidRDefault="00120D70" w:rsidP="00A82DE1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120D70" w:rsidRDefault="00120D70" w:rsidP="00A82DE1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120D70" w:rsidRDefault="00120D70" w:rsidP="00A82DE1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120D70" w:rsidRPr="00A82DE1" w:rsidRDefault="00120D70" w:rsidP="00A82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82DE1">
        <w:rPr>
          <w:rStyle w:val="Strong"/>
          <w:sz w:val="28"/>
          <w:szCs w:val="28"/>
          <w:bdr w:val="none" w:sz="0" w:space="0" w:color="auto" w:frame="1"/>
        </w:rPr>
        <w:t>Профориентация</w:t>
      </w:r>
      <w:r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Pr="00A82DE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82DE1">
        <w:rPr>
          <w:sz w:val="28"/>
          <w:szCs w:val="28"/>
        </w:rPr>
        <w:t>есть неотъемлемая часть общекультурной среды, формирующая целостный жизненный опыт ребенка в социальной сети. Приобщаясь к ней, ребенок принимает мир взрослых с его проблемами, успехами, решениями.</w:t>
      </w:r>
    </w:p>
    <w:p w:rsidR="00120D70" w:rsidRPr="007346CB" w:rsidRDefault="00120D70" w:rsidP="00A82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82DE1">
        <w:rPr>
          <w:rStyle w:val="Strong"/>
          <w:sz w:val="28"/>
          <w:szCs w:val="28"/>
          <w:bdr w:val="none" w:sz="0" w:space="0" w:color="auto" w:frame="1"/>
        </w:rPr>
        <w:t xml:space="preserve">Профориентация дошкольников –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это новое</w:t>
      </w:r>
      <w:r w:rsidRPr="007346CB">
        <w:rPr>
          <w:sz w:val="28"/>
          <w:szCs w:val="28"/>
        </w:rPr>
        <w:t>, малоизученное направление работы. Посредством</w:t>
      </w:r>
      <w:r w:rsidRPr="007346CB">
        <w:rPr>
          <w:rStyle w:val="apple-converted-space"/>
          <w:sz w:val="28"/>
          <w:szCs w:val="28"/>
        </w:rPr>
        <w:t> 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профориентационной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sz w:val="28"/>
          <w:szCs w:val="28"/>
        </w:rPr>
        <w:t xml:space="preserve">работы удовлетворяются важнейшие социальные </w:t>
      </w:r>
      <w:r w:rsidRPr="001B187C">
        <w:rPr>
          <w:sz w:val="28"/>
          <w:szCs w:val="28"/>
          <w:bdr w:val="none" w:sz="0" w:space="0" w:color="auto" w:frame="1"/>
        </w:rPr>
        <w:t>потребности</w:t>
      </w:r>
      <w:r w:rsidRPr="001B187C">
        <w:rPr>
          <w:sz w:val="28"/>
          <w:szCs w:val="28"/>
        </w:rPr>
        <w:t>:</w:t>
      </w:r>
      <w:r w:rsidRPr="007346CB">
        <w:rPr>
          <w:sz w:val="28"/>
          <w:szCs w:val="28"/>
        </w:rPr>
        <w:t xml:space="preserve"> ребенок через игру знакомится с атрибутами разных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профессий</w:t>
      </w:r>
      <w:r w:rsidRPr="007346CB">
        <w:rPr>
          <w:sz w:val="28"/>
          <w:szCs w:val="28"/>
        </w:rPr>
        <w:t>.</w:t>
      </w:r>
    </w:p>
    <w:p w:rsidR="00120D70" w:rsidRPr="007346CB" w:rsidRDefault="00120D70" w:rsidP="00A82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346CB">
        <w:rPr>
          <w:sz w:val="28"/>
          <w:szCs w:val="28"/>
        </w:rPr>
        <w:t>Перед педагогами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дошкольных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sz w:val="28"/>
          <w:szCs w:val="28"/>
        </w:rPr>
        <w:t>учреждений серьезно встает</w:t>
      </w:r>
      <w:r w:rsidRPr="007346CB">
        <w:rPr>
          <w:rStyle w:val="apple-converted-space"/>
          <w:sz w:val="28"/>
          <w:szCs w:val="28"/>
        </w:rPr>
        <w:t xml:space="preserve"> </w:t>
      </w:r>
      <w:r w:rsidRPr="007346CB">
        <w:rPr>
          <w:sz w:val="28"/>
          <w:szCs w:val="28"/>
          <w:bdr w:val="none" w:sz="0" w:space="0" w:color="auto" w:frame="1"/>
        </w:rPr>
        <w:t>вопрос</w:t>
      </w:r>
      <w:r w:rsidRPr="007346CB">
        <w:rPr>
          <w:sz w:val="28"/>
          <w:szCs w:val="28"/>
        </w:rPr>
        <w:t>: «С какого возраста можно начинать работать с ребенком в плане</w:t>
      </w:r>
      <w:r w:rsidRPr="007346CB">
        <w:rPr>
          <w:rStyle w:val="apple-converted-space"/>
          <w:sz w:val="28"/>
          <w:szCs w:val="28"/>
        </w:rPr>
        <w:t> 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профессионального самоопределения</w:t>
      </w:r>
      <w:r w:rsidRPr="007346CB">
        <w:rPr>
          <w:sz w:val="28"/>
          <w:szCs w:val="28"/>
        </w:rPr>
        <w:t>?» Считается, что такую работу можно проводить с подготовительной к школе группы. Однако дети начинают мечтать с младшего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дошкольного возраста</w:t>
      </w:r>
      <w:r w:rsidRPr="007346CB">
        <w:rPr>
          <w:sz w:val="28"/>
          <w:szCs w:val="28"/>
        </w:rPr>
        <w:t>. Сначала о любимой игрушке, о поездке с родителями в зоопарк, а с развитием мечты, оказывается, ребенок получает конкретные наглядные представления о мире, о жизни в этом мире, о труде взрослых. А, следовательно, получать информацию о мире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профессий</w:t>
      </w:r>
      <w:r w:rsidRPr="007346CB">
        <w:rPr>
          <w:sz w:val="28"/>
          <w:szCs w:val="28"/>
        </w:rPr>
        <w:t>.</w:t>
      </w:r>
    </w:p>
    <w:p w:rsidR="00120D70" w:rsidRPr="007346CB" w:rsidRDefault="00120D70" w:rsidP="00A82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346CB">
        <w:rPr>
          <w:sz w:val="28"/>
          <w:szCs w:val="28"/>
        </w:rPr>
        <w:t xml:space="preserve">Передовой опыт педагогической науки раскрывает научные основы традиционного обучения,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помогает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sz w:val="28"/>
          <w:szCs w:val="28"/>
        </w:rPr>
        <w:t>творческому поиску современных, более эффективных методов. Одним из эффективных методов – игра. В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дошкольный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sz w:val="28"/>
          <w:szCs w:val="28"/>
        </w:rPr>
        <w:t>период она является основным фактором развития психических и познавательных процессов ребенка. Используются занятия и свободная деятельность детей. Формируются знания, интерес, увлечения.</w:t>
      </w:r>
    </w:p>
    <w:p w:rsidR="00120D70" w:rsidRPr="007346CB" w:rsidRDefault="00120D70" w:rsidP="00A82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346CB">
        <w:rPr>
          <w:sz w:val="28"/>
          <w:szCs w:val="28"/>
        </w:rPr>
        <w:t>Большую роль в формировании представлений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дошкольников о профессиональной</w:t>
      </w: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r w:rsidRPr="007346CB">
        <w:rPr>
          <w:sz w:val="28"/>
          <w:szCs w:val="28"/>
        </w:rPr>
        <w:t>деятельности взрослых играют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сюжетно – ролевые игры профессионально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sz w:val="28"/>
          <w:szCs w:val="28"/>
        </w:rPr>
        <w:t>– ориентированной направленности.</w:t>
      </w:r>
    </w:p>
    <w:p w:rsidR="00120D70" w:rsidRPr="007346CB" w:rsidRDefault="00120D70" w:rsidP="00A82DE1">
      <w:pPr>
        <w:pStyle w:val="NormalWeb"/>
        <w:spacing w:before="225" w:beforeAutospacing="0" w:after="225" w:afterAutospacing="0"/>
        <w:jc w:val="both"/>
        <w:rPr>
          <w:sz w:val="28"/>
          <w:szCs w:val="28"/>
        </w:rPr>
      </w:pPr>
      <w:r w:rsidRPr="007346CB">
        <w:rPr>
          <w:sz w:val="28"/>
          <w:szCs w:val="28"/>
        </w:rPr>
        <w:t>Ролевая игра – форма моделирования ребенком, прежде всего, социальных отношений и свободная импровизация, не подчиненная жестким правилам, неизменяемым условиям. Тем не менее, произвольно разыгрывая различные ситуации, дети чувствуют и поступают так, как должны поступать люди, чьи роли они берут на себя.</w:t>
      </w:r>
    </w:p>
    <w:p w:rsidR="00120D70" w:rsidRPr="007346CB" w:rsidRDefault="00120D70" w:rsidP="00A82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Сюжетно-ролевые игры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sz w:val="28"/>
          <w:szCs w:val="28"/>
        </w:rPr>
        <w:t xml:space="preserve">– это одни из самых любимых игр у детей. Ведь в игре можно стать кем угодно – врачом, парикмахером, водителем, мультипликационным или сказочным героем. </w:t>
      </w:r>
    </w:p>
    <w:p w:rsidR="00120D70" w:rsidRPr="007346CB" w:rsidRDefault="00120D70" w:rsidP="00A82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Сюжетно-ролевые игры</w:t>
      </w:r>
      <w:r w:rsidRPr="007346CB">
        <w:rPr>
          <w:rStyle w:val="apple-converted-space"/>
          <w:sz w:val="28"/>
          <w:szCs w:val="28"/>
        </w:rPr>
        <w:t> </w:t>
      </w:r>
      <w:r w:rsidRPr="007346CB">
        <w:rPr>
          <w:sz w:val="28"/>
          <w:szCs w:val="28"/>
        </w:rPr>
        <w:t>отлично подходят как для детей 2-3 лет, так и для детей старше.</w:t>
      </w:r>
    </w:p>
    <w:p w:rsidR="00120D70" w:rsidRPr="007346CB" w:rsidRDefault="00120D70" w:rsidP="00A82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346CB">
        <w:rPr>
          <w:sz w:val="28"/>
          <w:szCs w:val="28"/>
        </w:rPr>
        <w:t>Ролевая игра подразумевает, что главную роль возьмет на себя ребенок. Малыш совершает поступки, представляя, что он уже взрослый. Конечно, в три года ребенку еще трудно принимать на себя роль. Поэтому здесь необходима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помощь взрослого</w:t>
      </w:r>
      <w:r w:rsidRPr="007346CB">
        <w:rPr>
          <w:sz w:val="28"/>
          <w:szCs w:val="28"/>
        </w:rPr>
        <w:t>. Намного проще ребенку будет принять роль, если у него будут характерные атрибуты для выбранного героя. Только при их выборе не надо забывать, что это должны быть атрибуты знакомых ребенку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профессий</w:t>
      </w:r>
      <w:r w:rsidRPr="007346CB">
        <w:rPr>
          <w:sz w:val="28"/>
          <w:szCs w:val="28"/>
        </w:rPr>
        <w:t>: для</w:t>
      </w:r>
      <w:r>
        <w:rPr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игры в доктора</w:t>
      </w:r>
      <w:r w:rsidRPr="007346CB">
        <w:rPr>
          <w:sz w:val="28"/>
          <w:szCs w:val="28"/>
        </w:rPr>
        <w:t>, парикмахерскую, продавца, дочки-</w:t>
      </w:r>
      <w:r>
        <w:rPr>
          <w:sz w:val="28"/>
          <w:szCs w:val="28"/>
        </w:rPr>
        <w:t xml:space="preserve">матери. В </w:t>
      </w:r>
      <w:r w:rsidRPr="007346CB">
        <w:rPr>
          <w:sz w:val="28"/>
          <w:szCs w:val="28"/>
        </w:rPr>
        <w:t>старшем</w:t>
      </w:r>
      <w:r>
        <w:rPr>
          <w:sz w:val="28"/>
          <w:szCs w:val="28"/>
        </w:rPr>
        <w:t xml:space="preserve"> дошкольном</w:t>
      </w:r>
      <w:r w:rsidRPr="007346CB">
        <w:rPr>
          <w:sz w:val="28"/>
          <w:szCs w:val="28"/>
        </w:rPr>
        <w:t xml:space="preserve"> возрасте на первый план в игре уже выходит характер персонажей и их взаимоотношения. Например, доктор может быть добрым и веселым, мама строгой, а дочка непослушной. Вы можете предложить ребенку сыграть в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i/>
          <w:iCs/>
          <w:sz w:val="28"/>
          <w:szCs w:val="28"/>
          <w:bdr w:val="none" w:sz="0" w:space="0" w:color="auto" w:frame="1"/>
        </w:rPr>
        <w:t>«Детский сад»</w:t>
      </w:r>
      <w:r w:rsidRPr="007346CB">
        <w:rPr>
          <w:sz w:val="28"/>
          <w:szCs w:val="28"/>
        </w:rPr>
        <w:t>.</w:t>
      </w:r>
    </w:p>
    <w:p w:rsidR="00120D70" w:rsidRPr="007346CB" w:rsidRDefault="00120D70" w:rsidP="00A82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346CB">
        <w:rPr>
          <w:sz w:val="28"/>
          <w:szCs w:val="28"/>
        </w:rPr>
        <w:t>Кроме традиционных сценариев (семья, магазин,</w:t>
      </w:r>
      <w:r>
        <w:rPr>
          <w:sz w:val="28"/>
          <w:szCs w:val="28"/>
        </w:rPr>
        <w:t xml:space="preserve"> больница, парикмахер, продавец)</w:t>
      </w:r>
      <w:r w:rsidRPr="007346C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сюжетно</w:t>
      </w:r>
      <w:r w:rsidRPr="007346CB">
        <w:rPr>
          <w:sz w:val="28"/>
          <w:szCs w:val="28"/>
        </w:rPr>
        <w:t>-ролевых играх можно также использовать и другие сценарии. Например, многие дети путешествуют с родителями с самого раннего возраста. Поэтому ребенку можно соорудить поезд, к примеру, из подушек и повезти маму, папу, брата и зверушек отдыхать в горы или на море. А можно соорудить самолет из стульев и стать пилотом.</w:t>
      </w:r>
    </w:p>
    <w:p w:rsidR="00120D70" w:rsidRPr="007346CB" w:rsidRDefault="00120D70" w:rsidP="00A82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346CB">
        <w:rPr>
          <w:sz w:val="28"/>
          <w:szCs w:val="28"/>
        </w:rPr>
        <w:t>Нужно предлагать как можно больше вариаций игр, поскольку игра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поможет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sz w:val="28"/>
          <w:szCs w:val="28"/>
        </w:rPr>
        <w:t>детям усвоить правила поведения в общественных местах, больше узнать о разных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профессиях</w:t>
      </w:r>
      <w:r w:rsidRPr="007346CB">
        <w:rPr>
          <w:sz w:val="28"/>
          <w:szCs w:val="28"/>
        </w:rPr>
        <w:t>.</w:t>
      </w:r>
    </w:p>
    <w:p w:rsidR="00120D70" w:rsidRPr="007346CB" w:rsidRDefault="00120D70" w:rsidP="00A82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346CB">
        <w:rPr>
          <w:sz w:val="28"/>
          <w:szCs w:val="28"/>
        </w:rPr>
        <w:t>Роль в</w:t>
      </w:r>
      <w:r>
        <w:rPr>
          <w:sz w:val="28"/>
          <w:szCs w:val="28"/>
        </w:rPr>
        <w:t>зрослого</w:t>
      </w:r>
      <w:r w:rsidRPr="007346CB">
        <w:rPr>
          <w:sz w:val="28"/>
          <w:szCs w:val="28"/>
        </w:rPr>
        <w:t xml:space="preserve"> в игре может быть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sz w:val="28"/>
          <w:szCs w:val="28"/>
          <w:bdr w:val="none" w:sz="0" w:space="0" w:color="auto" w:frame="1"/>
        </w:rPr>
        <w:t>различной</w:t>
      </w:r>
      <w:r w:rsidRPr="007346CB">
        <w:rPr>
          <w:sz w:val="28"/>
          <w:szCs w:val="28"/>
        </w:rPr>
        <w:t>: он может быть прямым участником</w:t>
      </w:r>
      <w:r w:rsidRPr="007346CB">
        <w:rPr>
          <w:rStyle w:val="apple-converted-space"/>
          <w:sz w:val="28"/>
          <w:szCs w:val="28"/>
        </w:rPr>
        <w:t> 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игры</w:t>
      </w:r>
      <w:r w:rsidRPr="007346CB">
        <w:rPr>
          <w:sz w:val="28"/>
          <w:szCs w:val="28"/>
        </w:rPr>
        <w:t>, советчиком,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помощником и т</w:t>
      </w:r>
      <w:r w:rsidRPr="007346CB">
        <w:rPr>
          <w:sz w:val="28"/>
          <w:szCs w:val="28"/>
        </w:rPr>
        <w:t>. п. Но во всех случаях воспитатель, внимательно относясь к замыслам и стремлениям детей, не подавляя их инициативу и самостоятельность, влияет на содержание игр, создает условия для их развертывания, для развития детской изобретательности, творчества. Он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помогает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sz w:val="28"/>
          <w:szCs w:val="28"/>
        </w:rPr>
        <w:t>детям устанавливать взаимоотношения дружбы и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взаимопомощи</w:t>
      </w:r>
      <w:r w:rsidRPr="007346CB">
        <w:rPr>
          <w:sz w:val="28"/>
          <w:szCs w:val="28"/>
        </w:rPr>
        <w:t>. В играх педагог изучает каждого ребенка, его интересы, индивидуальные способности, следит за его переживаниями, с тем, чтобы найти правильные пути и средства развития его личности, что и может явиться первой ступенью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профориентации ребенка- дошкольника</w:t>
      </w:r>
      <w:r w:rsidRPr="007346CB">
        <w:rPr>
          <w:sz w:val="28"/>
          <w:szCs w:val="28"/>
        </w:rPr>
        <w:t>.</w:t>
      </w:r>
    </w:p>
    <w:p w:rsidR="00120D70" w:rsidRPr="007346CB" w:rsidRDefault="00120D70" w:rsidP="00A82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346CB">
        <w:rPr>
          <w:sz w:val="28"/>
          <w:szCs w:val="28"/>
        </w:rPr>
        <w:t>Методы развития содержания</w:t>
      </w:r>
      <w:r w:rsidRPr="007346CB">
        <w:rPr>
          <w:rStyle w:val="apple-converted-space"/>
          <w:sz w:val="28"/>
          <w:szCs w:val="28"/>
        </w:rPr>
        <w:t> 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сюжетно-ролевых игр</w:t>
      </w:r>
      <w:r w:rsidRPr="007346CB">
        <w:rPr>
          <w:sz w:val="28"/>
          <w:szCs w:val="28"/>
        </w:rPr>
        <w:t>:</w:t>
      </w:r>
    </w:p>
    <w:p w:rsidR="00120D70" w:rsidRPr="007346CB" w:rsidRDefault="00120D70" w:rsidP="00A82DE1">
      <w:pPr>
        <w:pStyle w:val="NormalWeb"/>
        <w:spacing w:before="225" w:beforeAutospacing="0" w:after="225" w:afterAutospacing="0"/>
        <w:jc w:val="both"/>
        <w:rPr>
          <w:sz w:val="28"/>
          <w:szCs w:val="28"/>
        </w:rPr>
      </w:pPr>
      <w:r w:rsidRPr="007346CB">
        <w:rPr>
          <w:sz w:val="28"/>
          <w:szCs w:val="28"/>
        </w:rPr>
        <w:t>1. Проведение экскурсий</w:t>
      </w:r>
    </w:p>
    <w:p w:rsidR="00120D70" w:rsidRPr="007346CB" w:rsidRDefault="00120D70" w:rsidP="00A82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346CB">
        <w:rPr>
          <w:sz w:val="28"/>
          <w:szCs w:val="28"/>
        </w:rPr>
        <w:t>2. Организация встреч с людьми разных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профессии</w:t>
      </w:r>
      <w:r w:rsidRPr="007346CB">
        <w:rPr>
          <w:sz w:val="28"/>
          <w:szCs w:val="28"/>
        </w:rPr>
        <w:t>.</w:t>
      </w:r>
    </w:p>
    <w:p w:rsidR="00120D70" w:rsidRPr="007346CB" w:rsidRDefault="00120D70" w:rsidP="00A82DE1">
      <w:pPr>
        <w:pStyle w:val="NormalWeb"/>
        <w:spacing w:before="225" w:beforeAutospacing="0" w:after="225" w:afterAutospacing="0"/>
        <w:jc w:val="both"/>
        <w:rPr>
          <w:sz w:val="28"/>
          <w:szCs w:val="28"/>
        </w:rPr>
      </w:pPr>
      <w:r w:rsidRPr="007346CB">
        <w:rPr>
          <w:sz w:val="28"/>
          <w:szCs w:val="28"/>
        </w:rPr>
        <w:t>3. Чтение художественной литературы, отражающей общественную направленность труда взрослых.</w:t>
      </w:r>
    </w:p>
    <w:p w:rsidR="00120D70" w:rsidRPr="007346CB" w:rsidRDefault="00120D70" w:rsidP="00A82DE1">
      <w:pPr>
        <w:pStyle w:val="NormalWeb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Беседы, рассказы взрослого </w:t>
      </w:r>
      <w:r w:rsidRPr="007346CB">
        <w:rPr>
          <w:sz w:val="28"/>
          <w:szCs w:val="28"/>
        </w:rPr>
        <w:t xml:space="preserve"> с использованием иллюстративного материала о труде взрослых.</w:t>
      </w:r>
    </w:p>
    <w:p w:rsidR="00120D70" w:rsidRPr="007346CB" w:rsidRDefault="00120D70" w:rsidP="00A82DE1">
      <w:pPr>
        <w:pStyle w:val="NormalWeb"/>
        <w:spacing w:before="225" w:beforeAutospacing="0" w:after="225" w:afterAutospacing="0"/>
        <w:jc w:val="both"/>
        <w:rPr>
          <w:sz w:val="28"/>
          <w:szCs w:val="28"/>
        </w:rPr>
      </w:pPr>
      <w:r w:rsidRPr="007346CB">
        <w:rPr>
          <w:sz w:val="28"/>
          <w:szCs w:val="28"/>
        </w:rPr>
        <w:t>6. Составление детьми рассказов на определенные темы, связанные с наблюдениями за трудом взрослых.</w:t>
      </w:r>
    </w:p>
    <w:p w:rsidR="00120D70" w:rsidRPr="007346CB" w:rsidRDefault="00120D70" w:rsidP="00A82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346CB">
        <w:rPr>
          <w:sz w:val="28"/>
          <w:szCs w:val="28"/>
        </w:rPr>
        <w:t>7. Индивидуальные беседы с детьми, уточняющие знания, представления о</w:t>
      </w:r>
      <w:r w:rsidRPr="007346CB">
        <w:rPr>
          <w:rStyle w:val="apple-converted-space"/>
          <w:sz w:val="28"/>
          <w:szCs w:val="28"/>
        </w:rPr>
        <w:t> 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профессиях</w:t>
      </w:r>
      <w:r w:rsidRPr="007346CB">
        <w:rPr>
          <w:sz w:val="28"/>
          <w:szCs w:val="28"/>
        </w:rPr>
        <w:t>.</w:t>
      </w:r>
    </w:p>
    <w:p w:rsidR="00120D70" w:rsidRPr="007346CB" w:rsidRDefault="00120D70" w:rsidP="00A82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346CB">
        <w:rPr>
          <w:sz w:val="28"/>
          <w:szCs w:val="28"/>
        </w:rPr>
        <w:t>Все это имеет решающее значение для воспитания у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дошкольника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sz w:val="28"/>
          <w:szCs w:val="28"/>
        </w:rPr>
        <w:t>ценностного отношения к труду взрослых, способствует сближению между детьми и взрослыми, большему пониманию ребенком мира взрослых.</w:t>
      </w:r>
    </w:p>
    <w:p w:rsidR="00120D70" w:rsidRPr="007346CB" w:rsidRDefault="00120D70" w:rsidP="00A82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346CB">
        <w:rPr>
          <w:sz w:val="28"/>
          <w:szCs w:val="28"/>
        </w:rPr>
        <w:t>Важно чтобы ребёнок с раннего возраста проникся уважением к любой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профессии</w:t>
      </w:r>
      <w:r w:rsidRPr="007346CB">
        <w:rPr>
          <w:sz w:val="28"/>
          <w:szCs w:val="28"/>
        </w:rPr>
        <w:t>, и понял, что любая</w:t>
      </w:r>
      <w:r>
        <w:rPr>
          <w:sz w:val="28"/>
          <w:szCs w:val="28"/>
        </w:rPr>
        <w:t xml:space="preserve"> </w:t>
      </w:r>
      <w:r w:rsidRPr="007346CB">
        <w:rPr>
          <w:rStyle w:val="Strong"/>
          <w:b w:val="0"/>
          <w:sz w:val="28"/>
          <w:szCs w:val="28"/>
          <w:bdr w:val="none" w:sz="0" w:space="0" w:color="auto" w:frame="1"/>
        </w:rPr>
        <w:t>профессия</w:t>
      </w:r>
      <w:r>
        <w:rPr>
          <w:rStyle w:val="apple-converted-space"/>
          <w:sz w:val="28"/>
          <w:szCs w:val="28"/>
        </w:rPr>
        <w:t xml:space="preserve"> </w:t>
      </w:r>
      <w:r w:rsidRPr="007346CB">
        <w:rPr>
          <w:sz w:val="28"/>
          <w:szCs w:val="28"/>
        </w:rPr>
        <w:t>должна приносить радость и самому человеку и окружающим людям.</w:t>
      </w:r>
    </w:p>
    <w:p w:rsidR="00120D70" w:rsidRPr="007346CB" w:rsidRDefault="00120D70" w:rsidP="00A82DE1">
      <w:pPr>
        <w:jc w:val="both"/>
        <w:rPr>
          <w:rFonts w:ascii="Times New Roman" w:hAnsi="Times New Roman"/>
          <w:sz w:val="28"/>
          <w:szCs w:val="28"/>
        </w:rPr>
      </w:pPr>
    </w:p>
    <w:sectPr w:rsidR="00120D70" w:rsidRPr="007346CB" w:rsidSect="0048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DE1"/>
    <w:rsid w:val="000109F8"/>
    <w:rsid w:val="00061433"/>
    <w:rsid w:val="00120D70"/>
    <w:rsid w:val="00165F69"/>
    <w:rsid w:val="001B187C"/>
    <w:rsid w:val="002B1853"/>
    <w:rsid w:val="002F38AB"/>
    <w:rsid w:val="00302E8E"/>
    <w:rsid w:val="00332F71"/>
    <w:rsid w:val="00416442"/>
    <w:rsid w:val="00485F8B"/>
    <w:rsid w:val="00563225"/>
    <w:rsid w:val="007346CB"/>
    <w:rsid w:val="008A1DAD"/>
    <w:rsid w:val="008D5B1B"/>
    <w:rsid w:val="00A82DE1"/>
    <w:rsid w:val="00A8786B"/>
    <w:rsid w:val="00B1535B"/>
    <w:rsid w:val="00B80E80"/>
    <w:rsid w:val="00BB243C"/>
    <w:rsid w:val="00C952FC"/>
    <w:rsid w:val="00D31076"/>
    <w:rsid w:val="00E72FF8"/>
    <w:rsid w:val="00EB6D5D"/>
    <w:rsid w:val="00F1011D"/>
    <w:rsid w:val="00F9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F8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41644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5F6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headline">
    <w:name w:val="headline"/>
    <w:basedOn w:val="Normal"/>
    <w:uiPriority w:val="99"/>
    <w:rsid w:val="00A82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A82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82DE1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82D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5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55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4</Pages>
  <Words>760</Words>
  <Characters>4337</Characters>
  <Application>Microsoft Office Outlook</Application>
  <DocSecurity>0</DocSecurity>
  <Lines>0</Lines>
  <Paragraphs>0</Paragraphs>
  <ScaleCrop>false</ScaleCrop>
  <Company>WareZ Provider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DNS</cp:lastModifiedBy>
  <cp:revision>12</cp:revision>
  <dcterms:created xsi:type="dcterms:W3CDTF">2016-12-22T07:10:00Z</dcterms:created>
  <dcterms:modified xsi:type="dcterms:W3CDTF">2024-01-04T13:02:00Z</dcterms:modified>
</cp:coreProperties>
</file>