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2FE" w:rsidRDefault="004512FE" w:rsidP="004512F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по развитию творческих способностей</w:t>
      </w:r>
    </w:p>
    <w:p w:rsidR="004512FE" w:rsidRDefault="004512FE" w:rsidP="00BB22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направленна  на развитие креативных способностей детей, основанная на принципах: доступности предлагаемого материала, соответствия возрастным особенностям детей; систематичности и последовательности в приобретении знаний и умений; личностно-ориентированного подхода к детям.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состоит из разделов: </w:t>
      </w:r>
      <w:proofErr w:type="gramStart"/>
      <w:r>
        <w:rPr>
          <w:rFonts w:ascii="Times New Roman" w:hAnsi="Times New Roman"/>
          <w:sz w:val="24"/>
          <w:szCs w:val="24"/>
        </w:rPr>
        <w:t>«Формирование познавательной активности, развитие мелкой моторики, познавательных способностей (наглядно-образного, действенного мышления)» и  «Развитие творческого мышления, воображения, фантазии».</w:t>
      </w:r>
      <w:proofErr w:type="gramEnd"/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протяжении многих лет проблема развития творческих (креативных) способностей детей привлекает к себе пристальное внимание представителей самых различных областей научного знания – философии, педагогики, психологии, лингвистики и других, так как «в наши дни талант и творческая одаренность становятся залогом экономического процветания и средством национального престижа» Под творческими (креативными) способностями понимают «… комплексные возможности ребёнка в совершении деятельности и действий, направленных на созидание им новых образовательных продуктов» 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Психологи (Д.Е. Богоявленская, А.Н. Леонтьев. Я.А. Пономарев и др.) рассматривают творчество как продукт мыслительной деятельности, как один из важнейших механизмов развития личности. Общество заинтересовано в том, чтобы человек начал трудиться именно там, где он может принести максимальную пользу</w:t>
      </w:r>
      <w:proofErr w:type="gramStart"/>
      <w:r>
        <w:rPr>
          <w:rFonts w:ascii="Times New Roman" w:hAnsi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/>
          <w:sz w:val="24"/>
          <w:szCs w:val="24"/>
        </w:rPr>
        <w:t>В творческой деятельности решаются поисково-творческие задачи с целью развить способности ребенка.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развитие творческих способностей 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достижения цели реализуются следующие задачи: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Развивать познавательный интерес к творческой деятельности.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Тренировать моторику рук.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Развивать творческое мышление; воображение, фантазию.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среднесрочная, рассчитана на 1 учебный год (32 учебных часа). Длительность занятия – 40 мин., частота встреч – 1 раз в неделю. Программа состоит двух разделов: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I. Формирование познавательной активности, развитие мелкой моторики, познавательных способностей (наглядно-образного, действенного мышления). Раздел включает 4 темы (всего 16 часов).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II. Развитие творческого мышления, воображения, фантазии. Раздел рассчитан на 4 темы (всего 16 часов).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реализации программы: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доступность предлагаемого материала, соответствие возрастным особенностям детей;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систематичность и последовательность в приобретении знаний и умений;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личностно-ориентированный подход к детям.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программе применяются инновационные, нетрадиционные методы: проблемно-поисковые, элементы </w:t>
      </w:r>
      <w:proofErr w:type="spellStart"/>
      <w:r>
        <w:rPr>
          <w:rFonts w:ascii="Times New Roman" w:hAnsi="Times New Roman"/>
          <w:sz w:val="24"/>
          <w:szCs w:val="24"/>
        </w:rPr>
        <w:t>изотерапии</w:t>
      </w:r>
      <w:proofErr w:type="spellEnd"/>
      <w:r>
        <w:rPr>
          <w:rFonts w:ascii="Times New Roman" w:hAnsi="Times New Roman"/>
          <w:sz w:val="24"/>
          <w:szCs w:val="24"/>
        </w:rPr>
        <w:t xml:space="preserve">; моделирование, которые способствуют развитию наглядно-образного мышления и </w:t>
      </w:r>
      <w:proofErr w:type="spellStart"/>
      <w:r>
        <w:rPr>
          <w:rFonts w:ascii="Times New Roman" w:hAnsi="Times New Roman"/>
          <w:sz w:val="24"/>
          <w:szCs w:val="24"/>
        </w:rPr>
        <w:t>сенсомоторики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занятий предполагает: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Приветствие. Опрос самочувствия (участники сразу погружаются в атмосферу «здесь и теперь», рефлексируя свое эмоциональное и физическое состояние, сообщая о своих мыслях и ожиданиях по отношению к предстоящему занятию). Разминочные упражнения, направленные на повышение познавательной активности, снятие эмоциональных зажимов, создание атмосферы для творчества.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Основная (рабочая) часть (в ней используются упражнения на развитие творческих способностей изобразительной деятельностью, конструированием, сочинением сказок, </w:t>
      </w:r>
      <w:r>
        <w:rPr>
          <w:rFonts w:ascii="Times New Roman" w:hAnsi="Times New Roman"/>
          <w:sz w:val="24"/>
          <w:szCs w:val="24"/>
        </w:rPr>
        <w:lastRenderedPageBreak/>
        <w:t>составлением фантастических сюжетов, образов; пассивный характер перемешивается с подвижными играми – и те, и другие почти всегда заканчиваются обсуждением).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Рефлексия занятия. Подведение итогов занятия (высказывания участников по кругу о своем актуальном состоянии, осмысление проделанной работы, пожелания). 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Прощание.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групповой работе с детьми используется сочетание разнообразных методов: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Игровые, способствующие овладению приемами межличностного общения, развивающие вербальные и невербальные средства коммуникации (сюжетно-ролевые);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Сказка, где создаются такие условия, где ребенок учится преодолевать барьеры, находить выходы из трудных ситуаций, верить в силу добра, любви и справедливости;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Проблемно-поисковые методы, способствующие развитию творческого, эвристического мышления;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Упражнения с практическими видами деятельности – изобразительной деятельностью, конструированием, моделированием фантастических сюжетов, образов.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Предполагаемый результат: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решения системы проектных задач у детей  возрастет познавательный интерес,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потребности в творческой деятельности и могут быть сформированы следующие способности: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Рефлексировать (видеть проблему; анализировать сделанное – почему получилось, почему не получилось, видеть трудности, ошибки);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Моделировать (представлять способ действия в виде модели-схемы, выделяя все существенное и главное);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Вступать в коммуникацию (взаимодействовать при решении задачи).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универсальные учебные действия будут способствовать формированию: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учебно-познавательному интересу к новому учебному материалу и способам решения новой задачи.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Регулятивные универсальные учебные действия помогут ребенку: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принимать и сохранять учебную задачу;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планировать свои действия в соответствии с поставленной задачей и условиями её реализации, 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Коммуникативные универсальные учебные действия научат ребенка: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 сотрудничестве с педагогом ставить новые учебные задачи;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проявлять познавательную инициативу в учебном сотрудничестве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Динамика, результативность: проверяется с помощью психодиагностических тестов, с использованием методик: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теста П. </w:t>
      </w:r>
      <w:proofErr w:type="spellStart"/>
      <w:r>
        <w:rPr>
          <w:rFonts w:ascii="Times New Roman" w:hAnsi="Times New Roman"/>
          <w:sz w:val="24"/>
          <w:szCs w:val="24"/>
        </w:rPr>
        <w:t>Торренса</w:t>
      </w:r>
      <w:proofErr w:type="spellEnd"/>
      <w:r>
        <w:rPr>
          <w:rFonts w:ascii="Times New Roman" w:hAnsi="Times New Roman"/>
          <w:sz w:val="24"/>
          <w:szCs w:val="24"/>
        </w:rPr>
        <w:t xml:space="preserve"> «Завершение рисунков», «Гибкость мышления» (творческие задания) для исследования творческого мышления, воображения, фантазии.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«Оригинальность»- самый значимый показатель креативности. Степень оригинальности свидетельствует о самобытности, уникальности, специфичности творческого мышления тестируемого.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познавательной активности и развитие творческого мышления. (16 часов).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познавательной активности, развитие наглядно-</w:t>
      </w:r>
      <w:proofErr w:type="spellStart"/>
      <w:r>
        <w:rPr>
          <w:rFonts w:ascii="Times New Roman" w:hAnsi="Times New Roman"/>
          <w:sz w:val="24"/>
          <w:szCs w:val="24"/>
        </w:rPr>
        <w:t>образного</w:t>
      </w:r>
      <w:proofErr w:type="gramStart"/>
      <w:r>
        <w:rPr>
          <w:rFonts w:ascii="Times New Roman" w:hAnsi="Times New Roman"/>
          <w:sz w:val="24"/>
          <w:szCs w:val="24"/>
        </w:rPr>
        <w:t>,д</w:t>
      </w:r>
      <w:proofErr w:type="gramEnd"/>
      <w:r>
        <w:rPr>
          <w:rFonts w:ascii="Times New Roman" w:hAnsi="Times New Roman"/>
          <w:sz w:val="24"/>
          <w:szCs w:val="24"/>
        </w:rPr>
        <w:t>ейственного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Знакомство (2часа).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мотивации на предстоящую работу, ознакомление с целями, задачами, формами работы.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1.1 Знакомство.(1час).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интереса к коллективной творческой деятельности, активация внимания, развитие произвольности внимания.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Настрой на работу. «Все люди разные».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Упражнение 1. Правила занятий.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Ласковое имя.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3. Игры «Запрещенное движение», «Ералаш».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4. Найди своего брата.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1.2 Познавательные игры. (1час).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познавательной активности, развитие объёма внимания.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 «Вспышка».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«Внимательно слушаем и отвечаем».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Игра «Комплект».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3. «Найди клоуна».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4.»Найди слотом».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Наглядно-образное мышление (5 часов).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интеллектуальных способностей, наглядно-образного мышления.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1.3. Игры с шаблонами.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образной памяти, воображения, мелкой моторики рук.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Подвижная игра «Слушай хлопки».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 Работа с шаблонами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«На что это похоже», «Дополни до…», «Догадайся, кто нарисован…».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Игра «Карандаш искал (линии, формы).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1.4. Волшебные превращения.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развитие умения видеть цельно, воспринимать объекты изображения и находить основные </w:t>
      </w:r>
      <w:proofErr w:type="spellStart"/>
      <w:r>
        <w:rPr>
          <w:rFonts w:ascii="Times New Roman" w:hAnsi="Times New Roman"/>
          <w:sz w:val="24"/>
          <w:szCs w:val="24"/>
        </w:rPr>
        <w:t>цветоновые</w:t>
      </w:r>
      <w:proofErr w:type="spellEnd"/>
      <w:r>
        <w:rPr>
          <w:rFonts w:ascii="Times New Roman" w:hAnsi="Times New Roman"/>
          <w:sz w:val="24"/>
          <w:szCs w:val="24"/>
        </w:rPr>
        <w:t xml:space="preserve"> пятна и отношения.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Найди и прикоснись (красный, желтый, синий).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 Работа с шаблонами.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Что я вижу? Волшебные превращения.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«Придумай и изобрази». Рисование фантастических образов.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1.5. Волшебные фрукты.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ощущения, восприятия, образного мышления, внимания, творческой фантазии, мелкой моторики рук, навыки работы с бумагой и графическими материалами, аккуратность.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«Пробуждение» чувства.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 Работа с шаблонами.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Что я вижу? Волшебные фрукты.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«Придумай и изобрази». Виды транспорта.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1.6. Игры с формой и цветом.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Совершенствование элементарных основ изобразительной грамоты; развитие образных представлений, памяти, мелкой моторики рук; формирование творческой самостоятельности.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«Где что?» Хлопки.</w:t>
      </w:r>
    </w:p>
    <w:p w:rsidR="004512FE" w:rsidRDefault="004512FE" w:rsidP="004512F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 Работа с шаблонами.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Игры с формой, цветом.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Волшебные овощи, фрукты. Разукрашивание образов.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1.7. Игры с цепочками.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образного представления, памяти, проектного мышления, наблюдательности, мелкой моторики рук.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Разминка. «Вспышка».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 Работа с шаблонами.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Игры с цепочками.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«Посмотри и изобрази». Рисование портрета.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Наглядно - действенное мышление (4 часа).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активного, самостоятельного наглядно-действенного мышления, увеличение самостоятельности при оперировании знаниями в новых условиях.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1.8 Создание нового образа.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восприятия, представления образов предметов с новыми свойствами, наглядно-действенного мышления.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Игра «Сделай так же».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Сделай сам фигуру и раскрась (шаблоны).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«Дорисуй до…» «Найди отличие между двумя образами», «Создай новый образа на основе уже известного».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1.9. Узнавание предмета.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Знакомство с геометрическими формами и линиями, развитие линейно-графической, цветовой, тональной организации материи на плоскости, в объеме, в пространстве.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«Внимательно слушаем и отвечаем»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«Сны».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Форма. Линии. Цвет.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«Узнавание предметов», «Сделай так же».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1.10. Создание нового образа на основе известного.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умения видеть цельно, создавать объемные формы, тренировать память, внимание.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Игра « Слушай и исполняй».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Транспорт. Изображение. Реальность и Фантазия. (Волшебные превращения).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1.11. Волшебные превращения.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проектного мышления, создание нового образа на основе уже известного.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Игра «Вспышка».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Насекомые. Геометрическая фантазия. Объемные формы (Волшебные превращения).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Творческое мышление. (5 часов).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способности творчески мыслить, ориентироваться в пространстве, задавать неоднозначные вопросы, создавать продукт, решать творческие задачи.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1.12. Копирование образов по-новому.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интереса к процессу творчества,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мелкой моторики рук.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Игра «Волны».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Копирование образов.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Круги.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1.13. Графические диктанты по-своему.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пространственной ориентации,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внимания, мелкой моторики рук.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Игра «Четыре стихии».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Игра «Волшебные фрукты».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Графические диктанты. Игра «Муха».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1.14. Игры «Больше, меньше».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зрительной памяти, внимания, отработка умения выделять признаки, описывать, развитие речи.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Игра «Внимательный художник».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«Кто больше?» (предметы по какому-либо признаку).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«Что лишнее?».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3. «Сравни несхожее»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1.15. Игра «Догадайся».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беглости и гибкости мышления, умения выделять признаки предмета.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Игра «Систематизация».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Игра «Догадайся…»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Игра «Кто больше…»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1.16. Причина. Альтернатива.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гибкости мышления, умения устанавливать причинно-следственные связи, отражать их с помощью синтаксических конструкций, развитие воображения, речи.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Игра «Волны».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Игра «Причина».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«Альтернативное использования предмета» (по-другому).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II.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воображения, фантазии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(16 часов)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Развитие творческого мышления. Пробуждение и выявления творческих способностей ребенка, вовлечение его в практическую работу, </w:t>
      </w:r>
      <w:proofErr w:type="spellStart"/>
      <w:r>
        <w:rPr>
          <w:rFonts w:ascii="Times New Roman" w:hAnsi="Times New Roman"/>
          <w:sz w:val="24"/>
          <w:szCs w:val="24"/>
        </w:rPr>
        <w:t>сопряженну</w:t>
      </w:r>
      <w:proofErr w:type="spellEnd"/>
      <w:r>
        <w:rPr>
          <w:rFonts w:ascii="Times New Roman" w:hAnsi="Times New Roman"/>
          <w:sz w:val="24"/>
          <w:szCs w:val="24"/>
        </w:rPr>
        <w:t xml:space="preserve"> с решением задач.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Знакомство (1час).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атмосферы психологической безопасности и доверия, творчества.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2.1.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способности к совместной творческой деятельности.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«Волны».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Давай, познакомимся. Интервью.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Путаница.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3. Индивидуальное восприятие.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Воображение (6 часов)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продуктивного, пространственного воображения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2.2.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Цель: Развитие творческого воображения. Разминка. Передача воображаемого предмета.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«Дорисуй и раскрась…»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«На что похожи облака?»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2.3.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ощущения, восприятия, воображения, способности фантазировать, понимать эмоциональное состояние свое и другого.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«Волны».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Настроение в цвете.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Игра « Кляксы».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2.4.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формирование творческой самостоятельности, интереса к творческой деятельности, развитие творческого мышления, способности фантазировать.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«Коллективный счет».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Совместная история «Жил-был кот…».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Создание мультика из образов (из шаблонов).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2.5.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концентрации и объема внимания, объема кратковременной слуховой памяти, способности представлять пространственные объекты, находить альтернативные решения.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«Снежный ком».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«Что можно сделать из…».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Игра «Хорошо – плохо».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2.6.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способности находить новые связи между системами; создавать,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в новом качестве объекты, ситуации, явления.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«Покажу, что назову…».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часть.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«Придумай и изобрази».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Рисуем персонажи к сказке (по шаблонам).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2.7.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творческой фантазии, способности делать самостоятельный выбор, обобщать.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«Назови своего соседа справа».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«На что похоже…».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Узнай объект по описанию.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Творческие игры.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творческого мышления, овладение приемами межличностного общения, вер-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бальными и невербальными средствами коммуникации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2.8.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Интенсивное развитие самостоятельного творческого мышления.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Веселые ладошки.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Упражнение 1. Создаем пятно.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Создаем образ.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2.9.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Создание позитивного настроя, развитие способности к получению нового опыта.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«Мы один цветок».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Игра «В поисках сильных решений».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Презентация.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2.10.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тактильной памяти, внимания, способности включения в естественную деятельность, требующую речевых действий.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Кот в мешке.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Сказки перепутались.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Играем сказку.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2.11.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способности осуществлять самостоятельные творческие задумки и начинания, речи.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Большая семья.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Составим историю.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Презентация.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2.12.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умения устанавливать причинно-следственной связи, преобразовывать, реализовывать продукты деятельности.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Испорченный телефон.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Преобразование объектов.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Презентация.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2.13.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способности самостоятельного выбора, решать творческие задачи.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Веселые ладошки.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Использование в новом качестве.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Найди ему замену.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3. Дай ему совет.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Сочинительство.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способности к быстрой смене видов деятельности, к созданию комфортной психологической атмосферы взаимопонимания и сотрудничества, терпимости, активизация внимания, интереса к работе, овладению приемами межличностного общения, речи.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2.14.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памяти, речи, способности увлекаться процессом фантазирования.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«Пишущая машинка».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Расскажи историю по схеме.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Нарисуй схему к рассказам.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2.15.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Активизация внимания, развитие кратковременной слуховой памяти, отработка приема «схематизация», развитие речи.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«Встаньте – сядьте».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Упражнение 1. Составьте предложения.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Игра в рассказчики.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Занятие 2.16. Мое творчество.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Развитие памяти, творческого воображения, фантазии, мышления, речи.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Разминка. «Бабушка укладывала свой чемодан…».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1. Использование предмета.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Упражнение 2. Игры в рассказчики «Я начну, а ты продолжи…».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Заключение. Иллюстрации своих рассказов. Показ рисунков.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Рефлексия занятия.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«Методика выявления ступеней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творческих способностей»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определение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творческих способностей у обучающихся.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Инструкция: для определения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творческих способностей у обучающихся следует прочитать приведенные ниже пункты анкеты и напротив каждого из них поставить слово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«да» или «нет» («+»).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 Вопросы  Ответы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proofErr w:type="gramStart"/>
      <w:r>
        <w:rPr>
          <w:rFonts w:ascii="Times New Roman" w:hAnsi="Times New Roman"/>
          <w:sz w:val="24"/>
          <w:szCs w:val="24"/>
        </w:rPr>
        <w:t xml:space="preserve">  Н</w:t>
      </w:r>
      <w:proofErr w:type="gramEnd"/>
      <w:r>
        <w:rPr>
          <w:rFonts w:ascii="Times New Roman" w:hAnsi="Times New Roman"/>
          <w:sz w:val="24"/>
          <w:szCs w:val="24"/>
        </w:rPr>
        <w:t>ет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Как правило, я легко схожусь с людьми.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Мне нравится (по силам) решать типовые, стандартные задачи.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Мне кажется, что я с большим удовольствием сделал или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сконструировал новое, если бы знал старое.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Я работаю лучше, если советуюсь с коллективом.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Большинство «задач» я решаю самостоятельно, без помощи друзей и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старших.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Никогда не пытаюсь изменить взаимоотношения с товарищами.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Иногда я боюсь высказывать идеи, хотя они у меня есть.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Мне часто удается найти нестандартные, оригинальные решения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Я могу, если надо, быстро поменять вид деятельности.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 Я могу одновременно реализовать несколько идей, решить несколько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 Нередко я вступаю в спор с ровесниками, со старшими.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 Как правило, я легко схожусь с коллективом и соглашаюсь с его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мнением.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 У меня часто возникают оригинальные идеи.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 Мне нравится выполнять работу с разработкой планов, схем,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инструкций.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 Я всегда охотно пропагандирую новые идеи.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 Я буду выполнять работу по-новому, хотя знаю, что меня могут не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понять товарищи, старшие.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 Я всегда работаю без суеты, вдохновляясь от тех рекомендаций, что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дают учителя, старшие.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 Мне нередко приходится оправдывать свои действия инструкциями,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правилами, рекомендациями и авторитетами.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 Мне нравится решать задачи основного характера.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 Я всегда отстаиваю свою точку зрения. 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 для обработки данных: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ставятся в два столбика. В первом столбике за каждый ответ «да» - 2 балла, в другом – за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«нет» - 2 балла. Результаты дополняются.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Ступень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творческих способностей определяется таким образом: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 – 33 балла – очень высокая.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 – 26 балла – высокая.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– 13 баллов – средняя.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– 6 баллов – низкая.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5 - 0 баллов – очень низкая.</w:t>
      </w:r>
    </w:p>
    <w:p w:rsidR="004512FE" w:rsidRDefault="004512FE" w:rsidP="004512FE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Список литературы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</w:p>
    <w:p w:rsidR="004512FE" w:rsidRDefault="004512FE" w:rsidP="004512F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30 уроков развития творческих способностей и воображени</w:t>
      </w:r>
      <w:r w:rsidR="00BB2227">
        <w:rPr>
          <w:rFonts w:ascii="Times New Roman" w:hAnsi="Times New Roman"/>
          <w:color w:val="000000"/>
          <w:sz w:val="24"/>
          <w:szCs w:val="24"/>
        </w:rPr>
        <w:t xml:space="preserve">я. - М.: Кузьма, </w:t>
      </w:r>
      <w:proofErr w:type="spellStart"/>
      <w:r w:rsidR="00BB2227">
        <w:rPr>
          <w:rFonts w:ascii="Times New Roman" w:hAnsi="Times New Roman"/>
          <w:color w:val="000000"/>
          <w:sz w:val="24"/>
          <w:szCs w:val="24"/>
        </w:rPr>
        <w:t>Букмастер</w:t>
      </w:r>
      <w:proofErr w:type="spellEnd"/>
      <w:r w:rsidR="00BB2227">
        <w:rPr>
          <w:rFonts w:ascii="Times New Roman" w:hAnsi="Times New Roman"/>
          <w:color w:val="000000"/>
          <w:sz w:val="24"/>
          <w:szCs w:val="24"/>
        </w:rPr>
        <w:t>, 2016</w:t>
      </w:r>
      <w:r>
        <w:rPr>
          <w:rFonts w:ascii="Times New Roman" w:hAnsi="Times New Roman"/>
          <w:color w:val="000000"/>
          <w:sz w:val="24"/>
          <w:szCs w:val="24"/>
        </w:rPr>
        <w:t>. - </w:t>
      </w:r>
      <w:r>
        <w:rPr>
          <w:rFonts w:ascii="Times New Roman" w:hAnsi="Times New Roman"/>
          <w:bCs/>
          <w:sz w:val="24"/>
          <w:szCs w:val="24"/>
        </w:rPr>
        <w:t>322</w:t>
      </w:r>
      <w:r>
        <w:rPr>
          <w:rFonts w:ascii="Times New Roman" w:hAnsi="Times New Roman"/>
          <w:color w:val="000000"/>
          <w:sz w:val="24"/>
          <w:szCs w:val="24"/>
        </w:rPr>
        <w:t> c.</w:t>
      </w:r>
      <w:r>
        <w:rPr>
          <w:rFonts w:ascii="Times New Roman" w:hAnsi="Times New Roman"/>
          <w:color w:val="000000"/>
          <w:sz w:val="24"/>
          <w:szCs w:val="24"/>
        </w:rPr>
        <w:br/>
        <w:t>2. Агапова, И. А. Игры с пальчиками для развития речи и творческих способностей детей / И.А. Агапова, М.А. Давыдова. - М.: ИКТЦ ЛАДА, 20</w:t>
      </w:r>
      <w:r w:rsidR="00BB2227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. - 176 c.</w:t>
      </w:r>
      <w:r>
        <w:rPr>
          <w:rFonts w:ascii="Times New Roman" w:hAnsi="Times New Roman"/>
          <w:color w:val="000000"/>
          <w:sz w:val="24"/>
          <w:szCs w:val="24"/>
        </w:rPr>
        <w:br/>
        <w:t>3. Голубева, М. В. Азбука цвета. Развитие творческих способностей у малышей / М.В. Голубева. - М.: Амфора, 2015. - </w:t>
      </w:r>
      <w:r>
        <w:rPr>
          <w:rFonts w:ascii="Times New Roman" w:hAnsi="Times New Roman"/>
          <w:bCs/>
          <w:sz w:val="24"/>
          <w:szCs w:val="24"/>
        </w:rPr>
        <w:t>171</w:t>
      </w:r>
      <w:r>
        <w:rPr>
          <w:rFonts w:ascii="Times New Roman" w:hAnsi="Times New Roman"/>
          <w:color w:val="000000"/>
          <w:sz w:val="24"/>
          <w:szCs w:val="24"/>
        </w:rPr>
        <w:t>c.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4. Джонс,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Сьюзи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Детское рукоделие. Развиваем творческие способности /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Сьюзи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Джон</w:t>
      </w:r>
      <w:r w:rsidR="00BB2227">
        <w:rPr>
          <w:rFonts w:ascii="Times New Roman" w:hAnsi="Times New Roman"/>
          <w:color w:val="000000"/>
          <w:sz w:val="24"/>
          <w:szCs w:val="24"/>
        </w:rPr>
        <w:t xml:space="preserve">с. - М.: </w:t>
      </w:r>
      <w:proofErr w:type="spellStart"/>
      <w:r w:rsidR="00BB2227">
        <w:rPr>
          <w:rFonts w:ascii="Times New Roman" w:hAnsi="Times New Roman"/>
          <w:color w:val="000000"/>
          <w:sz w:val="24"/>
          <w:szCs w:val="24"/>
        </w:rPr>
        <w:t>Эксмо</w:t>
      </w:r>
      <w:proofErr w:type="spellEnd"/>
      <w:r w:rsidR="00BB2227">
        <w:rPr>
          <w:rFonts w:ascii="Times New Roman" w:hAnsi="Times New Roman"/>
          <w:color w:val="000000"/>
          <w:sz w:val="24"/>
          <w:szCs w:val="24"/>
        </w:rPr>
        <w:t>, Наше слово, 2015</w:t>
      </w:r>
      <w:r>
        <w:rPr>
          <w:rFonts w:ascii="Times New Roman" w:hAnsi="Times New Roman"/>
          <w:color w:val="000000"/>
          <w:sz w:val="24"/>
          <w:szCs w:val="24"/>
        </w:rPr>
        <w:t>. - 128 c.</w:t>
      </w:r>
      <w:r>
        <w:rPr>
          <w:rFonts w:ascii="Times New Roman" w:hAnsi="Times New Roman"/>
          <w:color w:val="000000"/>
          <w:sz w:val="24"/>
          <w:szCs w:val="24"/>
        </w:rPr>
        <w:br/>
        <w:t>7. Дмитриева, Виктория Академия раннего развития. Развитие творческих способностей, или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рикоснемся к прекрасному / Виктория Дмитриева. - М.: АСТ, Сова, 2006. -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401</w:t>
      </w:r>
      <w:r>
        <w:rPr>
          <w:rFonts w:ascii="Times New Roman" w:hAnsi="Times New Roman"/>
          <w:color w:val="000000"/>
          <w:sz w:val="24"/>
          <w:szCs w:val="24"/>
        </w:rPr>
        <w:t> c.</w:t>
      </w:r>
    </w:p>
    <w:p w:rsidR="004512FE" w:rsidRDefault="004512FE" w:rsidP="004512F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Креативный ребенок: Диагностика и развитие творческих способностей / Т.А.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др. - Москва: </w:t>
      </w:r>
      <w:r>
        <w:rPr>
          <w:rFonts w:ascii="Times New Roman" w:hAnsi="Times New Roman"/>
          <w:bCs/>
          <w:sz w:val="24"/>
          <w:szCs w:val="24"/>
        </w:rPr>
        <w:t>Высшая школа</w:t>
      </w:r>
      <w:r>
        <w:rPr>
          <w:rFonts w:ascii="Times New Roman" w:hAnsi="Times New Roman"/>
          <w:sz w:val="24"/>
          <w:szCs w:val="24"/>
        </w:rPr>
        <w:t>,</w:t>
      </w:r>
      <w:r w:rsidR="00BB2227">
        <w:rPr>
          <w:rFonts w:ascii="Times New Roman" w:hAnsi="Times New Roman"/>
          <w:color w:val="000000"/>
          <w:sz w:val="24"/>
          <w:szCs w:val="24"/>
        </w:rPr>
        <w:t xml:space="preserve"> 201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4. - 416 c.</w:t>
      </w:r>
      <w:r>
        <w:rPr>
          <w:rFonts w:ascii="Times New Roman" w:hAnsi="Times New Roman"/>
          <w:color w:val="000000"/>
          <w:sz w:val="24"/>
          <w:szCs w:val="24"/>
        </w:rPr>
        <w:br/>
        <w:t>9. Орлова, М. А. Игры для развития творческих способностей / М.А. Орлова. - М.: Лада, 2011. - 160 c.</w:t>
      </w:r>
      <w:r>
        <w:rPr>
          <w:rFonts w:ascii="Times New Roman" w:hAnsi="Times New Roman"/>
          <w:color w:val="000000"/>
          <w:sz w:val="24"/>
          <w:szCs w:val="24"/>
        </w:rPr>
        <w:br/>
        <w:t>10. Преображенская, Н. Ваши творческие способности / Н. Преображенская. - М.: У-Фактория, 2004. - 288 c.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:rsidR="001B6927" w:rsidRDefault="001B6927"/>
    <w:sectPr w:rsidR="001B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9E"/>
    <w:rsid w:val="001B6927"/>
    <w:rsid w:val="003E6E1E"/>
    <w:rsid w:val="004512FE"/>
    <w:rsid w:val="00A81B9E"/>
    <w:rsid w:val="00B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2FE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2FE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2017-11-06T18:48:00Z</dcterms:created>
  <dcterms:modified xsi:type="dcterms:W3CDTF">2017-11-06T19:02:00Z</dcterms:modified>
</cp:coreProperties>
</file>