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CE" w:rsidRPr="00770135" w:rsidRDefault="00794DCE" w:rsidP="007701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0135" w:rsidRPr="00770135" w:rsidRDefault="00094F4A" w:rsidP="007701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770135" w:rsidRPr="00770135">
        <w:rPr>
          <w:rFonts w:ascii="Times New Roman" w:hAnsi="Times New Roman" w:cs="Times New Roman"/>
          <w:b/>
          <w:sz w:val="24"/>
          <w:szCs w:val="24"/>
        </w:rPr>
        <w:t>рок русского языка в 5б классе</w:t>
      </w:r>
    </w:p>
    <w:p w:rsidR="00770135" w:rsidRPr="00770135" w:rsidRDefault="00770135" w:rsidP="007701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135">
        <w:rPr>
          <w:rFonts w:ascii="Times New Roman" w:hAnsi="Times New Roman" w:cs="Times New Roman"/>
          <w:b/>
          <w:sz w:val="24"/>
          <w:szCs w:val="24"/>
        </w:rPr>
        <w:t>Тема «Предложения с обращениями»</w:t>
      </w:r>
    </w:p>
    <w:p w:rsidR="00770135" w:rsidRPr="00770135" w:rsidRDefault="00770135" w:rsidP="007701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0135" w:rsidRPr="00770135" w:rsidRDefault="00770135" w:rsidP="007701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7013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70135">
        <w:rPr>
          <w:rFonts w:ascii="Times New Roman" w:hAnsi="Times New Roman" w:cs="Times New Roman"/>
          <w:b/>
          <w:bCs/>
          <w:sz w:val="24"/>
          <w:szCs w:val="24"/>
        </w:rPr>
        <w:t xml:space="preserve"> этап – «Организационно-мотивационный»</w:t>
      </w:r>
      <w:r w:rsidRPr="0077013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Pr="007701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Цель: обеспечить положительное самоопределение учащихся </w:t>
      </w:r>
      <w:r w:rsidRPr="0077013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             деятельности; вывести учащихся на самостоятельную  </w:t>
      </w:r>
      <w:r w:rsidRPr="0077013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             формулировку темы.</w:t>
      </w:r>
      <w:proofErr w:type="gramEnd"/>
      <w:r w:rsidRPr="0077013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770135">
        <w:rPr>
          <w:rFonts w:ascii="Times New Roman" w:hAnsi="Times New Roman" w:cs="Times New Roman"/>
          <w:i/>
          <w:iCs/>
          <w:sz w:val="24"/>
          <w:szCs w:val="24"/>
        </w:rPr>
        <w:t xml:space="preserve">1. Вводная беседа. </w:t>
      </w:r>
    </w:p>
    <w:p w:rsidR="00770135" w:rsidRPr="00770135" w:rsidRDefault="00770135" w:rsidP="00770135">
      <w:pPr>
        <w:jc w:val="both"/>
        <w:rPr>
          <w:rFonts w:ascii="Times New Roman" w:hAnsi="Times New Roman" w:cs="Times New Roman"/>
          <w:sz w:val="24"/>
          <w:szCs w:val="24"/>
        </w:rPr>
      </w:pPr>
      <w:r w:rsidRPr="00770135">
        <w:rPr>
          <w:rFonts w:ascii="Times New Roman" w:hAnsi="Times New Roman" w:cs="Times New Roman"/>
          <w:sz w:val="24"/>
          <w:szCs w:val="24"/>
        </w:rPr>
        <w:t>- Здравствуйте! Садитесь, ребята.</w:t>
      </w:r>
    </w:p>
    <w:p w:rsidR="00770135" w:rsidRPr="00770135" w:rsidRDefault="00770135" w:rsidP="00770135">
      <w:pPr>
        <w:jc w:val="both"/>
        <w:rPr>
          <w:rFonts w:ascii="Times New Roman" w:hAnsi="Times New Roman" w:cs="Times New Roman"/>
          <w:sz w:val="24"/>
          <w:szCs w:val="24"/>
        </w:rPr>
      </w:pPr>
      <w:r w:rsidRPr="00770135">
        <w:rPr>
          <w:rFonts w:ascii="Times New Roman" w:hAnsi="Times New Roman" w:cs="Times New Roman"/>
          <w:sz w:val="24"/>
          <w:szCs w:val="24"/>
        </w:rPr>
        <w:t xml:space="preserve"> - Скажите, друзья мои, а почему, поздоровавшись со мной, вы сели?</w:t>
      </w:r>
    </w:p>
    <w:p w:rsidR="00770135" w:rsidRPr="00770135" w:rsidRDefault="00770135" w:rsidP="0077013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135">
        <w:rPr>
          <w:rFonts w:ascii="Times New Roman" w:hAnsi="Times New Roman" w:cs="Times New Roman"/>
          <w:sz w:val="24"/>
          <w:szCs w:val="24"/>
        </w:rPr>
        <w:t xml:space="preserve"> А откуда вы узнали, что мои слова обращены к вам?</w:t>
      </w:r>
    </w:p>
    <w:p w:rsidR="00770135" w:rsidRPr="00770135" w:rsidRDefault="00770135" w:rsidP="0077013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135">
        <w:rPr>
          <w:rFonts w:ascii="Times New Roman" w:hAnsi="Times New Roman" w:cs="Times New Roman"/>
          <w:sz w:val="24"/>
          <w:szCs w:val="24"/>
        </w:rPr>
        <w:t xml:space="preserve"> Так что же это за слово, называющее того, к кому обращаются с речью?</w:t>
      </w:r>
    </w:p>
    <w:p w:rsidR="00770135" w:rsidRPr="00770135" w:rsidRDefault="00770135" w:rsidP="00770135">
      <w:pPr>
        <w:jc w:val="both"/>
        <w:rPr>
          <w:rFonts w:ascii="Times New Roman" w:hAnsi="Times New Roman" w:cs="Times New Roman"/>
          <w:sz w:val="24"/>
          <w:szCs w:val="24"/>
        </w:rPr>
      </w:pPr>
      <w:r w:rsidRPr="00770135">
        <w:rPr>
          <w:rFonts w:ascii="Times New Roman" w:hAnsi="Times New Roman" w:cs="Times New Roman"/>
          <w:i/>
          <w:iCs/>
          <w:sz w:val="24"/>
          <w:szCs w:val="24"/>
        </w:rPr>
        <w:t>2. Формулирование темы урока.</w:t>
      </w:r>
    </w:p>
    <w:p w:rsidR="00770135" w:rsidRPr="00770135" w:rsidRDefault="00770135" w:rsidP="00770135">
      <w:pPr>
        <w:jc w:val="both"/>
        <w:rPr>
          <w:rFonts w:ascii="Times New Roman" w:hAnsi="Times New Roman" w:cs="Times New Roman"/>
          <w:sz w:val="24"/>
          <w:szCs w:val="24"/>
        </w:rPr>
      </w:pPr>
      <w:r w:rsidRPr="00770135">
        <w:rPr>
          <w:rFonts w:ascii="Times New Roman" w:hAnsi="Times New Roman" w:cs="Times New Roman"/>
          <w:sz w:val="24"/>
          <w:szCs w:val="24"/>
        </w:rPr>
        <w:t xml:space="preserve">    Какие задачи мы перед собой поставим? (Научиться находить в предложениях обращения, выделять его на письме)</w:t>
      </w:r>
    </w:p>
    <w:p w:rsidR="00770135" w:rsidRPr="00770135" w:rsidRDefault="00770135" w:rsidP="00770135">
      <w:pPr>
        <w:jc w:val="both"/>
        <w:rPr>
          <w:rFonts w:ascii="Times New Roman" w:hAnsi="Times New Roman" w:cs="Times New Roman"/>
          <w:sz w:val="24"/>
          <w:szCs w:val="24"/>
        </w:rPr>
      </w:pPr>
      <w:r w:rsidRPr="00770135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770135">
        <w:rPr>
          <w:rFonts w:ascii="Times New Roman" w:hAnsi="Times New Roman" w:cs="Times New Roman"/>
          <w:b/>
          <w:bCs/>
          <w:sz w:val="24"/>
          <w:szCs w:val="24"/>
        </w:rPr>
        <w:t xml:space="preserve"> этап Актуализации и пробного учебного действия</w:t>
      </w:r>
      <w:r w:rsidRPr="00770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135" w:rsidRPr="00770135" w:rsidRDefault="00770135" w:rsidP="00770135">
      <w:pPr>
        <w:jc w:val="both"/>
        <w:rPr>
          <w:rFonts w:ascii="Times New Roman" w:hAnsi="Times New Roman" w:cs="Times New Roman"/>
          <w:sz w:val="24"/>
          <w:szCs w:val="24"/>
        </w:rPr>
      </w:pPr>
      <w:r w:rsidRPr="007701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 учить  принимать  учебную  задачу  и  следовать  инструкциям  учителя, формировать у школьников способность к самоорганизации при выполнении учебного задания.</w:t>
      </w:r>
    </w:p>
    <w:p w:rsidR="00770135" w:rsidRPr="00770135" w:rsidRDefault="00770135" w:rsidP="007701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0135">
        <w:rPr>
          <w:rFonts w:ascii="Times New Roman" w:hAnsi="Times New Roman" w:cs="Times New Roman"/>
          <w:i/>
          <w:iCs/>
          <w:sz w:val="24"/>
          <w:szCs w:val="24"/>
        </w:rPr>
        <w:t>Работа в группах.</w:t>
      </w:r>
      <w:r w:rsidRPr="0077013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701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498441"/>
            <wp:effectExtent l="19050" t="0" r="3175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29563" cy="2000250"/>
                      <a:chOff x="714375" y="2357438"/>
                      <a:chExt cx="7929563" cy="2000250"/>
                    </a:xfrm>
                  </a:grpSpPr>
                  <a:sp>
                    <a:nvSpPr>
                      <a:cNvPr id="6" name="Прямоугольник 5"/>
                      <a:cNvSpPr/>
                    </a:nvSpPr>
                    <a:spPr>
                      <a:xfrm>
                        <a:off x="714375" y="2357438"/>
                        <a:ext cx="3643313" cy="92868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rPr>
                            <a:t>Карточка 1</a:t>
                          </a:r>
                        </a:p>
                        <a:p>
                          <a:pPr>
                            <a:defRPr/>
                          </a:pPr>
                          <a:r>
                            <a:rPr lang="ru-RU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rPr>
                            <a:t>Ребята активно занимаются                       </a:t>
                          </a:r>
                        </a:p>
                        <a:p>
                          <a:pPr>
                            <a:defRPr/>
                          </a:pPr>
                          <a:r>
                            <a:rPr lang="ru-RU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rPr>
                            <a:t>спортом.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Прямоугольник 6"/>
                      <a:cNvSpPr/>
                    </a:nvSpPr>
                    <a:spPr>
                      <a:xfrm>
                        <a:off x="5000625" y="2357438"/>
                        <a:ext cx="3643313" cy="92868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rPr>
                            <a:t>Карточка 2</a:t>
                          </a:r>
                        </a:p>
                        <a:p>
                          <a:pPr>
                            <a:defRPr/>
                          </a:pPr>
                          <a:r>
                            <a:rPr lang="ru-RU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rPr>
                            <a:t>Муравьи вылезают после зимней стужи.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Прямоугольник 7"/>
                      <a:cNvSpPr/>
                    </a:nvSpPr>
                    <a:spPr>
                      <a:xfrm>
                        <a:off x="2714625" y="3429000"/>
                        <a:ext cx="3643313" cy="928688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rPr>
                            <a:t>Карточка 3</a:t>
                          </a:r>
                        </a:p>
                        <a:p>
                          <a:pPr>
                            <a:defRPr/>
                          </a:pPr>
                          <a:r>
                            <a:rPr lang="ru-RU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rPr>
                            <a:t>Дежурные поливают цветы на окнах.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70135">
        <w:rPr>
          <w:rFonts w:ascii="Times New Roman" w:hAnsi="Times New Roman" w:cs="Times New Roman"/>
          <w:noProof/>
          <w:sz w:val="24"/>
          <w:szCs w:val="24"/>
        </w:rPr>
        <w:t xml:space="preserve">Задания: </w:t>
      </w:r>
    </w:p>
    <w:p w:rsidR="00770135" w:rsidRPr="00770135" w:rsidRDefault="00770135" w:rsidP="007701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noProof/>
          <w:sz w:val="24"/>
          <w:szCs w:val="24"/>
        </w:rPr>
        <w:t>Сконструировать предложения так, чтобы прозвучал призыв.</w:t>
      </w:r>
    </w:p>
    <w:p w:rsidR="00770135" w:rsidRPr="00770135" w:rsidRDefault="00770135" w:rsidP="007701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noProof/>
          <w:sz w:val="24"/>
          <w:szCs w:val="24"/>
        </w:rPr>
        <w:t xml:space="preserve">Подчеркнуть грамматическую основу полученного предложения. Сравнить 1 и 2 предложении. Чем являются слова </w:t>
      </w:r>
      <w:r w:rsidRPr="00770135">
        <w:rPr>
          <w:rFonts w:ascii="Times New Roman" w:hAnsi="Times New Roman" w:cs="Times New Roman"/>
          <w:i/>
          <w:iCs/>
          <w:noProof/>
          <w:sz w:val="24"/>
          <w:szCs w:val="24"/>
        </w:rPr>
        <w:t>ребята (муравьи, дежурный</w:t>
      </w:r>
      <w:r w:rsidRPr="00770135">
        <w:rPr>
          <w:rFonts w:ascii="Times New Roman" w:hAnsi="Times New Roman" w:cs="Times New Roman"/>
          <w:noProof/>
          <w:sz w:val="24"/>
          <w:szCs w:val="24"/>
        </w:rPr>
        <w:t>)?</w:t>
      </w:r>
    </w:p>
    <w:p w:rsidR="00770135" w:rsidRPr="00770135" w:rsidRDefault="00770135" w:rsidP="007701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noProof/>
          <w:sz w:val="24"/>
          <w:szCs w:val="24"/>
        </w:rPr>
        <w:t>Прочитайте предложения, правильно выбрав интонацию.</w:t>
      </w:r>
    </w:p>
    <w:p w:rsidR="00770135" w:rsidRPr="00770135" w:rsidRDefault="00770135" w:rsidP="007701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noProof/>
          <w:sz w:val="24"/>
          <w:szCs w:val="24"/>
        </w:rPr>
        <w:t>Подумайте, как на письме выделяются обращения?</w:t>
      </w:r>
    </w:p>
    <w:p w:rsidR="00770135" w:rsidRPr="00770135" w:rsidRDefault="00770135" w:rsidP="007701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i/>
          <w:iCs/>
          <w:noProof/>
          <w:sz w:val="24"/>
          <w:szCs w:val="24"/>
        </w:rPr>
        <w:t>Защита. Обсуждение. Оценка экспертов.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noProof/>
          <w:sz w:val="24"/>
          <w:szCs w:val="24"/>
        </w:rPr>
        <w:t xml:space="preserve">       6. Как вы думаете, а несколькими словами может быть выражено обращение?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noProof/>
          <w:sz w:val="24"/>
          <w:szCs w:val="24"/>
        </w:rPr>
        <w:t xml:space="preserve">       7. - Измените предложения так, чтобы обращения было выражено не одним словом. 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2. Упражнение-тренинг 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 xml:space="preserve">      - Быстро ответьте на вопрос: «К кому обращаются с речью?» 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noProof/>
          <w:sz w:val="24"/>
          <w:szCs w:val="24"/>
        </w:rPr>
        <w:t>Родная планета, цвети веселей!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noProof/>
          <w:sz w:val="24"/>
          <w:szCs w:val="24"/>
        </w:rPr>
        <w:t>Труби, горнист!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noProof/>
          <w:sz w:val="24"/>
          <w:szCs w:val="24"/>
        </w:rPr>
        <w:t>Дорогая моя столица, будем вечно тобою гордиться!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noProof/>
          <w:sz w:val="24"/>
          <w:szCs w:val="24"/>
        </w:rPr>
        <w:t>Доброй ночи, родной Ленинград.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noProof/>
          <w:sz w:val="24"/>
          <w:szCs w:val="24"/>
        </w:rPr>
        <w:t>Дождик, дождик, что ты льёшь?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noProof/>
          <w:sz w:val="24"/>
          <w:szCs w:val="24"/>
        </w:rPr>
        <w:t>До свидания, море!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noProof/>
          <w:sz w:val="24"/>
          <w:szCs w:val="24"/>
        </w:rPr>
        <w:t>Ярче, солнышко, свети!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770135">
        <w:rPr>
          <w:rFonts w:ascii="Times New Roman" w:hAnsi="Times New Roman" w:cs="Times New Roman"/>
          <w:i/>
          <w:iCs/>
          <w:noProof/>
          <w:sz w:val="24"/>
          <w:szCs w:val="24"/>
        </w:rPr>
        <w:t>3. Работа с интерактивной доской.</w:t>
      </w:r>
    </w:p>
    <w:p w:rsidR="00770135" w:rsidRPr="00770135" w:rsidRDefault="00770135" w:rsidP="00770135">
      <w:pPr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380111"/>
            <wp:effectExtent l="19050" t="0" r="3175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072313" cy="1643063"/>
                      <a:chOff x="1143000" y="1000125"/>
                      <a:chExt cx="7072313" cy="1643063"/>
                    </a:xfrm>
                  </a:grpSpPr>
                  <a:sp>
                    <a:nvSpPr>
                      <a:cNvPr id="7" name="Прямоугольник 6"/>
                      <a:cNvSpPr/>
                    </a:nvSpPr>
                    <a:spPr>
                      <a:xfrm>
                        <a:off x="2928938" y="2000250"/>
                        <a:ext cx="1357312" cy="4286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2400" b="1" dirty="0">
                              <a:solidFill>
                                <a:srgbClr val="580000"/>
                              </a:solidFill>
                            </a:rPr>
                            <a:t>равно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Прямоугольник 7"/>
                      <a:cNvSpPr/>
                    </a:nvSpPr>
                    <a:spPr>
                      <a:xfrm>
                        <a:off x="1143000" y="2214563"/>
                        <a:ext cx="1071563" cy="4286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2400" b="1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rPr>
                            <a:t>всё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Прямоугольник 8"/>
                      <a:cNvSpPr/>
                    </a:nvSpPr>
                    <a:spPr>
                      <a:xfrm>
                        <a:off x="6715125" y="1857375"/>
                        <a:ext cx="1500188" cy="4286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2400" dirty="0">
                              <a:solidFill>
                                <a:schemeClr val="tx2"/>
                              </a:solidFill>
                            </a:rPr>
                            <a:t> </a:t>
                          </a:r>
                          <a:r>
                            <a:rPr lang="ru-RU" sz="2400" b="1" dirty="0">
                              <a:solidFill>
                                <a:schemeClr val="tx2"/>
                              </a:solidFill>
                            </a:rPr>
                            <a:t>уйдёшь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Прямоугольник 9"/>
                      <a:cNvSpPr/>
                    </a:nvSpPr>
                    <a:spPr>
                      <a:xfrm>
                        <a:off x="1357313" y="1143000"/>
                        <a:ext cx="928687" cy="4286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2400" b="1" dirty="0">
                              <a:solidFill>
                                <a:schemeClr val="tx2"/>
                              </a:solidFill>
                            </a:rPr>
                            <a:t>от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Прямоугольник 10"/>
                      <a:cNvSpPr/>
                    </a:nvSpPr>
                    <a:spPr>
                      <a:xfrm>
                        <a:off x="5143500" y="2143125"/>
                        <a:ext cx="1000125" cy="50006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2400" b="1" dirty="0">
                              <a:solidFill>
                                <a:schemeClr val="tx2"/>
                              </a:solidFill>
                            </a:rPr>
                            <a:t>меня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Прямоугольник 11"/>
                      <a:cNvSpPr/>
                    </a:nvSpPr>
                    <a:spPr>
                      <a:xfrm>
                        <a:off x="3071813" y="1143000"/>
                        <a:ext cx="1857375" cy="4286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2400" b="1" dirty="0">
                              <a:solidFill>
                                <a:schemeClr val="tx2"/>
                              </a:solidFill>
                            </a:rPr>
                            <a:t>Нильс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Прямоугольник 12"/>
                      <a:cNvSpPr/>
                    </a:nvSpPr>
                    <a:spPr>
                      <a:xfrm>
                        <a:off x="5643563" y="1000125"/>
                        <a:ext cx="1214437" cy="50006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2400" b="1" dirty="0">
                              <a:solidFill>
                                <a:schemeClr val="tx2"/>
                              </a:solidFill>
                            </a:rPr>
                            <a:t>не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70135">
        <w:rPr>
          <w:rFonts w:ascii="Times New Roman" w:hAnsi="Times New Roman" w:cs="Times New Roman"/>
          <w:noProof/>
          <w:sz w:val="24"/>
          <w:szCs w:val="24"/>
        </w:rPr>
        <w:t>Сконструируйте предложения, используя обращения в разных позициях. (Запись предложений)</w:t>
      </w:r>
    </w:p>
    <w:p w:rsidR="00770135" w:rsidRPr="00770135" w:rsidRDefault="00770135" w:rsidP="00770135">
      <w:pPr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noProof/>
          <w:sz w:val="24"/>
          <w:szCs w:val="24"/>
        </w:rPr>
        <w:t xml:space="preserve"> Как выделить на письме обращения, которые стоят в середине предложения или в конце?</w:t>
      </w:r>
    </w:p>
    <w:p w:rsidR="00770135" w:rsidRPr="00770135" w:rsidRDefault="00770135" w:rsidP="00770135">
      <w:pPr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noProof/>
          <w:sz w:val="24"/>
          <w:szCs w:val="24"/>
        </w:rPr>
        <w:t xml:space="preserve"> Составьте схемы предложений.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4. Работа с учебником (стр.98)  </w:t>
      </w:r>
    </w:p>
    <w:p w:rsidR="00770135" w:rsidRPr="00770135" w:rsidRDefault="00770135" w:rsidP="00770135">
      <w:pPr>
        <w:numPr>
          <w:ilvl w:val="0"/>
          <w:numId w:val="4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noProof/>
          <w:sz w:val="24"/>
          <w:szCs w:val="24"/>
        </w:rPr>
        <w:t xml:space="preserve"> Прочитайте теоретические сведения об обособлении обращений.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noProof/>
          <w:sz w:val="24"/>
          <w:szCs w:val="24"/>
        </w:rPr>
        <w:t xml:space="preserve">- Что нового вы узнали? (Обращения могут выделяться восклицательными знаками) 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i/>
          <w:iCs/>
          <w:noProof/>
          <w:sz w:val="24"/>
          <w:szCs w:val="24"/>
        </w:rPr>
        <w:t>5. Творческое применение и добывание знаний.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i/>
          <w:iCs/>
          <w:noProof/>
          <w:sz w:val="24"/>
          <w:szCs w:val="24"/>
        </w:rPr>
        <w:t>Работа в парах.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770135">
        <w:rPr>
          <w:rFonts w:ascii="Times New Roman" w:hAnsi="Times New Roman" w:cs="Times New Roman"/>
          <w:i/>
          <w:iCs/>
          <w:noProof/>
          <w:sz w:val="24"/>
          <w:szCs w:val="24"/>
        </w:rPr>
        <w:t>Задание: Вспомнить и записать строчки из произведений известных писателей, в которых есть обращения.</w:t>
      </w:r>
      <w:r w:rsidRPr="00770135">
        <w:rPr>
          <w:rFonts w:ascii="Times New Roman" w:hAnsi="Times New Roman" w:cs="Times New Roman"/>
          <w:i/>
          <w:iCs/>
          <w:noProof/>
          <w:sz w:val="24"/>
          <w:szCs w:val="24"/>
        </w:rPr>
        <w:br/>
        <w:t>***Какова роль обращений в поэтической речи?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ФИЗМИНУТКА</w:t>
      </w:r>
      <w:r w:rsidRPr="0077013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70135" w:rsidRPr="00770135" w:rsidRDefault="00770135" w:rsidP="00770135">
      <w:pPr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IY</w:t>
      </w:r>
      <w:r w:rsidRPr="0077013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этап -самостоятельная работа 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Цель: интериоризация способов действий, вызвавших затруднения; самопроверка их усвоения;  индивидуальная рефлексия.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lastRenderedPageBreak/>
        <w:br/>
        <w:t xml:space="preserve">                                                                   1 уровень 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             Задание: Выписать предложения с обращениями, расставить знаки препинания. 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             </w:t>
      </w:r>
      <w:r w:rsidRPr="00770135">
        <w:rPr>
          <w:rFonts w:ascii="Times New Roman" w:hAnsi="Times New Roman" w:cs="Times New Roman"/>
          <w:noProof/>
          <w:sz w:val="24"/>
          <w:szCs w:val="24"/>
        </w:rPr>
        <w:t>Школьники берегут зелёные насаждения. Добро пожаловать скворец! Догорай костёр дотла! Из-за тучи появилось солнышко. Тропинка круто свернула влево. Куда ты бежишь тропинка? Не трещите морозы в заповедном лесу. Ветер по морю гуляет и кораблик подгоняет. Чего тебе надобно старче?</w:t>
      </w:r>
      <w:r w:rsidRPr="0077013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                                                                         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2 уровень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           Задание: Спишите предложения, исправляя орфографические и пунктуационные ошибки.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             </w:t>
      </w:r>
      <w:r w:rsidRPr="00770135">
        <w:rPr>
          <w:rFonts w:ascii="Times New Roman" w:hAnsi="Times New Roman" w:cs="Times New Roman"/>
          <w:noProof/>
          <w:sz w:val="24"/>
          <w:szCs w:val="24"/>
        </w:rPr>
        <w:t>Дожть, стехал но непереставал. Родники родники вы  начала всех ранней осени краса. Жилаю Вам григорий семёнович добрага здоровя. До свидания бабушка!</w:t>
      </w:r>
      <w:r w:rsidRPr="0077013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3 уровень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i/>
          <w:iCs/>
          <w:noProof/>
          <w:sz w:val="24"/>
          <w:szCs w:val="24"/>
        </w:rPr>
        <w:t>Задание: заполните таблицу, разобрав следующие предложения: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noProof/>
          <w:sz w:val="24"/>
          <w:szCs w:val="24"/>
        </w:rPr>
        <w:t>А. Над цветами кружились пчёлы.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noProof/>
          <w:sz w:val="24"/>
          <w:szCs w:val="24"/>
        </w:rPr>
        <w:t>Б. Порхали птички вокруг старых елей, звонко пели свои весенние песни.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noProof/>
          <w:sz w:val="24"/>
          <w:szCs w:val="24"/>
        </w:rPr>
        <w:t>В. Серёжа, твой поплавок стремительно утонул.</w:t>
      </w:r>
    </w:p>
    <w:tbl>
      <w:tblPr>
        <w:tblStyle w:val="a4"/>
        <w:tblW w:w="10283" w:type="dxa"/>
        <w:tblLook w:val="04A0"/>
      </w:tblPr>
      <w:tblGrid>
        <w:gridCol w:w="776"/>
        <w:gridCol w:w="2277"/>
        <w:gridCol w:w="2664"/>
        <w:gridCol w:w="2509"/>
        <w:gridCol w:w="2057"/>
      </w:tblGrid>
      <w:tr w:rsidR="00770135" w:rsidRPr="00770135" w:rsidTr="00527F46">
        <w:trPr>
          <w:trHeight w:val="571"/>
        </w:trPr>
        <w:tc>
          <w:tcPr>
            <w:tcW w:w="776" w:type="dxa"/>
            <w:hideMark/>
          </w:tcPr>
          <w:p w:rsidR="00770135" w:rsidRPr="00770135" w:rsidRDefault="00770135" w:rsidP="00770135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77" w:type="dxa"/>
            <w:hideMark/>
          </w:tcPr>
          <w:p w:rsidR="00770135" w:rsidRPr="00770135" w:rsidRDefault="00770135" w:rsidP="00770135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7013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Основа предложения </w:t>
            </w:r>
          </w:p>
        </w:tc>
        <w:tc>
          <w:tcPr>
            <w:tcW w:w="2664" w:type="dxa"/>
            <w:hideMark/>
          </w:tcPr>
          <w:p w:rsidR="00770135" w:rsidRPr="00770135" w:rsidRDefault="00770135" w:rsidP="00770135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7013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Второстепенные члены </w:t>
            </w:r>
          </w:p>
        </w:tc>
        <w:tc>
          <w:tcPr>
            <w:tcW w:w="2509" w:type="dxa"/>
            <w:hideMark/>
          </w:tcPr>
          <w:p w:rsidR="00770135" w:rsidRPr="00770135" w:rsidRDefault="00770135" w:rsidP="00770135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7013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Однородные члены </w:t>
            </w:r>
          </w:p>
        </w:tc>
        <w:tc>
          <w:tcPr>
            <w:tcW w:w="2057" w:type="dxa"/>
            <w:hideMark/>
          </w:tcPr>
          <w:p w:rsidR="00770135" w:rsidRPr="00770135" w:rsidRDefault="00770135" w:rsidP="00770135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7013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Обращение </w:t>
            </w:r>
          </w:p>
        </w:tc>
      </w:tr>
      <w:tr w:rsidR="00770135" w:rsidRPr="00770135" w:rsidTr="00527F46">
        <w:trPr>
          <w:trHeight w:val="571"/>
        </w:trPr>
        <w:tc>
          <w:tcPr>
            <w:tcW w:w="776" w:type="dxa"/>
            <w:hideMark/>
          </w:tcPr>
          <w:p w:rsidR="00770135" w:rsidRPr="00770135" w:rsidRDefault="00770135" w:rsidP="00770135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701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 </w:t>
            </w:r>
          </w:p>
        </w:tc>
        <w:tc>
          <w:tcPr>
            <w:tcW w:w="2277" w:type="dxa"/>
            <w:hideMark/>
          </w:tcPr>
          <w:p w:rsidR="00770135" w:rsidRPr="00770135" w:rsidRDefault="00770135" w:rsidP="00770135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64" w:type="dxa"/>
            <w:hideMark/>
          </w:tcPr>
          <w:p w:rsidR="00770135" w:rsidRPr="00770135" w:rsidRDefault="00770135" w:rsidP="00770135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09" w:type="dxa"/>
            <w:hideMark/>
          </w:tcPr>
          <w:p w:rsidR="00770135" w:rsidRPr="00770135" w:rsidRDefault="00770135" w:rsidP="00770135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57" w:type="dxa"/>
            <w:hideMark/>
          </w:tcPr>
          <w:p w:rsidR="00770135" w:rsidRPr="00770135" w:rsidRDefault="00770135" w:rsidP="00770135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70135" w:rsidRPr="00770135" w:rsidTr="00527F46">
        <w:trPr>
          <w:trHeight w:val="571"/>
        </w:trPr>
        <w:tc>
          <w:tcPr>
            <w:tcW w:w="776" w:type="dxa"/>
            <w:hideMark/>
          </w:tcPr>
          <w:p w:rsidR="00770135" w:rsidRPr="00770135" w:rsidRDefault="00770135" w:rsidP="00770135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701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 </w:t>
            </w:r>
          </w:p>
        </w:tc>
        <w:tc>
          <w:tcPr>
            <w:tcW w:w="2277" w:type="dxa"/>
            <w:hideMark/>
          </w:tcPr>
          <w:p w:rsidR="00770135" w:rsidRPr="00770135" w:rsidRDefault="00770135" w:rsidP="00770135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64" w:type="dxa"/>
            <w:hideMark/>
          </w:tcPr>
          <w:p w:rsidR="00770135" w:rsidRPr="00770135" w:rsidRDefault="00770135" w:rsidP="00770135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09" w:type="dxa"/>
            <w:hideMark/>
          </w:tcPr>
          <w:p w:rsidR="00770135" w:rsidRPr="00770135" w:rsidRDefault="00770135" w:rsidP="00770135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57" w:type="dxa"/>
            <w:hideMark/>
          </w:tcPr>
          <w:p w:rsidR="00770135" w:rsidRPr="00770135" w:rsidRDefault="00770135" w:rsidP="00770135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70135" w:rsidRPr="00770135" w:rsidTr="00527F46">
        <w:trPr>
          <w:trHeight w:val="571"/>
        </w:trPr>
        <w:tc>
          <w:tcPr>
            <w:tcW w:w="776" w:type="dxa"/>
            <w:hideMark/>
          </w:tcPr>
          <w:p w:rsidR="00770135" w:rsidRPr="00770135" w:rsidRDefault="00770135" w:rsidP="00770135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701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</w:t>
            </w:r>
          </w:p>
        </w:tc>
        <w:tc>
          <w:tcPr>
            <w:tcW w:w="2277" w:type="dxa"/>
            <w:hideMark/>
          </w:tcPr>
          <w:p w:rsidR="00770135" w:rsidRPr="00770135" w:rsidRDefault="00770135" w:rsidP="00770135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64" w:type="dxa"/>
            <w:hideMark/>
          </w:tcPr>
          <w:p w:rsidR="00770135" w:rsidRPr="00770135" w:rsidRDefault="00770135" w:rsidP="00770135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09" w:type="dxa"/>
            <w:hideMark/>
          </w:tcPr>
          <w:p w:rsidR="00770135" w:rsidRPr="00770135" w:rsidRDefault="00770135" w:rsidP="00770135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57" w:type="dxa"/>
            <w:hideMark/>
          </w:tcPr>
          <w:p w:rsidR="00770135" w:rsidRPr="00770135" w:rsidRDefault="00770135" w:rsidP="00770135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YI</w:t>
      </w:r>
      <w:r w:rsidRPr="0077013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этап Рефлексия. Самооценка. 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b/>
          <w:bCs/>
          <w:noProof/>
          <w:sz w:val="24"/>
          <w:szCs w:val="24"/>
        </w:rPr>
        <w:t>Цель: формирование умения анализировать и оценивать собственную деятельность на уроке.</w:t>
      </w:r>
      <w:r w:rsidRPr="0077013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i/>
          <w:iCs/>
          <w:noProof/>
          <w:sz w:val="24"/>
          <w:szCs w:val="24"/>
        </w:rPr>
        <w:t>Приём незаконченных предложений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b/>
          <w:bCs/>
          <w:noProof/>
          <w:sz w:val="24"/>
          <w:szCs w:val="24"/>
        </w:rPr>
        <w:t>- Мне было трудно…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b/>
          <w:bCs/>
          <w:noProof/>
          <w:sz w:val="24"/>
          <w:szCs w:val="24"/>
        </w:rPr>
        <w:t>- Я сомневался…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b/>
          <w:bCs/>
          <w:noProof/>
          <w:sz w:val="24"/>
          <w:szCs w:val="24"/>
        </w:rPr>
        <w:t>- Мне понравилось…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Я научился … </w:t>
      </w:r>
    </w:p>
    <w:p w:rsidR="00770135" w:rsidRPr="00770135" w:rsidRDefault="00770135" w:rsidP="00770135">
      <w:pPr>
        <w:numPr>
          <w:ilvl w:val="0"/>
          <w:numId w:val="6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Могу похвалить себя …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 xml:space="preserve">- </w:t>
      </w:r>
      <w:r w:rsidRPr="00770135">
        <w:rPr>
          <w:rFonts w:ascii="Times New Roman" w:hAnsi="Times New Roman" w:cs="Times New Roman"/>
          <w:noProof/>
          <w:sz w:val="24"/>
          <w:szCs w:val="24"/>
        </w:rPr>
        <w:t>Какое задание вам показалось самым интересным? А самым трудным?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noProof/>
          <w:sz w:val="24"/>
          <w:szCs w:val="24"/>
        </w:rPr>
        <w:t xml:space="preserve">Домашнее задание: задание по выбору: 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noProof/>
          <w:sz w:val="24"/>
          <w:szCs w:val="24"/>
        </w:rPr>
        <w:t>1. Упражнение 220 списать, расставить знаки препинания, составить схемы для предложений с обращениями.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noProof/>
          <w:sz w:val="24"/>
          <w:szCs w:val="24"/>
        </w:rPr>
        <w:t>2. Написать письмо, используя в нём обращения.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0135">
        <w:rPr>
          <w:rFonts w:ascii="Times New Roman" w:hAnsi="Times New Roman" w:cs="Times New Roman"/>
          <w:noProof/>
          <w:sz w:val="24"/>
          <w:szCs w:val="24"/>
        </w:rPr>
        <w:t>3. Выяснить, как обращаются друг к другу герои сказок  С.Я.Маршака «Двенадцать месяцев».</w:t>
      </w: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70135" w:rsidRPr="00770135" w:rsidRDefault="00770135" w:rsidP="0077013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0135" w:rsidRPr="00770135" w:rsidRDefault="00770135" w:rsidP="007701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0135" w:rsidRPr="00770135" w:rsidSect="007701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15F9"/>
    <w:multiLevelType w:val="hybridMultilevel"/>
    <w:tmpl w:val="D0B2DDE0"/>
    <w:lvl w:ilvl="0" w:tplc="8E5610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FEA8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52D4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0A1D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7EA2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056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F6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1E3B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C11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2E5430"/>
    <w:multiLevelType w:val="hybridMultilevel"/>
    <w:tmpl w:val="05F60304"/>
    <w:lvl w:ilvl="0" w:tplc="30381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2C02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247B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0A29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B495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E6A3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2AD1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CAEF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0E9E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71A5722"/>
    <w:multiLevelType w:val="hybridMultilevel"/>
    <w:tmpl w:val="0CC09B0A"/>
    <w:lvl w:ilvl="0" w:tplc="6992A8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FC01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65B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968B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CECA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805A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963A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8F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24F9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F93307"/>
    <w:multiLevelType w:val="hybridMultilevel"/>
    <w:tmpl w:val="94A87CBA"/>
    <w:lvl w:ilvl="0" w:tplc="74A2E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7E0659"/>
    <w:multiLevelType w:val="hybridMultilevel"/>
    <w:tmpl w:val="6A1052F0"/>
    <w:lvl w:ilvl="0" w:tplc="53A69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905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425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0A4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C8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A83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4CE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A08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7C8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AAD2A33"/>
    <w:multiLevelType w:val="hybridMultilevel"/>
    <w:tmpl w:val="31E4755E"/>
    <w:lvl w:ilvl="0" w:tplc="0E9861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1E59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B67D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48AC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C80E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30CC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E49C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3858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A429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0135"/>
    <w:rsid w:val="00094F4A"/>
    <w:rsid w:val="00770135"/>
    <w:rsid w:val="0079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135"/>
    <w:pPr>
      <w:ind w:left="720"/>
      <w:contextualSpacing/>
    </w:pPr>
  </w:style>
  <w:style w:type="table" w:styleId="a4">
    <w:name w:val="Table Grid"/>
    <w:basedOn w:val="a1"/>
    <w:uiPriority w:val="59"/>
    <w:rsid w:val="00770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22</dc:creator>
  <cp:keywords/>
  <dc:description/>
  <cp:lastModifiedBy>ПК 22</cp:lastModifiedBy>
  <cp:revision>4</cp:revision>
  <dcterms:created xsi:type="dcterms:W3CDTF">2018-04-02T07:53:00Z</dcterms:created>
  <dcterms:modified xsi:type="dcterms:W3CDTF">2018-04-02T07:57:00Z</dcterms:modified>
</cp:coreProperties>
</file>