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432" w:rsidRDefault="00CA6432" w:rsidP="00CA6432">
      <w:pPr>
        <w:pStyle w:val="1"/>
        <w:contextualSpacing/>
        <w:rPr>
          <w:szCs w:val="28"/>
        </w:rPr>
      </w:pPr>
    </w:p>
    <w:p w:rsidR="00CA6432" w:rsidRDefault="00CA6432" w:rsidP="00CA6432">
      <w:pPr>
        <w:pStyle w:val="1"/>
        <w:contextualSpacing/>
        <w:rPr>
          <w:b/>
          <w:szCs w:val="28"/>
        </w:rPr>
      </w:pPr>
      <w:r>
        <w:rPr>
          <w:szCs w:val="28"/>
        </w:rPr>
        <w:t>Э</w:t>
      </w:r>
      <w:r w:rsidRPr="00CA6432">
        <w:rPr>
          <w:b/>
          <w:szCs w:val="28"/>
        </w:rPr>
        <w:t>КОЛОГИЯ В ЭТНОСЕ КАК СРЕДСТВО ВОСПИТАНИЯ ДЕТЕЙ БЕРЕЖНОГО ОТНОШЕНИЯ К ПРИРОДЕ</w:t>
      </w:r>
    </w:p>
    <w:p w:rsidR="00CA6432" w:rsidRDefault="00CA6432" w:rsidP="00CA6432">
      <w:pPr>
        <w:jc w:val="center"/>
        <w:rPr>
          <w:b/>
        </w:rPr>
      </w:pPr>
    </w:p>
    <w:p w:rsidR="00CA6432" w:rsidRPr="00CA6432" w:rsidRDefault="00CA6432" w:rsidP="00CA6432">
      <w:pPr>
        <w:jc w:val="right"/>
        <w:rPr>
          <w:b/>
          <w:i/>
        </w:rPr>
      </w:pPr>
      <w:r w:rsidRPr="00CA6432">
        <w:rPr>
          <w:b/>
          <w:i/>
        </w:rPr>
        <w:t>Казанцева Лариса Александровна</w:t>
      </w:r>
      <w:r w:rsidR="00FA45D0">
        <w:rPr>
          <w:b/>
          <w:i/>
        </w:rPr>
        <w:t>,</w:t>
      </w:r>
    </w:p>
    <w:p w:rsidR="00CA6432" w:rsidRPr="00CA6432" w:rsidRDefault="00FA45D0" w:rsidP="00CA6432">
      <w:pPr>
        <w:jc w:val="right"/>
        <w:rPr>
          <w:b/>
          <w:i/>
        </w:rPr>
      </w:pPr>
      <w:r>
        <w:rPr>
          <w:b/>
          <w:i/>
        </w:rPr>
        <w:t>п</w:t>
      </w:r>
      <w:r w:rsidR="00CA6432" w:rsidRPr="00CA6432">
        <w:rPr>
          <w:b/>
          <w:i/>
        </w:rPr>
        <w:t>едагог дополнительного образования</w:t>
      </w:r>
    </w:p>
    <w:p w:rsidR="00CA6432" w:rsidRPr="00CA6432" w:rsidRDefault="00CA6432" w:rsidP="00CA6432">
      <w:pPr>
        <w:jc w:val="right"/>
        <w:rPr>
          <w:b/>
          <w:i/>
        </w:rPr>
      </w:pPr>
      <w:r w:rsidRPr="00CA6432">
        <w:rPr>
          <w:b/>
          <w:i/>
        </w:rPr>
        <w:t>Автономного</w:t>
      </w:r>
      <w:r w:rsidR="00FA45D0">
        <w:rPr>
          <w:b/>
          <w:i/>
        </w:rPr>
        <w:t xml:space="preserve"> учреждения</w:t>
      </w:r>
      <w:r w:rsidRPr="00CA6432">
        <w:rPr>
          <w:b/>
          <w:i/>
        </w:rPr>
        <w:t xml:space="preserve"> дополнительного образования Республики Алтай «Республиканский центр дополнительного образования» </w:t>
      </w:r>
    </w:p>
    <w:p w:rsidR="00CA6432" w:rsidRDefault="00CA6432" w:rsidP="00CA6432">
      <w:pPr>
        <w:pStyle w:val="1"/>
        <w:contextualSpacing/>
        <w:rPr>
          <w:szCs w:val="28"/>
        </w:rPr>
      </w:pPr>
    </w:p>
    <w:p w:rsidR="00CA6432" w:rsidRPr="00423D9C" w:rsidRDefault="00CA6432" w:rsidP="00CA6432">
      <w:pPr>
        <w:contextualSpacing/>
        <w:jc w:val="both"/>
        <w:rPr>
          <w:sz w:val="28"/>
          <w:szCs w:val="28"/>
        </w:rPr>
      </w:pPr>
    </w:p>
    <w:p w:rsidR="00CA6432" w:rsidRPr="00423D9C" w:rsidRDefault="00CA6432" w:rsidP="00CA6432">
      <w:pPr>
        <w:ind w:firstLine="3960"/>
        <w:contextualSpacing/>
        <w:jc w:val="both"/>
        <w:rPr>
          <w:sz w:val="28"/>
          <w:szCs w:val="28"/>
        </w:rPr>
      </w:pPr>
      <w:r w:rsidRPr="00423D9C">
        <w:rPr>
          <w:sz w:val="28"/>
          <w:szCs w:val="28"/>
        </w:rPr>
        <w:t>Без исторической памяти – нет традиций,</w:t>
      </w:r>
    </w:p>
    <w:p w:rsidR="00CA6432" w:rsidRPr="00423D9C" w:rsidRDefault="00CA6432" w:rsidP="00CA6432">
      <w:pPr>
        <w:ind w:firstLine="3960"/>
        <w:contextualSpacing/>
        <w:jc w:val="both"/>
        <w:rPr>
          <w:sz w:val="28"/>
          <w:szCs w:val="28"/>
        </w:rPr>
      </w:pPr>
      <w:r w:rsidRPr="00423D9C">
        <w:rPr>
          <w:sz w:val="28"/>
          <w:szCs w:val="28"/>
        </w:rPr>
        <w:t>без традиций нет культуры,</w:t>
      </w:r>
    </w:p>
    <w:p w:rsidR="00CA6432" w:rsidRPr="00423D9C" w:rsidRDefault="00CA6432" w:rsidP="00CA6432">
      <w:pPr>
        <w:ind w:firstLine="3960"/>
        <w:contextualSpacing/>
        <w:jc w:val="both"/>
        <w:rPr>
          <w:sz w:val="28"/>
          <w:szCs w:val="28"/>
        </w:rPr>
      </w:pPr>
      <w:r w:rsidRPr="00423D9C">
        <w:rPr>
          <w:sz w:val="28"/>
          <w:szCs w:val="28"/>
        </w:rPr>
        <w:t>без культуры - нет воспитания,</w:t>
      </w:r>
    </w:p>
    <w:p w:rsidR="00CA6432" w:rsidRPr="00423D9C" w:rsidRDefault="00CA6432" w:rsidP="00CA6432">
      <w:pPr>
        <w:ind w:firstLine="3960"/>
        <w:contextualSpacing/>
        <w:jc w:val="both"/>
        <w:rPr>
          <w:sz w:val="28"/>
          <w:szCs w:val="28"/>
        </w:rPr>
      </w:pPr>
      <w:r w:rsidRPr="00423D9C">
        <w:rPr>
          <w:sz w:val="28"/>
          <w:szCs w:val="28"/>
        </w:rPr>
        <w:t>без воспитания - нет духовности,</w:t>
      </w:r>
    </w:p>
    <w:p w:rsidR="00CA6432" w:rsidRPr="00423D9C" w:rsidRDefault="00CA6432" w:rsidP="00CA6432">
      <w:pPr>
        <w:ind w:firstLine="3960"/>
        <w:contextualSpacing/>
        <w:jc w:val="both"/>
        <w:rPr>
          <w:sz w:val="28"/>
          <w:szCs w:val="28"/>
        </w:rPr>
      </w:pPr>
      <w:r w:rsidRPr="00423D9C">
        <w:rPr>
          <w:sz w:val="28"/>
          <w:szCs w:val="28"/>
        </w:rPr>
        <w:t>без духовности - нет личности,</w:t>
      </w:r>
    </w:p>
    <w:p w:rsidR="00CA6432" w:rsidRPr="00423D9C" w:rsidRDefault="00CA6432" w:rsidP="00CA6432">
      <w:pPr>
        <w:ind w:firstLine="3960"/>
        <w:contextualSpacing/>
        <w:jc w:val="both"/>
        <w:rPr>
          <w:sz w:val="28"/>
          <w:szCs w:val="28"/>
        </w:rPr>
      </w:pPr>
      <w:r w:rsidRPr="00423D9C">
        <w:rPr>
          <w:sz w:val="28"/>
          <w:szCs w:val="28"/>
        </w:rPr>
        <w:t>без личности - нет народа</w:t>
      </w:r>
    </w:p>
    <w:p w:rsidR="00CA6432" w:rsidRPr="00423D9C" w:rsidRDefault="00CA6432" w:rsidP="00CA6432">
      <w:pPr>
        <w:ind w:firstLine="3960"/>
        <w:contextualSpacing/>
        <w:jc w:val="both"/>
        <w:rPr>
          <w:sz w:val="28"/>
          <w:szCs w:val="28"/>
        </w:rPr>
      </w:pPr>
      <w:r w:rsidRPr="00423D9C">
        <w:rPr>
          <w:sz w:val="28"/>
          <w:szCs w:val="28"/>
        </w:rPr>
        <w:t>как исторической личности.</w:t>
      </w:r>
    </w:p>
    <w:p w:rsidR="00CA6432" w:rsidRPr="00423D9C" w:rsidRDefault="00CA6432" w:rsidP="00CA6432">
      <w:pPr>
        <w:ind w:firstLine="3960"/>
        <w:contextualSpacing/>
        <w:jc w:val="both"/>
        <w:rPr>
          <w:sz w:val="28"/>
          <w:szCs w:val="28"/>
        </w:rPr>
      </w:pPr>
      <w:r w:rsidRPr="00423D9C">
        <w:rPr>
          <w:sz w:val="28"/>
          <w:szCs w:val="28"/>
        </w:rPr>
        <w:t xml:space="preserve">                                               Г.Н. Волков</w:t>
      </w:r>
    </w:p>
    <w:p w:rsidR="00CA6432" w:rsidRPr="00423D9C" w:rsidRDefault="00CA6432" w:rsidP="00CA6432">
      <w:pPr>
        <w:pStyle w:val="a3"/>
        <w:contextualSpacing/>
        <w:rPr>
          <w:szCs w:val="28"/>
        </w:rPr>
      </w:pPr>
      <w:r w:rsidRPr="00423D9C">
        <w:rPr>
          <w:szCs w:val="28"/>
        </w:rPr>
        <w:t>Среди разнообразных средств воспитания экологической культуры особое место занимает экология в этносе, которая раскрывается в традициях бережного отношения к окружающему миру и передается из поколения  в поколение через разные элементы культуры - мифологию, религию, творчество. Ее истоки восходят  к глубокой древности, когда развитие каждого этноса было глубоко связано с  близкой ему первозданной природой. Природа формировала уклад его жизни, систему природопользования, менталитет, традиции и обычаи, мораль и нравственность, отражалась в культуре, творчестве, верованиях, обычаях и обрядах. Она являлась истоком народной экологической этики, основная идея которой - уважительное отношение к природе и другому человеку как органичной ее части. Основанная на формуле – «не навреди», она   испокон веков пронизывала бытие всех народов Земли. От  отца к сыну, от деда к внуку, от поколения к поколению передавался этот завет и непреложные правила поведения в природе и обществе, которые надлежало выполнять человеку нравственному.</w:t>
      </w:r>
    </w:p>
    <w:p w:rsidR="00CA6432" w:rsidRPr="00423D9C" w:rsidRDefault="00CA6432" w:rsidP="00CA6432">
      <w:pPr>
        <w:ind w:firstLine="708"/>
        <w:contextualSpacing/>
        <w:jc w:val="both"/>
        <w:rPr>
          <w:sz w:val="28"/>
          <w:szCs w:val="28"/>
        </w:rPr>
      </w:pPr>
      <w:r w:rsidRPr="00423D9C">
        <w:rPr>
          <w:sz w:val="28"/>
          <w:szCs w:val="28"/>
        </w:rPr>
        <w:t>Эти правила я стараюсь прививать детям в своем детском творческом объе</w:t>
      </w:r>
      <w:r>
        <w:rPr>
          <w:sz w:val="28"/>
          <w:szCs w:val="28"/>
        </w:rPr>
        <w:t xml:space="preserve">динении «Экологическая азбука» в </w:t>
      </w:r>
      <w:r w:rsidRPr="00423D9C">
        <w:rPr>
          <w:sz w:val="28"/>
          <w:szCs w:val="28"/>
        </w:rPr>
        <w:t xml:space="preserve">основу программы входит знакомство с природой и бережного отношение к ней. Также детей знакомлю с обычаями и традициями коренных народов (славян, алтайцев, казахов и др.). Так как считаю, в основу народной педагогики заложена основа семейного воспитания. </w:t>
      </w:r>
    </w:p>
    <w:p w:rsidR="00CA6432" w:rsidRPr="00423D9C" w:rsidRDefault="00CA6432" w:rsidP="00CA6432">
      <w:pPr>
        <w:ind w:firstLine="708"/>
        <w:contextualSpacing/>
        <w:jc w:val="both"/>
        <w:rPr>
          <w:sz w:val="28"/>
          <w:szCs w:val="28"/>
        </w:rPr>
      </w:pPr>
      <w:r w:rsidRPr="00423D9C">
        <w:rPr>
          <w:sz w:val="28"/>
          <w:szCs w:val="28"/>
        </w:rPr>
        <w:t>Алтайский народ связан с природой. Наскальные рисунки, деревья, увешанные разноцветными ленточками, древние изваяние – все это частицы культуры алтайцев, что преломляется в обычаях и традициях народа.</w:t>
      </w:r>
    </w:p>
    <w:p w:rsidR="00CA6432" w:rsidRPr="00423D9C" w:rsidRDefault="00CA6432" w:rsidP="00CA6432">
      <w:pPr>
        <w:ind w:firstLine="708"/>
        <w:contextualSpacing/>
        <w:jc w:val="both"/>
        <w:rPr>
          <w:sz w:val="28"/>
          <w:szCs w:val="28"/>
        </w:rPr>
      </w:pPr>
      <w:r w:rsidRPr="00423D9C">
        <w:rPr>
          <w:sz w:val="28"/>
          <w:szCs w:val="28"/>
        </w:rPr>
        <w:t>В наш ХХ</w:t>
      </w:r>
      <w:proofErr w:type="gramStart"/>
      <w:r w:rsidRPr="00423D9C">
        <w:rPr>
          <w:sz w:val="28"/>
          <w:szCs w:val="28"/>
          <w:lang w:val="en-US"/>
        </w:rPr>
        <w:t>I</w:t>
      </w:r>
      <w:proofErr w:type="gramEnd"/>
      <w:r w:rsidRPr="00423D9C">
        <w:rPr>
          <w:sz w:val="28"/>
          <w:szCs w:val="28"/>
        </w:rPr>
        <w:t xml:space="preserve"> век, век новейших информационных технологий человек, не задумывается о своих истоках, традициях и обычаях, принимает настоящую жизнь, как нечто уже данное. Суета каждодневного дня не даст задуматься о </w:t>
      </w:r>
      <w:r w:rsidRPr="00423D9C">
        <w:rPr>
          <w:sz w:val="28"/>
          <w:szCs w:val="28"/>
        </w:rPr>
        <w:lastRenderedPageBreak/>
        <w:t>тех началах, которые человек должен знать с момента рождения. Именно сейчас молодое поколение мало знает национальные традиции. И не всегда выполняет их в жизни.</w:t>
      </w:r>
    </w:p>
    <w:p w:rsidR="00CA6432" w:rsidRPr="00423D9C" w:rsidRDefault="00CA6432" w:rsidP="00CA6432">
      <w:pPr>
        <w:ind w:firstLine="708"/>
        <w:contextualSpacing/>
        <w:jc w:val="both"/>
        <w:rPr>
          <w:sz w:val="28"/>
          <w:szCs w:val="28"/>
        </w:rPr>
      </w:pPr>
      <w:r w:rsidRPr="00423D9C">
        <w:rPr>
          <w:sz w:val="28"/>
          <w:szCs w:val="28"/>
        </w:rPr>
        <w:t xml:space="preserve">  Обычаи и традиции алтайского народа должны стать необходимым и важнейшим элементом самобытной духовной культуры этого народа. Сохранение национальных традиций формирует нравственные ценности, влияет на мировоззрение народов, проживающих в Горном Алтае.</w:t>
      </w:r>
    </w:p>
    <w:p w:rsidR="00CA6432" w:rsidRDefault="00CA6432" w:rsidP="00CA6432">
      <w:pPr>
        <w:ind w:firstLine="708"/>
        <w:contextualSpacing/>
        <w:jc w:val="both"/>
        <w:rPr>
          <w:sz w:val="28"/>
          <w:szCs w:val="28"/>
        </w:rPr>
      </w:pPr>
      <w:r w:rsidRPr="00423D9C">
        <w:rPr>
          <w:sz w:val="28"/>
          <w:szCs w:val="28"/>
        </w:rPr>
        <w:t xml:space="preserve">Традиции каждого народа приобрело в наши дни особое значение, так как очень возрос интерес к проблемам экологии  культуры. Назрела необходимость защиты и сохранения культурных особенностей народов. В наш век, век компьютерных технологий все «этическое» уходит, а может быть и навсегда и тогда человечество потеряет культурное богатство многих народов, в том числе и коренные  народы, населяющие нашу Республику. </w:t>
      </w:r>
    </w:p>
    <w:p w:rsidR="00CA6432" w:rsidRPr="00423D9C" w:rsidRDefault="00CA6432" w:rsidP="00CA6432">
      <w:pPr>
        <w:ind w:firstLine="708"/>
        <w:contextualSpacing/>
        <w:jc w:val="both"/>
        <w:rPr>
          <w:sz w:val="28"/>
          <w:szCs w:val="28"/>
        </w:rPr>
      </w:pPr>
      <w:r w:rsidRPr="00423D9C">
        <w:rPr>
          <w:sz w:val="28"/>
          <w:szCs w:val="28"/>
        </w:rPr>
        <w:t>Формирование экологической культуры школьников через использование произведений народного творчества возможно при выполнении следующих условий:</w:t>
      </w:r>
    </w:p>
    <w:p w:rsidR="00CA6432" w:rsidRPr="00423D9C" w:rsidRDefault="00EF7EF7" w:rsidP="00CA643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6432" w:rsidRPr="00423D9C">
        <w:rPr>
          <w:sz w:val="28"/>
          <w:szCs w:val="28"/>
        </w:rPr>
        <w:t>наличие литературы или копилки с народными загадками, пословицами и поговорками, сказками, мифами и поверьями, скороговорками, приметами;</w:t>
      </w:r>
    </w:p>
    <w:p w:rsidR="00CA6432" w:rsidRPr="00423D9C" w:rsidRDefault="00EF7EF7" w:rsidP="00CA643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6432" w:rsidRPr="00423D9C">
        <w:rPr>
          <w:sz w:val="28"/>
          <w:szCs w:val="28"/>
        </w:rPr>
        <w:t>наличие сценариев и описаний традиций и праздников;</w:t>
      </w:r>
    </w:p>
    <w:p w:rsidR="00CA6432" w:rsidRPr="00423D9C" w:rsidRDefault="00EF7EF7" w:rsidP="00CA643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6432" w:rsidRPr="00423D9C">
        <w:rPr>
          <w:sz w:val="28"/>
          <w:szCs w:val="28"/>
        </w:rPr>
        <w:t>владение педагогом художественными средствами, артистизмом, высоким педагогическим мастерством;</w:t>
      </w:r>
    </w:p>
    <w:p w:rsidR="00CA6432" w:rsidRPr="00423D9C" w:rsidRDefault="00EF7EF7" w:rsidP="00CA643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6432" w:rsidRPr="00423D9C">
        <w:rPr>
          <w:sz w:val="28"/>
          <w:szCs w:val="28"/>
        </w:rPr>
        <w:t>активное участие всех ребят.</w:t>
      </w:r>
    </w:p>
    <w:p w:rsidR="00CA6432" w:rsidRPr="00423D9C" w:rsidRDefault="00EF7EF7" w:rsidP="00EF7EF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A6432" w:rsidRPr="00423D9C">
        <w:rPr>
          <w:sz w:val="28"/>
          <w:szCs w:val="28"/>
        </w:rPr>
        <w:t>В необходимости повышения экологической культуры подрастающего поколения на современном этапе развития общества уже никто не сомневается. А использование для этого средств народного творчества способствует не только повышению экологической грамотности, присвоению того бесценного экологического опыта прошлых поколений, но и помогает привить чувство любви к Родине, гордости, приобщить к культурному наследию.</w:t>
      </w:r>
    </w:p>
    <w:p w:rsidR="00CA6432" w:rsidRPr="00423D9C" w:rsidRDefault="00EF7EF7" w:rsidP="00CA643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CA6432" w:rsidRPr="00423D9C">
        <w:rPr>
          <w:sz w:val="28"/>
          <w:szCs w:val="28"/>
        </w:rPr>
        <w:t>анный опыт работы даёт возможность:</w:t>
      </w:r>
    </w:p>
    <w:p w:rsidR="00CA6432" w:rsidRPr="00423D9C" w:rsidRDefault="00EF7EF7" w:rsidP="00CA643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6432" w:rsidRPr="00423D9C">
        <w:rPr>
          <w:sz w:val="28"/>
          <w:szCs w:val="28"/>
        </w:rPr>
        <w:t>разнообразить методы и формы экологического воспитания;</w:t>
      </w:r>
    </w:p>
    <w:p w:rsidR="00CA6432" w:rsidRPr="00423D9C" w:rsidRDefault="00EF7EF7" w:rsidP="00CA643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6432" w:rsidRPr="00423D9C">
        <w:rPr>
          <w:sz w:val="28"/>
          <w:szCs w:val="28"/>
        </w:rPr>
        <w:t>привлечения большего количества детей к изучению своей культуры;</w:t>
      </w:r>
    </w:p>
    <w:p w:rsidR="00CA6432" w:rsidRPr="00423D9C" w:rsidRDefault="00EF7EF7" w:rsidP="00CA643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6432" w:rsidRPr="00423D9C">
        <w:rPr>
          <w:sz w:val="28"/>
          <w:szCs w:val="28"/>
        </w:rPr>
        <w:t>углубления эстетического восприятия окружающего мира;</w:t>
      </w:r>
    </w:p>
    <w:p w:rsidR="00CA6432" w:rsidRPr="00423D9C" w:rsidRDefault="00EF7EF7" w:rsidP="00CA6432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CA6432" w:rsidRPr="00423D9C">
        <w:rPr>
          <w:sz w:val="28"/>
          <w:szCs w:val="28"/>
        </w:rPr>
        <w:t>воспитания чувства патриотизма у детей с раннего школьного возраста.</w:t>
      </w:r>
    </w:p>
    <w:p w:rsidR="00CA6432" w:rsidRDefault="00EF7EF7" w:rsidP="00CA6432">
      <w:pPr>
        <w:tabs>
          <w:tab w:val="left" w:pos="72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A6432" w:rsidRPr="00423D9C">
        <w:rPr>
          <w:sz w:val="28"/>
          <w:szCs w:val="28"/>
        </w:rPr>
        <w:t>Не природе нужна наша защита. Это на необходимо ее покровительство: чистый воздух, чтобы дышать; кристальная вода, чтобы пить; вся природа, чтобы жить.</w:t>
      </w:r>
    </w:p>
    <w:p w:rsidR="00CA6432" w:rsidRPr="00423D9C" w:rsidRDefault="00CA6432" w:rsidP="00CA6432">
      <w:pPr>
        <w:tabs>
          <w:tab w:val="left" w:pos="720"/>
        </w:tabs>
        <w:contextualSpacing/>
        <w:jc w:val="both"/>
        <w:rPr>
          <w:sz w:val="28"/>
          <w:szCs w:val="28"/>
        </w:rPr>
      </w:pPr>
      <w:r w:rsidRPr="00423D9C">
        <w:rPr>
          <w:sz w:val="28"/>
          <w:szCs w:val="28"/>
        </w:rPr>
        <w:t xml:space="preserve">      Она – природа - была и всегда будет сильнее человека, ибо она его породила. Он лишь миг в ее жизни, она же вечна и бесконечна. </w:t>
      </w:r>
    </w:p>
    <w:p w:rsidR="00CA6432" w:rsidRPr="00423D9C" w:rsidRDefault="00CA6432" w:rsidP="00CA6432">
      <w:pPr>
        <w:tabs>
          <w:tab w:val="left" w:pos="3822"/>
        </w:tabs>
        <w:contextualSpacing/>
        <w:jc w:val="both"/>
        <w:rPr>
          <w:sz w:val="28"/>
          <w:szCs w:val="28"/>
        </w:rPr>
      </w:pPr>
      <w:r w:rsidRPr="00423D9C">
        <w:rPr>
          <w:sz w:val="28"/>
          <w:szCs w:val="28"/>
        </w:rPr>
        <w:t xml:space="preserve">      Человек для нее деталь. Она для него – все. А потому: не вреди! </w:t>
      </w:r>
    </w:p>
    <w:p w:rsidR="00CA6432" w:rsidRDefault="00CA6432" w:rsidP="00CA6432">
      <w:pPr>
        <w:tabs>
          <w:tab w:val="left" w:pos="3822"/>
        </w:tabs>
        <w:contextualSpacing/>
        <w:jc w:val="both"/>
        <w:rPr>
          <w:sz w:val="28"/>
          <w:szCs w:val="28"/>
        </w:rPr>
      </w:pPr>
    </w:p>
    <w:p w:rsidR="00EF7EF7" w:rsidRPr="00423D9C" w:rsidRDefault="00EF7EF7" w:rsidP="00CA6432">
      <w:pPr>
        <w:tabs>
          <w:tab w:val="left" w:pos="3822"/>
        </w:tabs>
        <w:contextualSpacing/>
        <w:jc w:val="both"/>
        <w:rPr>
          <w:sz w:val="28"/>
          <w:szCs w:val="28"/>
        </w:rPr>
      </w:pPr>
    </w:p>
    <w:p w:rsidR="00CA6432" w:rsidRPr="00423D9C" w:rsidRDefault="00CA6432" w:rsidP="00CA6432">
      <w:pPr>
        <w:tabs>
          <w:tab w:val="left" w:pos="3822"/>
        </w:tabs>
        <w:contextualSpacing/>
        <w:jc w:val="both"/>
        <w:rPr>
          <w:sz w:val="28"/>
          <w:szCs w:val="28"/>
        </w:rPr>
      </w:pPr>
    </w:p>
    <w:p w:rsidR="00FA45D0" w:rsidRDefault="00FA45D0" w:rsidP="00FA45D0">
      <w:pPr>
        <w:jc w:val="center"/>
      </w:pPr>
      <w:r>
        <w:lastRenderedPageBreak/>
        <w:t>Список использованной литературы</w:t>
      </w:r>
    </w:p>
    <w:p w:rsidR="00FA45D0" w:rsidRDefault="00FA45D0" w:rsidP="00FA45D0">
      <w:pPr>
        <w:jc w:val="center"/>
      </w:pPr>
    </w:p>
    <w:p w:rsidR="00FA45D0" w:rsidRDefault="00FA45D0" w:rsidP="00FA45D0">
      <w:pPr>
        <w:numPr>
          <w:ilvl w:val="0"/>
          <w:numId w:val="1"/>
        </w:numPr>
      </w:pPr>
      <w:r>
        <w:t xml:space="preserve">Т.П. Кузина, Г.И. </w:t>
      </w:r>
      <w:proofErr w:type="spellStart"/>
      <w:r>
        <w:t>Бошурина</w:t>
      </w:r>
      <w:proofErr w:type="spellEnd"/>
      <w:r>
        <w:t xml:space="preserve"> «Занимательная педагогика народов России» </w:t>
      </w:r>
      <w:proofErr w:type="spellStart"/>
      <w:r>
        <w:t>Советы</w:t>
      </w:r>
      <w:proofErr w:type="gramStart"/>
      <w:r>
        <w:t>,и</w:t>
      </w:r>
      <w:proofErr w:type="gramEnd"/>
      <w:r>
        <w:t>гры,обряды</w:t>
      </w:r>
      <w:proofErr w:type="spellEnd"/>
      <w:r>
        <w:t xml:space="preserve">. М., школьная пресса </w:t>
      </w:r>
      <w:smartTag w:uri="urn:schemas-microsoft-com:office:smarttags" w:element="metricconverter">
        <w:smartTagPr>
          <w:attr w:name="ProductID" w:val="2001 г"/>
        </w:smartTagPr>
        <w:r>
          <w:t>2001 г</w:t>
        </w:r>
      </w:smartTag>
      <w:r>
        <w:t>.</w:t>
      </w:r>
    </w:p>
    <w:p w:rsidR="00FA45D0" w:rsidRDefault="00FA45D0" w:rsidP="00FA45D0">
      <w:pPr>
        <w:numPr>
          <w:ilvl w:val="0"/>
          <w:numId w:val="1"/>
        </w:numPr>
      </w:pPr>
      <w:r>
        <w:t xml:space="preserve">Е.П. </w:t>
      </w:r>
      <w:proofErr w:type="spellStart"/>
      <w:r>
        <w:t>Кандаракова</w:t>
      </w:r>
      <w:proofErr w:type="spellEnd"/>
      <w:r>
        <w:t xml:space="preserve"> « Алтайские благопожелания и обряды их исполнения» Горно-Алтайск 1993г.</w:t>
      </w:r>
    </w:p>
    <w:p w:rsidR="00FA45D0" w:rsidRDefault="00FA45D0" w:rsidP="00FA45D0">
      <w:pPr>
        <w:numPr>
          <w:ilvl w:val="0"/>
          <w:numId w:val="1"/>
        </w:numPr>
      </w:pPr>
      <w:r>
        <w:t xml:space="preserve">Г.И. </w:t>
      </w:r>
      <w:proofErr w:type="spellStart"/>
      <w:r>
        <w:t>Ожева</w:t>
      </w:r>
      <w:proofErr w:type="spellEnd"/>
      <w:r>
        <w:t xml:space="preserve"> « Детям о культуре и искусстве алтайского народа» </w:t>
      </w:r>
      <w:proofErr w:type="spellStart"/>
      <w:proofErr w:type="gramStart"/>
      <w:r>
        <w:t>Горно</w:t>
      </w:r>
      <w:proofErr w:type="spellEnd"/>
      <w:r>
        <w:t xml:space="preserve"> – Алтайское</w:t>
      </w:r>
      <w:proofErr w:type="gramEnd"/>
      <w:r>
        <w:t xml:space="preserve"> республиканское книжное издательство «</w:t>
      </w:r>
      <w:proofErr w:type="spellStart"/>
      <w:r>
        <w:t>Юч-Сумер</w:t>
      </w:r>
      <w:proofErr w:type="spellEnd"/>
      <w:r>
        <w:t>»1992 г.</w:t>
      </w:r>
    </w:p>
    <w:p w:rsidR="00FA45D0" w:rsidRDefault="00FA45D0" w:rsidP="00FA45D0">
      <w:pPr>
        <w:numPr>
          <w:ilvl w:val="0"/>
          <w:numId w:val="1"/>
        </w:numPr>
      </w:pPr>
      <w:r>
        <w:t xml:space="preserve">Журнал Дополнительное образование №4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</w:t>
      </w:r>
    </w:p>
    <w:p w:rsidR="00FA45D0" w:rsidRDefault="00FA45D0" w:rsidP="00FA45D0">
      <w:pPr>
        <w:numPr>
          <w:ilvl w:val="0"/>
          <w:numId w:val="1"/>
        </w:numPr>
      </w:pPr>
      <w:proofErr w:type="spellStart"/>
      <w:r>
        <w:t>И.В.Елкина</w:t>
      </w:r>
      <w:proofErr w:type="spellEnd"/>
      <w:r>
        <w:t xml:space="preserve">, О.В. </w:t>
      </w:r>
      <w:proofErr w:type="spellStart"/>
      <w:r>
        <w:t>Мариничева</w:t>
      </w:r>
      <w:proofErr w:type="spellEnd"/>
      <w:r>
        <w:t xml:space="preserve"> «Учим детей </w:t>
      </w:r>
      <w:proofErr w:type="gramStart"/>
      <w:r>
        <w:t>наблюдать</w:t>
      </w:r>
      <w:proofErr w:type="gramEnd"/>
      <w:r>
        <w:t xml:space="preserve"> и рассказывать» популярные книги для родителей и детей </w:t>
      </w:r>
    </w:p>
    <w:p w:rsidR="00FA45D0" w:rsidRDefault="00FA45D0" w:rsidP="00FA45D0">
      <w:pPr>
        <w:numPr>
          <w:ilvl w:val="0"/>
          <w:numId w:val="1"/>
        </w:numPr>
      </w:pPr>
      <w:r>
        <w:t xml:space="preserve">Э.В. </w:t>
      </w:r>
      <w:proofErr w:type="spellStart"/>
      <w:r>
        <w:t>Екеева</w:t>
      </w:r>
      <w:proofErr w:type="spellEnd"/>
      <w:r>
        <w:t xml:space="preserve"> «</w:t>
      </w:r>
      <w:proofErr w:type="spellStart"/>
      <w:r>
        <w:t>Этноэкология</w:t>
      </w:r>
      <w:proofErr w:type="spellEnd"/>
      <w:r>
        <w:t xml:space="preserve"> алтайцев» Статьи.</w:t>
      </w:r>
    </w:p>
    <w:p w:rsidR="00FA45D0" w:rsidRDefault="00FA45D0" w:rsidP="00FA45D0">
      <w:pPr>
        <w:numPr>
          <w:ilvl w:val="0"/>
          <w:numId w:val="1"/>
        </w:numPr>
      </w:pPr>
      <w:r>
        <w:t xml:space="preserve">М.А. Ахмедова « Традиции народного речевого этикета» воспитание школьника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 №10 с.38-60</w:t>
      </w:r>
      <w:r w:rsidRPr="005A3FF6">
        <w:t xml:space="preserve"> </w:t>
      </w:r>
    </w:p>
    <w:p w:rsidR="00FA45D0" w:rsidRDefault="00FA45D0" w:rsidP="00FA45D0">
      <w:pPr>
        <w:numPr>
          <w:ilvl w:val="0"/>
          <w:numId w:val="1"/>
        </w:numPr>
      </w:pPr>
      <w:r>
        <w:t xml:space="preserve">И.М. </w:t>
      </w:r>
      <w:proofErr w:type="spellStart"/>
      <w:r>
        <w:t>Таранасова</w:t>
      </w:r>
      <w:proofErr w:type="spellEnd"/>
      <w:r>
        <w:t xml:space="preserve"> « методы работы с детьми по этнокультурной ориентации.</w:t>
      </w:r>
    </w:p>
    <w:p w:rsidR="00FA45D0" w:rsidRDefault="00FA45D0" w:rsidP="00FA45D0">
      <w:pPr>
        <w:numPr>
          <w:ilvl w:val="0"/>
          <w:numId w:val="1"/>
        </w:numPr>
      </w:pPr>
      <w:r>
        <w:t>А.В. Михеев «Биология птиц» М,. 1960г.</w:t>
      </w:r>
    </w:p>
    <w:p w:rsidR="00CA6432" w:rsidRDefault="00CA6432" w:rsidP="00CA6432">
      <w:pPr>
        <w:tabs>
          <w:tab w:val="left" w:pos="3822"/>
        </w:tabs>
        <w:contextualSpacing/>
        <w:jc w:val="both"/>
        <w:rPr>
          <w:sz w:val="28"/>
          <w:szCs w:val="28"/>
        </w:rPr>
      </w:pPr>
    </w:p>
    <w:p w:rsidR="00CA6432" w:rsidRDefault="00CA6432" w:rsidP="00CA6432">
      <w:pPr>
        <w:tabs>
          <w:tab w:val="left" w:pos="3822"/>
        </w:tabs>
        <w:contextualSpacing/>
        <w:jc w:val="both"/>
        <w:rPr>
          <w:sz w:val="28"/>
          <w:szCs w:val="28"/>
        </w:rPr>
      </w:pPr>
    </w:p>
    <w:p w:rsidR="00CA6432" w:rsidRDefault="00CA6432" w:rsidP="00CA6432">
      <w:pPr>
        <w:tabs>
          <w:tab w:val="left" w:pos="3822"/>
        </w:tabs>
        <w:contextualSpacing/>
        <w:jc w:val="both"/>
        <w:rPr>
          <w:sz w:val="28"/>
          <w:szCs w:val="28"/>
        </w:rPr>
      </w:pPr>
    </w:p>
    <w:p w:rsidR="00CA6432" w:rsidRPr="00423D9C" w:rsidRDefault="00CA6432" w:rsidP="00CA6432">
      <w:pPr>
        <w:ind w:firstLine="708"/>
        <w:contextualSpacing/>
        <w:jc w:val="both"/>
        <w:rPr>
          <w:sz w:val="28"/>
          <w:szCs w:val="28"/>
        </w:rPr>
      </w:pPr>
    </w:p>
    <w:p w:rsidR="00E21C4F" w:rsidRDefault="00E21C4F" w:rsidP="00CA6432">
      <w:pPr>
        <w:contextualSpacing/>
      </w:pPr>
    </w:p>
    <w:sectPr w:rsidR="00E21C4F" w:rsidSect="00E21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26710"/>
    <w:multiLevelType w:val="hybridMultilevel"/>
    <w:tmpl w:val="720223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432"/>
    <w:rsid w:val="00CA6432"/>
    <w:rsid w:val="00E21C4F"/>
    <w:rsid w:val="00EF7EF7"/>
    <w:rsid w:val="00FA4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43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64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A6432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A643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2016-02-02T17:04:00Z</dcterms:created>
  <dcterms:modified xsi:type="dcterms:W3CDTF">2016-02-02T17:30:00Z</dcterms:modified>
</cp:coreProperties>
</file>