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25" w:rsidRDefault="00826425" w:rsidP="001B6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– как способ активизации</w:t>
      </w:r>
      <w:r w:rsidR="0065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познавательных способностей </w:t>
      </w:r>
    </w:p>
    <w:p w:rsidR="00826425" w:rsidRDefault="00826425" w:rsidP="001B6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B7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F18" w:rsidRPr="00B7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культуры личности</w:t>
      </w:r>
      <w:r w:rsidR="00B7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2F18" w:rsidRPr="00B7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4AF" w:rsidRPr="001B64AF" w:rsidRDefault="00826425" w:rsidP="001B64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</w:t>
      </w:r>
      <w:r w:rsidR="0048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1B64AF" w:rsidRPr="001B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482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B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автомобильного транспорта</w:t>
      </w:r>
      <w:r w:rsidR="001B6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64AF" w:rsidRPr="001B64AF" w:rsidRDefault="001B64AF" w:rsidP="001B64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</w:t>
      </w:r>
      <w:r w:rsidRPr="001B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</w:p>
    <w:p w:rsidR="001B64AF" w:rsidRPr="001B64AF" w:rsidRDefault="00731E57" w:rsidP="001B64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промышленных технологий и управления»</w:t>
      </w:r>
    </w:p>
    <w:p w:rsidR="001B64AF" w:rsidRDefault="001B64AF" w:rsidP="00F047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2F8" w:rsidRDefault="001A62F8" w:rsidP="00F047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часто  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сталкиваемся с различными жизненными проблемами и называем их головоломками. А ведь, прежде чем говорить о головоломках надо выяснить что это такое.</w:t>
      </w:r>
    </w:p>
    <w:p w:rsidR="00F04702" w:rsidRPr="001A62F8" w:rsidRDefault="001A62F8" w:rsidP="00F047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мнению известного американского исследователя 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Джерри </w:t>
      </w:r>
      <w:proofErr w:type="spellStart"/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>Слокума</w:t>
      </w:r>
      <w:proofErr w:type="spellEnd"/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0C063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>Механическая головоломка - это самостоятельный объект, состоящий из одной или более частей, содержащий задачу для одного человека, решаемую манипуляциями с помощью логики, рассуждений, оза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рения, везения и (или) терпения</w:t>
      </w:r>
      <w:r w:rsidR="000C06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3098C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[</w:t>
      </w:r>
      <w:r w:rsid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F3098C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4702" w:rsidRDefault="001A62F8" w:rsidP="00F047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Значит,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решения мех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анических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головоломок  не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требуется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дополнительных приспособлений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. Головоломка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это 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самостоятельный объект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она содержит в себе всё необходи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мое для решения задачи. Человек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при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звать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помощь 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только логику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="00F04702" w:rsidRPr="00F04702">
        <w:rPr>
          <w:rFonts w:ascii="Times New Roman" w:eastAsia="Calibri" w:hAnsi="Times New Roman" w:cs="Times New Roman"/>
          <w:sz w:val="24"/>
          <w:szCs w:val="24"/>
          <w:lang w:eastAsia="ru-RU"/>
        </w:rPr>
        <w:t>воображение</w:t>
      </w:r>
      <w:r w:rsidR="00F047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98C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F3098C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1752EB" w:rsidRDefault="002479F4" w:rsidP="00FC1FD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Американские нейрофизиологи доказали, что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человеческий </w:t>
      </w:r>
      <w:r w:rsidR="001752EB" w:rsidRPr="001752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мозг пластичен.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Значит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752EB" w:rsidRPr="001752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 может излечиться от 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различный</w:t>
      </w:r>
      <w:r w:rsidR="001752EB" w:rsidRPr="001752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болезней.</w:t>
      </w:r>
      <w:r w:rsidR="00FC1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752EB" w:rsidRPr="001752EB">
        <w:rPr>
          <w:rFonts w:ascii="Times New Roman" w:eastAsia="Calibri" w:hAnsi="Times New Roman" w:cs="Times New Roman"/>
          <w:sz w:val="24"/>
          <w:szCs w:val="24"/>
          <w:lang w:eastAsia="ru-RU"/>
        </w:rPr>
        <w:t>Но как? Все просто. Нужно тренировать мозги с помощью игр!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>» - считает знаменитый российский изобретатель</w:t>
      </w:r>
      <w:r w:rsidR="004E1C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механических головоломок Владимир</w:t>
      </w:r>
      <w:r w:rsidR="00F30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Красноухов </w:t>
      </w:r>
      <w:r w:rsidR="00F3098C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F3098C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C7E34" w:rsidRPr="00DC7E34" w:rsidRDefault="00F3098C" w:rsidP="00DC7E3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Головоломки были изобретены в глубокой древности.</w:t>
      </w:r>
      <w:r w:rsidR="00826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64A1">
        <w:rPr>
          <w:rFonts w:ascii="Times New Roman" w:eastAsia="Calibri" w:hAnsi="Times New Roman" w:cs="Times New Roman"/>
          <w:sz w:val="24"/>
          <w:szCs w:val="24"/>
          <w:lang w:eastAsia="ru-RU"/>
        </w:rPr>
        <w:t>В  С</w:t>
      </w:r>
      <w:r w:rsidR="00A05D5A">
        <w:rPr>
          <w:rFonts w:ascii="Times New Roman" w:eastAsia="Calibri" w:hAnsi="Times New Roman" w:cs="Times New Roman"/>
          <w:sz w:val="24"/>
          <w:szCs w:val="24"/>
          <w:lang w:eastAsia="ru-RU"/>
        </w:rPr>
        <w:t>редние</w:t>
      </w:r>
      <w:proofErr w:type="gramEnd"/>
      <w:r w:rsidR="00A05D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 головоломки  китайских и японских изобретателей  </w:t>
      </w:r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>привносили в жизнь знатных вельмож разнообразие, новые увлечения.</w:t>
      </w:r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>еликолепные изобретения Востока восторгали Европу</w:t>
      </w:r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своими </w:t>
      </w:r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причудливыми</w:t>
      </w:r>
      <w:proofErr w:type="gramEnd"/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ларцами</w:t>
      </w:r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секретами на </w:t>
      </w:r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замка</w:t>
      </w:r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E3E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всевозможными </w:t>
      </w:r>
      <w:r w:rsidR="00DC7E34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деревянными и металлическими узлами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651D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A365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A3651D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A3651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DC7E34" w:rsidRDefault="00DC7E34" w:rsidP="00381EB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Какой грандиозный успех сопровождает головоломку кубик </w:t>
      </w:r>
      <w:proofErr w:type="spellStart"/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>Рубика</w:t>
      </w:r>
      <w:proofErr w:type="spellEnd"/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самого первого дня её изобретения! Различные механические головоломки по типу кубика </w:t>
      </w:r>
      <w:proofErr w:type="spellStart"/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>Рубика</w:t>
      </w:r>
      <w:proofErr w:type="spellEnd"/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создаются и в наше время.</w:t>
      </w:r>
      <w:r w:rsidR="00A3651D"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>Очень велика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польза механических головоломок для детей разного возраста. 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>С детства ребенка надо учить мыслить нестандартно.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Потому, что от этого </w:t>
      </w:r>
      <w:proofErr w:type="gramStart"/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зависит 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</w:t>
      </w:r>
      <w:proofErr w:type="gramEnd"/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>интеллект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умения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анализировать,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пространственного</w:t>
      </w:r>
      <w:r w:rsidR="005B64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мышле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ния</w:t>
      </w:r>
      <w:r w:rsidR="00A3651D">
        <w:rPr>
          <w:rFonts w:ascii="Times New Roman" w:eastAsia="Calibri" w:hAnsi="Times New Roman" w:cs="Times New Roman"/>
          <w:sz w:val="24"/>
          <w:szCs w:val="24"/>
          <w:lang w:eastAsia="ru-RU"/>
        </w:rPr>
        <w:t>, логики</w:t>
      </w:r>
      <w:r w:rsidR="005B6436">
        <w:rPr>
          <w:rFonts w:ascii="Times New Roman" w:eastAsia="Calibri" w:hAnsi="Times New Roman" w:cs="Times New Roman"/>
          <w:sz w:val="24"/>
          <w:szCs w:val="24"/>
          <w:lang w:eastAsia="ru-RU"/>
        </w:rPr>
        <w:t>, воображения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доме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 должны быть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механические головоломки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, развивающие игры, задачки на логику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родители своим примером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должны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заинт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ересовать ребёнка в их решении.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это условие будет выполняться, 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можно с уверенность 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сказать, чт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о ребенок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всегда найдёт себе правильное занятие в свободное время.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Игры должны быть </w:t>
      </w:r>
      <w:proofErr w:type="gramStart"/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подобраны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возрасту ребёнка,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тогда они 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помогут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ему  терпение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которое необходимо в достижении </w:t>
      </w:r>
      <w:r w:rsidR="00A55F1E">
        <w:rPr>
          <w:rFonts w:ascii="Times New Roman" w:eastAsia="Calibri" w:hAnsi="Times New Roman" w:cs="Times New Roman"/>
          <w:sz w:val="24"/>
          <w:szCs w:val="24"/>
          <w:lang w:eastAsia="ru-RU"/>
        </w:rPr>
        <w:t>высоких результатов в обучении</w:t>
      </w:r>
      <w:r w:rsidR="00907D3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07D33">
        <w:rPr>
          <w:rFonts w:ascii="Times New Roman" w:eastAsia="Calibri" w:hAnsi="Times New Roman" w:cs="Times New Roman"/>
          <w:sz w:val="24"/>
          <w:szCs w:val="24"/>
          <w:lang w:eastAsia="ru-RU"/>
        </w:rPr>
        <w:t>Увеличившаяся скорость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мышления, которая появится у вашего ребенка после игры с </w:t>
      </w:r>
      <w:r w:rsidR="00907D3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развивающими играми, в том числе и с механическими головоломками</w:t>
      </w:r>
      <w:r w:rsidR="00381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 временем поможет ему мгновенно принимать правильные решения в экстремальных ситуациях </w:t>
      </w:r>
      <w:r w:rsidR="00381EBE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381EB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381EBE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Pr="00DC7E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62B3" w:rsidRPr="003C62B3" w:rsidRDefault="00A30600" w:rsidP="00EF71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>Многие обучающиеся испытывают затруднения при изучении р</w:t>
      </w:r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азличных </w:t>
      </w:r>
      <w:proofErr w:type="gramStart"/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>тем  математики</w:t>
      </w:r>
      <w:proofErr w:type="gramEnd"/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физики, некоторые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умеют решать логические задачи, задачи на ком</w:t>
      </w:r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>бинаторику и даже не знают как к ним подступиться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>Печально, что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круг их интересов часто ограничивается общением в социальных </w:t>
      </w:r>
      <w:proofErr w:type="gramStart"/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>сетях</w:t>
      </w:r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4020"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компьютерными играми, телефоном, 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B64020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просмотром телевизора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Как </w:t>
      </w:r>
      <w:r w:rsidR="004B7DE1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привлечь детей к живому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</w:t>
      </w:r>
      <w:r w:rsidR="004B7DE1">
        <w:rPr>
          <w:rFonts w:ascii="Times New Roman" w:eastAsia="Calibri" w:hAnsi="Times New Roman" w:cs="Times New Roman"/>
          <w:sz w:val="24"/>
          <w:szCs w:val="24"/>
          <w:lang w:eastAsia="ru-RU"/>
        </w:rPr>
        <w:t>ению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>, привить и</w:t>
      </w:r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новые интересы? Может </w:t>
      </w:r>
      <w:proofErr w:type="gramStart"/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быть, 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>стоит</w:t>
      </w:r>
      <w:proofErr w:type="gramEnd"/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предложить им</w:t>
      </w:r>
      <w:r w:rsidRP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новое увлечение – механические головоломки?</w:t>
      </w:r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какой форме </w:t>
      </w:r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>воплотить в жизнь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</w:t>
      </w:r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>данной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проблемы? </w:t>
      </w:r>
      <w:r w:rsidR="00BB14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Подросткам свойственны такие формы общения как соревнование, состязание, соперничество.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</w:t>
      </w:r>
      <w:r w:rsidR="00A175FE">
        <w:rPr>
          <w:rFonts w:ascii="Times New Roman" w:eastAsia="Calibri" w:hAnsi="Times New Roman" w:cs="Times New Roman"/>
          <w:sz w:val="24"/>
          <w:szCs w:val="24"/>
          <w:lang w:eastAsia="ru-RU"/>
        </w:rPr>
        <w:t>новых видов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общения, не связанных с </w:t>
      </w:r>
      <w:r w:rsidR="00097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пассивным просиживанием за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компьютером или телефоном, должно происходить </w:t>
      </w:r>
      <w:r w:rsidR="000978E0">
        <w:rPr>
          <w:rFonts w:ascii="Times New Roman" w:eastAsia="Calibri" w:hAnsi="Times New Roman" w:cs="Times New Roman"/>
          <w:sz w:val="24"/>
          <w:szCs w:val="24"/>
          <w:lang w:eastAsia="ru-RU"/>
        </w:rPr>
        <w:t>именно в активной форме.</w:t>
      </w:r>
      <w:r w:rsidR="00712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Напрашивается вывод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>, что самое эффективное</w:t>
      </w:r>
      <w:r w:rsidR="00712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подготовить проект, включающий мастер-класс по обучению основным навыкам сборки механических головоломок, презентацию по </w:t>
      </w:r>
      <w:proofErr w:type="gramStart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>теме,  анкетирование</w:t>
      </w:r>
      <w:proofErr w:type="gramEnd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самое главное – организацию соревнований по скоростной </w:t>
      </w:r>
      <w:r w:rsidR="00A175FE">
        <w:rPr>
          <w:rFonts w:ascii="Times New Roman" w:eastAsia="Calibri" w:hAnsi="Times New Roman" w:cs="Times New Roman"/>
          <w:sz w:val="24"/>
          <w:szCs w:val="24"/>
          <w:lang w:eastAsia="ru-RU"/>
        </w:rPr>
        <w:t>сборке механических головоломок</w:t>
      </w:r>
      <w:r w:rsidR="00EF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124D3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124D3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реализовав такой проект, можно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заинтересовать </w:t>
      </w:r>
      <w:r w:rsidR="007124D3">
        <w:rPr>
          <w:rFonts w:ascii="Times New Roman" w:eastAsia="Calibri" w:hAnsi="Times New Roman" w:cs="Times New Roman"/>
          <w:sz w:val="24"/>
          <w:szCs w:val="24"/>
          <w:lang w:eastAsia="ru-RU"/>
        </w:rPr>
        <w:t>подростков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>, привить им новые навыки</w:t>
      </w:r>
      <w:r w:rsidR="00690C45">
        <w:rPr>
          <w:rFonts w:ascii="Times New Roman" w:eastAsia="Calibri" w:hAnsi="Times New Roman" w:cs="Times New Roman"/>
          <w:sz w:val="24"/>
          <w:szCs w:val="24"/>
          <w:lang w:eastAsia="ru-RU"/>
        </w:rPr>
        <w:t>, развить быстроту мышления, любознательность,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>рас</w:t>
      </w:r>
      <w:r w:rsidR="00690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ширить </w:t>
      </w:r>
      <w:r w:rsidR="00F63E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круг</w:t>
      </w:r>
      <w:proofErr w:type="gramEnd"/>
      <w:r w:rsidR="00F63E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0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</w:t>
      </w:r>
      <w:r w:rsidR="00F63EAC">
        <w:rPr>
          <w:rFonts w:ascii="Times New Roman" w:eastAsia="Calibri" w:hAnsi="Times New Roman" w:cs="Times New Roman"/>
          <w:sz w:val="24"/>
          <w:szCs w:val="24"/>
          <w:lang w:eastAsia="ru-RU"/>
        </w:rPr>
        <w:t>общения. Очевидно, этот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будет полезен сверстникам </w:t>
      </w:r>
      <w:r w:rsidR="00EF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 освоении курса </w:t>
      </w:r>
      <w:proofErr w:type="gramStart"/>
      <w:r w:rsidR="00EF7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математики  </w:t>
      </w:r>
      <w:r w:rsidR="00EF7104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proofErr w:type="gramEnd"/>
      <w:r w:rsidR="00EF71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EF7104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EF71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3C62B3" w:rsidRDefault="004513EE" w:rsidP="00A3060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содержания тем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учебника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курса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показал, что требованиями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Федеральных государственных образовательных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стандартов предусмотрено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раздела</w:t>
      </w:r>
      <w:r w:rsidR="00461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комбинаторики. Способы решения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головоломок как раз </w:t>
      </w:r>
      <w:r w:rsidR="00461F6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определяют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умения решать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комбинаторные</w:t>
      </w:r>
      <w:r w:rsidR="00461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и позволяю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461F69">
        <w:rPr>
          <w:rFonts w:ascii="Times New Roman" w:eastAsia="Calibri" w:hAnsi="Times New Roman" w:cs="Times New Roman"/>
          <w:sz w:val="24"/>
          <w:szCs w:val="24"/>
          <w:lang w:eastAsia="ru-RU"/>
        </w:rPr>
        <w:t>усвоить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этот раздел математики в </w:t>
      </w:r>
      <w:r w:rsidR="00461F69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требований ФГОС. </w:t>
      </w:r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Энциклопедическим математическим словарем, </w:t>
      </w:r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дает </w:t>
      </w:r>
      <w:proofErr w:type="gramStart"/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получить</w:t>
      </w:r>
      <w:proofErr w:type="gramEnd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сведения об истории</w:t>
      </w:r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математики,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</w:t>
      </w:r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математичес</w:t>
      </w:r>
      <w:r w:rsidR="004501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ких понятиях,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выдающихся ученых-математиках, </w:t>
      </w:r>
      <w:r w:rsidR="002A1C07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занимательными </w:t>
      </w:r>
      <w:r w:rsidR="00C12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математическими задачами. И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нтерес к </w:t>
      </w:r>
      <w:r w:rsidR="00C12B8B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математическим проблемам вызывают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>книги  «</w:t>
      </w:r>
      <w:proofErr w:type="gramEnd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 за 30 секунд» и «Математика: я познаю мир». Из них </w:t>
      </w:r>
      <w:r w:rsidR="00C12B8B">
        <w:rPr>
          <w:rFonts w:ascii="Times New Roman" w:eastAsia="Calibri" w:hAnsi="Times New Roman" w:cs="Times New Roman"/>
          <w:sz w:val="24"/>
          <w:szCs w:val="24"/>
          <w:lang w:eastAsia="ru-RU"/>
        </w:rPr>
        <w:t>можно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</w:t>
      </w:r>
      <w:r w:rsidR="00C12B8B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общее представление о математических проблемах </w:t>
      </w:r>
      <w:r w:rsidR="00A30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научном подходе к их </w:t>
      </w:r>
      <w:r w:rsidR="00A306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решению. 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Однако </w:t>
      </w:r>
      <w:proofErr w:type="spellStart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>больщую</w:t>
      </w:r>
      <w:proofErr w:type="spellEnd"/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 информации о механических головоломках, истории </w:t>
      </w:r>
      <w:r w:rsidR="00A30600">
        <w:rPr>
          <w:rFonts w:ascii="Times New Roman" w:eastAsia="Calibri" w:hAnsi="Times New Roman" w:cs="Times New Roman"/>
          <w:sz w:val="24"/>
          <w:szCs w:val="24"/>
          <w:lang w:eastAsia="ru-RU"/>
        </w:rPr>
        <w:t>их создания и их изобретателях можно почерпнуть</w:t>
      </w:r>
      <w:r w:rsidR="003C62B3" w:rsidRPr="003C6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сети Интернет</w:t>
      </w:r>
      <w:r w:rsidR="00461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F69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461F6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461F69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461F6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377131" w:rsidRPr="00377131" w:rsidRDefault="00957063" w:rsidP="003771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Каждая м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>еханическая головоломка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соответствующая возрасту ребенка,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полезной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увлекательной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детей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взрослых.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Она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 в себе набор хитроумных задачек,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которые решаются либо с помощью логики, либо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>путём  рассуждения</w:t>
      </w:r>
      <w:proofErr w:type="gramEnd"/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Как</w:t>
      </w:r>
      <w:r w:rsidR="00AA09D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 то ни было,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решении этих головоломок, необходимо </w:t>
      </w:r>
      <w:r w:rsidR="00AA09D0">
        <w:rPr>
          <w:rFonts w:ascii="Times New Roman" w:eastAsia="Calibri" w:hAnsi="Times New Roman" w:cs="Times New Roman"/>
          <w:sz w:val="24"/>
          <w:szCs w:val="24"/>
          <w:lang w:eastAsia="ru-RU"/>
        </w:rPr>
        <w:t>иметь огромное терпение</w:t>
      </w:r>
      <w:r w:rsidR="00AA09D0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AA09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AA09D0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AA09D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377131" w:rsidRPr="003771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B64AF" w:rsidRPr="00377131" w:rsidRDefault="00456747" w:rsidP="00AA09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Разнообразные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рские головоломки являются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иллюстрациями к различным разделам математики, физики,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логики, психологии.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Они  ускоряют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пространственного мышления, мелкой  моторики, усидчивости,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амяти, смекалки, внимательности,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>азвивают нестандартность мышления. Это хорошо зарекомендовавшие себя тренажёры для мозга</w:t>
      </w:r>
      <w:r w:rsidR="005602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02C4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[</w:t>
      </w:r>
      <w:r w:rsidR="005602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5602C4" w:rsidRPr="00F309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]</w:t>
      </w:r>
      <w:r w:rsidR="001B64AF" w:rsidRPr="001B64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1E57" w:rsidRDefault="00731E57" w:rsidP="003771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E57" w:rsidRPr="00731E57" w:rsidRDefault="00731E57" w:rsidP="00731E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6750D" w:rsidRPr="00000B8D" w:rsidRDefault="00F6750D" w:rsidP="00F675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Красноухов В.И. Головоломки – </w:t>
      </w:r>
      <w:r w:rsidRPr="00000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00B8D">
        <w:rPr>
          <w:rFonts w:ascii="Times New Roman" w:hAnsi="Times New Roman" w:cs="Times New Roman"/>
          <w:sz w:val="24"/>
          <w:szCs w:val="24"/>
        </w:rPr>
        <w:t xml:space="preserve">http://www.planetagolovolomok.ru/articles </w:t>
      </w: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20.08.2018)</w:t>
      </w:r>
    </w:p>
    <w:p w:rsidR="00F6750D" w:rsidRPr="00000B8D" w:rsidRDefault="00F6750D" w:rsidP="00F675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Красноухов В.И. Занимательный мир механических головоломок – </w:t>
      </w:r>
      <w:r w:rsidRPr="00000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0C4A"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</w:t>
        </w:r>
        <w:proofErr w:type="spellStart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ttp</w:t>
        </w:r>
        <w:proofErr w:type="spellEnd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://www.terrakid.ru/</w:t>
        </w:r>
        <w:proofErr w:type="spellStart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nash-blog</w:t>
        </w:r>
        <w:proofErr w:type="spellEnd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informatsiya</w:t>
        </w:r>
        <w:proofErr w:type="spellEnd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-k-</w:t>
        </w:r>
        <w:proofErr w:type="spellStart"/>
        <w:r w:rsidR="00C00C4A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ra</w:t>
        </w:r>
        <w:proofErr w:type="spellEnd"/>
      </w:hyperlink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C00C4A"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19.08.2018)</w:t>
      </w:r>
    </w:p>
    <w:p w:rsidR="00F6750D" w:rsidRPr="00000B8D" w:rsidRDefault="00C00C4A" w:rsidP="00F675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польза механических головоломок для детей</w:t>
      </w:r>
      <w:r w:rsidR="006919F4"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919F4" w:rsidRPr="00000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6919F4"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6919F4" w:rsidRPr="00000B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https://family-and-i.com/mama-i-malysh/v-chjom-pol</w:t>
        </w:r>
      </w:hyperlink>
      <w:r w:rsidR="00F6750D"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6919F4"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21.08.2018)</w:t>
      </w:r>
    </w:p>
    <w:p w:rsidR="006919F4" w:rsidRPr="00000B8D" w:rsidRDefault="00000B8D" w:rsidP="00F675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Практико-ориентированный проект «Математические механические головоломки» - </w:t>
      </w:r>
      <w:r w:rsidRPr="00000B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000B8D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https://урок.рф/library/praktikoorientirovannij_pr...</w:t>
        </w:r>
      </w:hyperlink>
      <w:r w:rsidRPr="00000B8D">
        <w:rPr>
          <w:rFonts w:ascii="Times New Roman" w:hAnsi="Times New Roman" w:cs="Times New Roman"/>
          <w:sz w:val="24"/>
          <w:szCs w:val="24"/>
        </w:rPr>
        <w:t xml:space="preserve"> (Дата</w:t>
      </w:r>
      <w:r>
        <w:rPr>
          <w:rFonts w:ascii="Times New Roman" w:hAnsi="Times New Roman" w:cs="Times New Roman"/>
          <w:sz w:val="24"/>
          <w:szCs w:val="24"/>
        </w:rPr>
        <w:t xml:space="preserve"> обращения 21.08.2018</w:t>
      </w:r>
      <w:r w:rsidRPr="00000B8D">
        <w:rPr>
          <w:rFonts w:ascii="Times New Roman" w:hAnsi="Times New Roman" w:cs="Times New Roman"/>
          <w:sz w:val="24"/>
          <w:szCs w:val="24"/>
        </w:rPr>
        <w:t>)</w:t>
      </w:r>
    </w:p>
    <w:p w:rsidR="00731E57" w:rsidRPr="00000B8D" w:rsidRDefault="00731E57" w:rsidP="00F6750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за 30 секунд / [пер. с англ. И. </w:t>
      </w:r>
      <w:proofErr w:type="spellStart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Карнаушко</w:t>
      </w:r>
      <w:proofErr w:type="spellEnd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науч. ред. С. </w:t>
      </w:r>
      <w:proofErr w:type="spellStart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Михаеску</w:t>
      </w:r>
      <w:proofErr w:type="spellEnd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Ричарда Брауна]. - </w:t>
      </w:r>
      <w:proofErr w:type="gramStart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РИПОЛ классик, 2014. -160 с.  </w:t>
      </w:r>
    </w:p>
    <w:p w:rsidR="00C508D6" w:rsidRPr="00000B8D" w:rsidRDefault="00C508D6" w:rsidP="00C508D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Я познаю мир / Савин А.П., </w:t>
      </w:r>
      <w:proofErr w:type="spellStart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Станцо</w:t>
      </w:r>
      <w:proofErr w:type="spellEnd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Котова А.Ю.-М.: АСТ, </w:t>
      </w:r>
      <w:proofErr w:type="gramStart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>1995.-</w:t>
      </w:r>
      <w:proofErr w:type="gramEnd"/>
      <w:r w:rsidRPr="0000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479 с.</w:t>
      </w:r>
    </w:p>
    <w:p w:rsidR="00731E57" w:rsidRDefault="00731E57" w:rsidP="0037713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1D22F7"/>
    <w:multiLevelType w:val="hybridMultilevel"/>
    <w:tmpl w:val="440C0A08"/>
    <w:lvl w:ilvl="0" w:tplc="EC169316">
      <w:start w:val="1"/>
      <w:numFmt w:val="decimal"/>
      <w:lvlText w:val="%1."/>
      <w:lvlJc w:val="left"/>
      <w:pPr>
        <w:tabs>
          <w:tab w:val="num" w:pos="1716"/>
        </w:tabs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E"/>
    <w:rsid w:val="00000B8D"/>
    <w:rsid w:val="000978E0"/>
    <w:rsid w:val="000C063C"/>
    <w:rsid w:val="000C75B9"/>
    <w:rsid w:val="001752EB"/>
    <w:rsid w:val="001A62F8"/>
    <w:rsid w:val="001B64AF"/>
    <w:rsid w:val="002479F4"/>
    <w:rsid w:val="002A1C07"/>
    <w:rsid w:val="002E3EBF"/>
    <w:rsid w:val="00377131"/>
    <w:rsid w:val="00381EBE"/>
    <w:rsid w:val="003C62B3"/>
    <w:rsid w:val="00432D1E"/>
    <w:rsid w:val="00437C49"/>
    <w:rsid w:val="00450114"/>
    <w:rsid w:val="004513EE"/>
    <w:rsid w:val="00456747"/>
    <w:rsid w:val="00461F69"/>
    <w:rsid w:val="00482E9F"/>
    <w:rsid w:val="004B7DE1"/>
    <w:rsid w:val="004E1C3D"/>
    <w:rsid w:val="005602C4"/>
    <w:rsid w:val="005B6436"/>
    <w:rsid w:val="006536E2"/>
    <w:rsid w:val="00690C45"/>
    <w:rsid w:val="006919F4"/>
    <w:rsid w:val="007124D3"/>
    <w:rsid w:val="00731E57"/>
    <w:rsid w:val="00826425"/>
    <w:rsid w:val="008264A1"/>
    <w:rsid w:val="00907D33"/>
    <w:rsid w:val="00957063"/>
    <w:rsid w:val="009D4DB7"/>
    <w:rsid w:val="00A05D5A"/>
    <w:rsid w:val="00A175FE"/>
    <w:rsid w:val="00A30600"/>
    <w:rsid w:val="00A3651D"/>
    <w:rsid w:val="00A55F1E"/>
    <w:rsid w:val="00AA09D0"/>
    <w:rsid w:val="00B64020"/>
    <w:rsid w:val="00B72F18"/>
    <w:rsid w:val="00B75A34"/>
    <w:rsid w:val="00BA6B22"/>
    <w:rsid w:val="00BB14FB"/>
    <w:rsid w:val="00BD2FF5"/>
    <w:rsid w:val="00C00C4A"/>
    <w:rsid w:val="00C12B8B"/>
    <w:rsid w:val="00C2645E"/>
    <w:rsid w:val="00C508D6"/>
    <w:rsid w:val="00DC7E34"/>
    <w:rsid w:val="00E5442B"/>
    <w:rsid w:val="00EF7104"/>
    <w:rsid w:val="00F04702"/>
    <w:rsid w:val="00F3098C"/>
    <w:rsid w:val="00F63EAC"/>
    <w:rsid w:val="00F6750D"/>
    <w:rsid w:val="00F932BD"/>
    <w:rsid w:val="00FC1FD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74748-C54C-4BFC-9756-1A08AF4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praktikoorientirovannij_proekt_matematicheskie_me_1103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-and-i.com/mama-i-malysh/v-chjom-pol" TargetMode="External"/><Relationship Id="rId5" Type="http://schemas.openxmlformats.org/officeDocument/2006/relationships/hyperlink" Target="http://www.terrakid.ru/nash-blog/informatsiya-k-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2020-12-10T10:10:00Z</dcterms:created>
  <dcterms:modified xsi:type="dcterms:W3CDTF">2020-12-10T10:10:00Z</dcterms:modified>
</cp:coreProperties>
</file>