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561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561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561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561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561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5616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56168" w:rsidRPr="00A56168">
        <w:rPr>
          <w:rFonts w:cstheme="minorHAnsi"/>
          <w:b/>
          <w:sz w:val="24"/>
        </w:rPr>
        <w:t>Сценарии праздников, развлечений, мероприятий и классных часов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A2BBA" w:rsidRPr="00A56168" w:rsidRDefault="00A56168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56168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A5616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56168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CA2BBA" w:rsidRPr="00A56168" w:rsidRDefault="00A56168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56168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A56168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CA2BB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CA9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2AA9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168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2BBA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476B-57F2-4F4B-89B3-9FF57B9F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983</cp:revision>
  <dcterms:created xsi:type="dcterms:W3CDTF">2014-07-03T15:28:00Z</dcterms:created>
  <dcterms:modified xsi:type="dcterms:W3CDTF">2024-12-19T13:49:00Z</dcterms:modified>
</cp:coreProperties>
</file>