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D63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D63A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D63A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D63A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D63A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D63A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A24889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24889" w:rsidRPr="00A24889">
        <w:rPr>
          <w:rFonts w:cstheme="minorHAnsi"/>
          <w:b/>
          <w:sz w:val="24"/>
        </w:rPr>
        <w:t>Конкурс изобразительного искусства «Галерея шедевров»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6D63A3" w:rsidRDefault="006D63A3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D63A3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6D63A3">
              <w:rPr>
                <w:rFonts w:cstheme="minorHAnsi"/>
                <w:b/>
                <w:sz w:val="24"/>
                <w:szCs w:val="24"/>
              </w:rPr>
              <w:t>Новонукутский</w:t>
            </w:r>
            <w:proofErr w:type="spellEnd"/>
            <w:r w:rsidRPr="006D63A3">
              <w:rPr>
                <w:rFonts w:cstheme="minorHAnsi"/>
                <w:b/>
                <w:sz w:val="24"/>
                <w:szCs w:val="24"/>
              </w:rPr>
              <w:t xml:space="preserve"> детский сад №6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6D63A3" w:rsidRDefault="006D63A3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D63A3">
              <w:rPr>
                <w:rFonts w:cstheme="minorHAnsi"/>
                <w:b/>
                <w:sz w:val="24"/>
                <w:szCs w:val="24"/>
              </w:rPr>
              <w:t>Проценко Марина Николаевна</w:t>
            </w:r>
          </w:p>
          <w:p w:rsidR="006D63A3" w:rsidRPr="00A24889" w:rsidRDefault="00A24889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24889">
              <w:rPr>
                <w:rFonts w:cstheme="minorHAnsi"/>
                <w:b/>
                <w:sz w:val="24"/>
                <w:szCs w:val="24"/>
              </w:rPr>
              <w:t>Духов Ярослав Викторович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D63A3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571E3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4889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3580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B5DC6-1255-4751-A1C6-EB282DA64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983</cp:revision>
  <dcterms:created xsi:type="dcterms:W3CDTF">2014-07-03T15:28:00Z</dcterms:created>
  <dcterms:modified xsi:type="dcterms:W3CDTF">2024-12-18T12:29:00Z</dcterms:modified>
</cp:coreProperties>
</file>