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124A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</w:t>
      </w:r>
      <w:r w:rsidR="00281A5F">
        <w:rPr>
          <w:rFonts w:asciiTheme="minorHAnsi" w:hAnsiTheme="minorHAnsi" w:cstheme="minorHAnsi"/>
          <w:b/>
        </w:rPr>
        <w:t>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81A5F" w:rsidRPr="00281A5F">
        <w:rPr>
          <w:rFonts w:cstheme="minorHAnsi"/>
          <w:b/>
          <w:sz w:val="24"/>
          <w:szCs w:val="24"/>
        </w:rPr>
        <w:t>ИКТ – компетентность педагога в современном образовании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124A8" w:rsidRPr="00181D88" w:rsidRDefault="00181D88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81D88">
              <w:rPr>
                <w:rFonts w:cstheme="minorHAnsi"/>
                <w:b/>
                <w:sz w:val="24"/>
                <w:szCs w:val="24"/>
              </w:rPr>
              <w:t>МОУ «Детский сад № 254 Тракторозаводского района Волгограда»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0124A8" w:rsidRPr="00181D88" w:rsidRDefault="00181D88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81D88">
              <w:rPr>
                <w:rFonts w:cstheme="minorHAnsi"/>
                <w:b/>
                <w:sz w:val="24"/>
                <w:szCs w:val="24"/>
              </w:rPr>
              <w:t>Донцова Анна Константиновна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4A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7E5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0F7F8A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1D8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2C1B"/>
    <w:rsid w:val="00274880"/>
    <w:rsid w:val="0027494A"/>
    <w:rsid w:val="00274CEB"/>
    <w:rsid w:val="00276512"/>
    <w:rsid w:val="00276AF4"/>
    <w:rsid w:val="00277CF7"/>
    <w:rsid w:val="00280F90"/>
    <w:rsid w:val="00281A5F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2D98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40A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714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8C9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DA384-46D2-445F-B551-839276D4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85</cp:revision>
  <dcterms:created xsi:type="dcterms:W3CDTF">2025-06-29T11:04:00Z</dcterms:created>
  <dcterms:modified xsi:type="dcterms:W3CDTF">2025-11-22T08:11:00Z</dcterms:modified>
</cp:coreProperties>
</file>