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A57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669F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669FA" w:rsidRPr="004669FA">
        <w:rPr>
          <w:rFonts w:cs="Calibri"/>
          <w:b/>
          <w:sz w:val="20"/>
          <w:szCs w:val="20"/>
        </w:rPr>
        <w:t>Всероссийский конкурс рефератов, курсовых и дипломных работ студентов – 2021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718BF" w:rsidRDefault="004669F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18BF">
              <w:rPr>
                <w:rFonts w:asciiTheme="majorHAnsi" w:hAnsiTheme="majorHAnsi"/>
                <w:sz w:val="20"/>
                <w:szCs w:val="20"/>
              </w:rPr>
              <w:t>ОГБПОУ «Ульяновский колледж культуры и искусства»</w:t>
            </w:r>
          </w:p>
        </w:tc>
        <w:tc>
          <w:tcPr>
            <w:tcW w:w="3951" w:type="dxa"/>
          </w:tcPr>
          <w:p w:rsidR="00202519" w:rsidRPr="003718BF" w:rsidRDefault="004669FA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18BF">
              <w:rPr>
                <w:rFonts w:asciiTheme="majorHAnsi" w:hAnsiTheme="majorHAnsi"/>
                <w:sz w:val="20"/>
                <w:szCs w:val="20"/>
              </w:rPr>
              <w:t>Устинова Мария Викторовна, Табаринцева Светлана Юрьевна, Карпова Анжелика Алексеевна</w:t>
            </w:r>
          </w:p>
        </w:tc>
        <w:tc>
          <w:tcPr>
            <w:tcW w:w="2393" w:type="dxa"/>
          </w:tcPr>
          <w:p w:rsidR="00A41A57" w:rsidRPr="003718BF" w:rsidRDefault="00FA57A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18B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18BF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69FA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1519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D1CA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93D1-9074-4F33-99C0-C363D14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179</cp:revision>
  <dcterms:created xsi:type="dcterms:W3CDTF">2016-12-03T05:02:00Z</dcterms:created>
  <dcterms:modified xsi:type="dcterms:W3CDTF">2020-11-25T09:15:00Z</dcterms:modified>
</cp:coreProperties>
</file>