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425D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23CBB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223CBB" w:rsidRPr="00223CBB">
        <w:rPr>
          <w:rFonts w:cs="Calibri"/>
          <w:b/>
          <w:sz w:val="20"/>
          <w:szCs w:val="20"/>
        </w:rPr>
        <w:t>Конкурс педагогического мастерства и профессионализма преподавателя СПО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25CB2" w:rsidRDefault="00223CBB" w:rsidP="008C09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25CB2">
              <w:rPr>
                <w:rFonts w:asciiTheme="majorHAnsi" w:hAnsiTheme="majorHAnsi"/>
                <w:sz w:val="20"/>
                <w:szCs w:val="20"/>
              </w:rPr>
              <w:t>ГОБПОУ Чаплыгинский аграрный колледж</w:t>
            </w:r>
          </w:p>
        </w:tc>
        <w:tc>
          <w:tcPr>
            <w:tcW w:w="3951" w:type="dxa"/>
          </w:tcPr>
          <w:p w:rsidR="00202519" w:rsidRPr="00525CB2" w:rsidRDefault="00223CBB" w:rsidP="006C3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25CB2">
              <w:rPr>
                <w:rFonts w:asciiTheme="majorHAnsi" w:hAnsiTheme="majorHAnsi"/>
                <w:sz w:val="20"/>
                <w:szCs w:val="20"/>
              </w:rPr>
              <w:t>Князева Юлия Александровна, преподаватель Юрина Лариса Анатольевна, преподаватель</w:t>
            </w:r>
          </w:p>
        </w:tc>
        <w:tc>
          <w:tcPr>
            <w:tcW w:w="2393" w:type="dxa"/>
          </w:tcPr>
          <w:p w:rsidR="00A41A57" w:rsidRPr="00525CB2" w:rsidRDefault="009B032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25CB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43DAC"/>
    <w:rsid w:val="000735C6"/>
    <w:rsid w:val="00076D0B"/>
    <w:rsid w:val="00077B42"/>
    <w:rsid w:val="00077CF0"/>
    <w:rsid w:val="00081896"/>
    <w:rsid w:val="000A4890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3CBB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18E6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5CB2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25DA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32C9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5090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097F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0328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97A65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A5842"/>
    <w:rsid w:val="00BB20C7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B16A-7413-468F-97D3-357C0965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184</cp:revision>
  <dcterms:created xsi:type="dcterms:W3CDTF">2016-12-03T05:02:00Z</dcterms:created>
  <dcterms:modified xsi:type="dcterms:W3CDTF">2020-11-25T09:16:00Z</dcterms:modified>
</cp:coreProperties>
</file>