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105D">
        <w:rPr>
          <w:rFonts w:asciiTheme="minorHAnsi" w:hAnsiTheme="minorHAnsi" w:cstheme="minorHAnsi"/>
          <w:b/>
          <w:sz w:val="20"/>
          <w:szCs w:val="20"/>
        </w:rPr>
        <w:t>1 от 1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A7275" w:rsidRPr="002A7275">
        <w:rPr>
          <w:rFonts w:ascii="Cambria" w:hAnsi="Cambria" w:cs="Arial"/>
          <w:b/>
          <w:sz w:val="24"/>
          <w:szCs w:val="24"/>
        </w:rPr>
        <w:t>Техническое творчество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2A7275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«ЦНТТУ», Алтайский край город Яровое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2A7275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Фирстов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Алексей Александрович, Ан Алексей Константинович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CBF4-A4BB-4EA9-83AF-932F6A38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434</cp:revision>
  <dcterms:created xsi:type="dcterms:W3CDTF">2014-07-03T15:28:00Z</dcterms:created>
  <dcterms:modified xsi:type="dcterms:W3CDTF">2022-10-18T14:23:00Z</dcterms:modified>
</cp:coreProperties>
</file>