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138AD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138AD" w:rsidRPr="002138AD">
        <w:rPr>
          <w:rFonts w:ascii="Cambria" w:hAnsi="Cambria" w:cs="Arial"/>
          <w:b/>
          <w:sz w:val="24"/>
          <w:szCs w:val="24"/>
        </w:rPr>
        <w:t>Конкурс рисунков по правилам дорожного движения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2138AD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ГБОУ Уфимская КШИ №63, г. Уфа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2138AD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Федорова Ксения Михайловна, Шелепов Владислав Дмитриевич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138A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38AD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13190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CB1A-D4BE-4A72-828A-BCBEA4CD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435</cp:revision>
  <dcterms:created xsi:type="dcterms:W3CDTF">2014-07-03T15:28:00Z</dcterms:created>
  <dcterms:modified xsi:type="dcterms:W3CDTF">2022-10-20T08:24:00Z</dcterms:modified>
</cp:coreProperties>
</file>