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419FB">
        <w:rPr>
          <w:rFonts w:asciiTheme="minorHAnsi" w:hAnsiTheme="minorHAnsi" w:cstheme="minorHAnsi"/>
          <w:b/>
          <w:sz w:val="20"/>
          <w:szCs w:val="20"/>
        </w:rPr>
        <w:t>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A4A17">
        <w:rPr>
          <w:rFonts w:asciiTheme="minorHAnsi" w:hAnsiTheme="minorHAnsi" w:cstheme="minorHAnsi"/>
          <w:b/>
          <w:sz w:val="20"/>
          <w:szCs w:val="20"/>
        </w:rPr>
        <w:t>2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419FB" w:rsidRPr="001419FB">
        <w:rPr>
          <w:rFonts w:asciiTheme="majorHAnsi" w:hAnsiTheme="majorHAnsi" w:cs="Arial"/>
          <w:b/>
        </w:rPr>
        <w:t>Формирование у детей навыков безопасности жизнедеятельности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1419FB" w:rsidRPr="003D361E" w:rsidRDefault="001419FB" w:rsidP="003D361E">
            <w:pPr>
              <w:jc w:val="center"/>
              <w:rPr>
                <w:rFonts w:asciiTheme="majorHAnsi" w:hAnsiTheme="majorHAnsi"/>
              </w:rPr>
            </w:pPr>
            <w:r w:rsidRPr="003D361E">
              <w:rPr>
                <w:rFonts w:asciiTheme="majorHAnsi" w:hAnsiTheme="majorHAnsi" w:cstheme="minorHAnsi"/>
              </w:rPr>
              <w:t>Частное дошкольное образовательное учреждение</w:t>
            </w:r>
          </w:p>
          <w:p w:rsidR="001419FB" w:rsidRPr="003D361E" w:rsidRDefault="001419FB" w:rsidP="003D361E">
            <w:pPr>
              <w:jc w:val="center"/>
              <w:rPr>
                <w:rFonts w:asciiTheme="majorHAnsi" w:hAnsiTheme="majorHAnsi"/>
              </w:rPr>
            </w:pPr>
            <w:r w:rsidRPr="003D361E">
              <w:rPr>
                <w:rFonts w:asciiTheme="majorHAnsi" w:hAnsiTheme="majorHAnsi" w:cstheme="minorHAnsi"/>
              </w:rPr>
              <w:t>«Детский сад №174 открытого акционерного общества</w:t>
            </w:r>
          </w:p>
          <w:p w:rsidR="001419FB" w:rsidRPr="003D361E" w:rsidRDefault="001419FB" w:rsidP="003D361E">
            <w:pPr>
              <w:jc w:val="center"/>
              <w:rPr>
                <w:rFonts w:asciiTheme="majorHAnsi" w:hAnsiTheme="majorHAnsi"/>
              </w:rPr>
            </w:pPr>
            <w:r w:rsidRPr="003D361E">
              <w:rPr>
                <w:rFonts w:asciiTheme="majorHAnsi" w:hAnsiTheme="majorHAnsi" w:cstheme="minorHAnsi"/>
              </w:rPr>
              <w:t>«Российские железные дороги», г. Новокузнецк</w:t>
            </w:r>
          </w:p>
          <w:p w:rsidR="00A41A57" w:rsidRPr="003D361E" w:rsidRDefault="00A41A57" w:rsidP="003D361E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1419FB" w:rsidRPr="003D361E" w:rsidRDefault="001419FB" w:rsidP="003D361E">
            <w:pPr>
              <w:jc w:val="center"/>
              <w:rPr>
                <w:rFonts w:asciiTheme="majorHAnsi" w:hAnsiTheme="majorHAnsi"/>
              </w:rPr>
            </w:pPr>
            <w:r w:rsidRPr="003D361E">
              <w:rPr>
                <w:rFonts w:asciiTheme="majorHAnsi" w:hAnsiTheme="majorHAnsi" w:cstheme="minorHAnsi"/>
              </w:rPr>
              <w:t>Шипина Ирина Дмитриевна</w:t>
            </w:r>
          </w:p>
          <w:p w:rsidR="00202519" w:rsidRPr="003D361E" w:rsidRDefault="00202519" w:rsidP="003D361E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3D361E" w:rsidRDefault="00E11E1A" w:rsidP="003D36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D361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3D361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3D361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3D361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3D361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61E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26DF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AC8E-D654-45B2-9C8B-99D81072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253</cp:revision>
  <dcterms:created xsi:type="dcterms:W3CDTF">2016-12-03T05:02:00Z</dcterms:created>
  <dcterms:modified xsi:type="dcterms:W3CDTF">2021-08-26T15:04:00Z</dcterms:modified>
</cp:coreProperties>
</file>