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B2E5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B2E5E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B2E5E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B2E5E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B2E5E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64A8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4B2E5E">
        <w:rPr>
          <w:rFonts w:asciiTheme="minorHAnsi" w:hAnsiTheme="minorHAnsi" w:cstheme="minorHAnsi"/>
          <w:b/>
        </w:rPr>
        <w:t>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70EF7">
        <w:rPr>
          <w:rFonts w:asciiTheme="minorHAnsi" w:hAnsiTheme="minorHAnsi" w:cstheme="minorHAnsi"/>
          <w:b/>
        </w:rPr>
        <w:t>от 05</w:t>
      </w:r>
      <w:r w:rsidR="00B56F8C">
        <w:rPr>
          <w:rFonts w:asciiTheme="minorHAnsi" w:hAnsiTheme="minorHAnsi" w:cstheme="minorHAnsi"/>
          <w:b/>
        </w:rPr>
        <w:t>.0</w:t>
      </w:r>
      <w:r w:rsidR="00870EF7">
        <w:rPr>
          <w:rFonts w:asciiTheme="minorHAnsi" w:hAnsiTheme="minorHAnsi" w:cstheme="minorHAnsi"/>
          <w:b/>
        </w:rPr>
        <w:t>7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4B2E5E" w:rsidRPr="004B2E5E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Формирование основ безопасности жизнедеятельности у детей дошкольного возраста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0F2976" w:rsidRPr="00866114" w:rsidRDefault="00866114" w:rsidP="0086611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66114">
              <w:rPr>
                <w:rFonts w:eastAsia="Calibri" w:cstheme="minorHAnsi"/>
                <w:b/>
                <w:sz w:val="24"/>
                <w:szCs w:val="24"/>
              </w:rPr>
              <w:t>МАДОУ Детский сад №14 «Ласточка» г</w:t>
            </w:r>
            <w:proofErr w:type="gramStart"/>
            <w:r w:rsidRPr="00866114">
              <w:rPr>
                <w:rFonts w:eastAsia="Calibri" w:cstheme="minorHAnsi"/>
                <w:b/>
                <w:sz w:val="24"/>
                <w:szCs w:val="24"/>
              </w:rPr>
              <w:t>.Б</w:t>
            </w:r>
            <w:proofErr w:type="gramEnd"/>
            <w:r w:rsidRPr="00866114">
              <w:rPr>
                <w:rFonts w:eastAsia="Calibri" w:cstheme="minorHAnsi"/>
                <w:b/>
                <w:sz w:val="24"/>
                <w:szCs w:val="24"/>
              </w:rPr>
              <w:t>ирска</w:t>
            </w:r>
          </w:p>
        </w:tc>
        <w:tc>
          <w:tcPr>
            <w:tcW w:w="3510" w:type="dxa"/>
            <w:shd w:val="clear" w:color="auto" w:fill="FFFFFF" w:themeFill="background1"/>
          </w:tcPr>
          <w:p w:rsidR="00866114" w:rsidRPr="00866114" w:rsidRDefault="00866114" w:rsidP="00866114">
            <w:pPr>
              <w:shd w:val="clear" w:color="auto" w:fill="FFFFFF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866114">
              <w:rPr>
                <w:rFonts w:eastAsia="Calibri" w:cstheme="minorHAnsi"/>
                <w:b/>
                <w:sz w:val="24"/>
                <w:szCs w:val="24"/>
              </w:rPr>
              <w:t>Бобровская Юлия Павловна</w:t>
            </w:r>
          </w:p>
          <w:p w:rsidR="00B57BB0" w:rsidRPr="00866114" w:rsidRDefault="00866114" w:rsidP="0086611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866114">
              <w:rPr>
                <w:rFonts w:eastAsia="Calibri" w:cstheme="minorHAnsi"/>
                <w:b/>
                <w:sz w:val="24"/>
                <w:szCs w:val="24"/>
              </w:rPr>
              <w:t>Акушева</w:t>
            </w:r>
            <w:proofErr w:type="spellEnd"/>
            <w:r w:rsidRPr="00866114">
              <w:rPr>
                <w:rFonts w:eastAsia="Calibri" w:cstheme="minorHAnsi"/>
                <w:b/>
                <w:sz w:val="24"/>
                <w:szCs w:val="24"/>
              </w:rPr>
              <w:t xml:space="preserve"> Светлана Вячеславовна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132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2E5E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77A35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6114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D346E9-30E7-4F14-BAFF-A56F786C5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879</cp:revision>
  <dcterms:created xsi:type="dcterms:W3CDTF">2014-07-03T15:28:00Z</dcterms:created>
  <dcterms:modified xsi:type="dcterms:W3CDTF">2024-07-13T03:49:00Z</dcterms:modified>
</cp:coreProperties>
</file>