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075E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3FFD">
        <w:rPr>
          <w:rFonts w:asciiTheme="minorHAnsi" w:hAnsiTheme="minorHAnsi" w:cstheme="minorHAnsi"/>
          <w:b/>
          <w:sz w:val="20"/>
          <w:szCs w:val="20"/>
        </w:rPr>
        <w:t>2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075ED" w:rsidRPr="00A075ED">
        <w:rPr>
          <w:rFonts w:asciiTheme="majorHAnsi" w:hAnsiTheme="majorHAnsi" w:cs="Arial"/>
          <w:b/>
        </w:rPr>
        <w:t>Развивающая предметно-пространственная среда в дошкольном учреждении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075ED" w:rsidP="00EC37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8B1A08" w:rsidRPr="00E8666E" w:rsidRDefault="00A075ED" w:rsidP="00EC37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Винникова Наталия Викторовна</w:t>
            </w:r>
          </w:p>
        </w:tc>
        <w:tc>
          <w:tcPr>
            <w:tcW w:w="2286" w:type="dxa"/>
          </w:tcPr>
          <w:p w:rsidR="008B1A08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D66B17" w:rsidRPr="00E8666E" w:rsidRDefault="00D66B1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 работы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3FFD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0E04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2415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21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32B9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5BF7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5ED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068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788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569F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C2A27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6B17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5602A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55AA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6990-5CE2-45E8-9394-5DD733A7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567</cp:revision>
  <dcterms:created xsi:type="dcterms:W3CDTF">2016-12-03T05:02:00Z</dcterms:created>
  <dcterms:modified xsi:type="dcterms:W3CDTF">2022-07-27T09:38:00Z</dcterms:modified>
</cp:coreProperties>
</file>