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7435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7435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7435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7435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74350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7435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D74350" w:rsidRPr="00D7435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Дидактические игры и пособия своими руками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4350" w:rsidRDefault="00D7435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4350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4350" w:rsidRDefault="00D74350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D74350">
              <w:rPr>
                <w:rFonts w:cstheme="minorHAnsi"/>
                <w:b/>
                <w:sz w:val="24"/>
                <w:szCs w:val="24"/>
              </w:rPr>
              <w:t>Красюк</w:t>
            </w:r>
            <w:proofErr w:type="spellEnd"/>
            <w:r w:rsidRPr="00D74350">
              <w:rPr>
                <w:rFonts w:cstheme="minorHAnsi"/>
                <w:b/>
                <w:sz w:val="24"/>
                <w:szCs w:val="24"/>
              </w:rPr>
              <w:t xml:space="preserve"> Виктория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350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BA1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E2782-95D4-416B-9BF9-A4CF333C8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2024-04-19T08:55:00Z</dcterms:modified>
</cp:coreProperties>
</file>