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01E3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01E3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01E3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D6AE7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D6AE7" w:rsidRPr="00ED6AE7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Краеведение, народные традиции и промыслы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D6AE7" w:rsidRDefault="00ED6AE7" w:rsidP="00630F11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D6AE7">
              <w:rPr>
                <w:rFonts w:cstheme="minorHAnsi"/>
                <w:b/>
                <w:sz w:val="24"/>
                <w:szCs w:val="24"/>
              </w:rPr>
              <w:t>МБУДО «</w:t>
            </w:r>
            <w:proofErr w:type="spellStart"/>
            <w:r w:rsidRPr="00ED6AE7">
              <w:rPr>
                <w:rFonts w:cstheme="minorHAnsi"/>
                <w:b/>
                <w:sz w:val="24"/>
                <w:szCs w:val="24"/>
              </w:rPr>
              <w:t>Светогорская</w:t>
            </w:r>
            <w:proofErr w:type="spellEnd"/>
            <w:r w:rsidRPr="00ED6AE7">
              <w:rPr>
                <w:rFonts w:cstheme="minorHAnsi"/>
                <w:b/>
                <w:sz w:val="24"/>
                <w:szCs w:val="24"/>
              </w:rPr>
              <w:t xml:space="preserve"> детская школа искусств»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D6AE7" w:rsidRDefault="00ED6AE7" w:rsidP="001507F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ED6AE7">
              <w:rPr>
                <w:rFonts w:cstheme="minorHAnsi"/>
                <w:b/>
                <w:sz w:val="24"/>
                <w:szCs w:val="24"/>
              </w:rPr>
              <w:t>Родионова Елена Владимировна, Артемьева Аксинья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5B96"/>
    <w:rsid w:val="00EB7958"/>
    <w:rsid w:val="00EC4339"/>
    <w:rsid w:val="00EC62D1"/>
    <w:rsid w:val="00ED2FAF"/>
    <w:rsid w:val="00ED6AE7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05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2BC3B-4D03-47EC-A138-DAC3D6786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835</cp:revision>
  <dcterms:created xsi:type="dcterms:W3CDTF">2014-07-03T15:28:00Z</dcterms:created>
  <dcterms:modified xsi:type="dcterms:W3CDTF">2024-04-16T08:30:00Z</dcterms:modified>
</cp:coreProperties>
</file>