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67A4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67A4D" w:rsidRPr="00767A4D">
        <w:rPr>
          <w:rFonts w:asciiTheme="majorHAnsi" w:hAnsiTheme="majorHAnsi" w:cs="Arial"/>
          <w:b/>
        </w:rPr>
        <w:t>Всероссийский конкурс для заведующих ДОУ «Современный детский сад»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767A4D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Муниципальное образовательное учреждение «Детский сад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вида №30 «Березка», Московская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г.о.Луховицы</w:t>
            </w:r>
            <w:proofErr w:type="spellEnd"/>
            <w:r>
              <w:rPr>
                <w:rFonts w:cstheme="minorHAnsi"/>
                <w:sz w:val="20"/>
                <w:szCs w:val="20"/>
              </w:rPr>
              <w:t>, д.Головачево</w:t>
            </w:r>
          </w:p>
        </w:tc>
        <w:tc>
          <w:tcPr>
            <w:tcW w:w="3710" w:type="dxa"/>
          </w:tcPr>
          <w:p w:rsidR="008B1A08" w:rsidRPr="006E1F46" w:rsidRDefault="00767A4D" w:rsidP="006E1F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Крайнева Юлия Петровна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50A2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67A4D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17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7312-798C-48BB-AC63-4F770BA1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2016-12-03T05:02:00Z</dcterms:created>
  <dcterms:modified xsi:type="dcterms:W3CDTF">2022-04-23T11:33:00Z</dcterms:modified>
</cp:coreProperties>
</file>