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1E46A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E46AE" w:rsidRPr="001E46AE">
        <w:rPr>
          <w:rFonts w:asciiTheme="majorHAnsi" w:hAnsiTheme="majorHAnsi" w:cs="Arial"/>
          <w:b/>
        </w:rPr>
        <w:t>Мы знаем Правила Дорожного Движения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E46AE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г. Иркутска детский сад № 103</w:t>
            </w:r>
          </w:p>
        </w:tc>
        <w:tc>
          <w:tcPr>
            <w:tcW w:w="3951" w:type="dxa"/>
          </w:tcPr>
          <w:p w:rsidR="00202519" w:rsidRPr="00FE4D43" w:rsidRDefault="001E46AE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Ляпина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Павловна, Григорьева Елизавета Дмитриевна</w:t>
            </w:r>
          </w:p>
        </w:tc>
        <w:tc>
          <w:tcPr>
            <w:tcW w:w="2393" w:type="dxa"/>
          </w:tcPr>
          <w:p w:rsidR="00A41A57" w:rsidRPr="00B84F83" w:rsidRDefault="00B84F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80309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80309F" w:rsidRPr="00B84F83" w:rsidTr="0080309F">
        <w:tc>
          <w:tcPr>
            <w:tcW w:w="534" w:type="dxa"/>
          </w:tcPr>
          <w:p w:rsidR="0080309F" w:rsidRPr="00CE6136" w:rsidRDefault="0080309F" w:rsidP="000372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0309F" w:rsidRPr="00CD6E7A" w:rsidRDefault="0080309F" w:rsidP="000372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г. Иркутска детский сад № 103</w:t>
            </w:r>
          </w:p>
        </w:tc>
        <w:tc>
          <w:tcPr>
            <w:tcW w:w="3951" w:type="dxa"/>
          </w:tcPr>
          <w:p w:rsidR="0080309F" w:rsidRPr="00FE4D43" w:rsidRDefault="0080309F" w:rsidP="000372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Тархаева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Клеопатра Михайловна,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Ковязина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София Евгеньевна</w:t>
            </w:r>
          </w:p>
        </w:tc>
        <w:tc>
          <w:tcPr>
            <w:tcW w:w="2393" w:type="dxa"/>
          </w:tcPr>
          <w:p w:rsidR="0080309F" w:rsidRPr="00B84F83" w:rsidRDefault="0080309F" w:rsidP="000372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2376D" w:rsidRPr="00B84F83" w:rsidTr="00E2376D">
        <w:tc>
          <w:tcPr>
            <w:tcW w:w="534" w:type="dxa"/>
          </w:tcPr>
          <w:p w:rsidR="00E2376D" w:rsidRPr="00CE6136" w:rsidRDefault="00E2376D" w:rsidP="005378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2376D" w:rsidRPr="00CD6E7A" w:rsidRDefault="00E2376D" w:rsidP="005378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г. Иркутска детский сад № 103</w:t>
            </w:r>
          </w:p>
        </w:tc>
        <w:tc>
          <w:tcPr>
            <w:tcW w:w="3951" w:type="dxa"/>
          </w:tcPr>
          <w:p w:rsidR="00E2376D" w:rsidRPr="00FE4D43" w:rsidRDefault="00E2376D" w:rsidP="005378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Бунчужная Надежда Алексеевна, Снегирева Маргарита Романовна</w:t>
            </w:r>
          </w:p>
        </w:tc>
        <w:tc>
          <w:tcPr>
            <w:tcW w:w="2393" w:type="dxa"/>
          </w:tcPr>
          <w:p w:rsidR="00E2376D" w:rsidRPr="00B84F83" w:rsidRDefault="00E2376D" w:rsidP="005378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90769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6A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309F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3730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4004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376D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B005-13AC-498D-8A27-A6862F4D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93</cp:revision>
  <dcterms:created xsi:type="dcterms:W3CDTF">2016-12-03T05:02:00Z</dcterms:created>
  <dcterms:modified xsi:type="dcterms:W3CDTF">2021-04-24T08:27:00Z</dcterms:modified>
</cp:coreProperties>
</file>