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65053C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5053C" w:rsidRPr="0065053C">
        <w:rPr>
          <w:rFonts w:cstheme="minorHAnsi"/>
          <w:b/>
          <w:color w:val="000000" w:themeColor="text1"/>
          <w:sz w:val="24"/>
          <w:szCs w:val="24"/>
        </w:rPr>
        <w:t>Открытый урок (занятие) в СПО учреждении 2025 - 2026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65053C" w:rsidRDefault="0065053C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5053C">
              <w:rPr>
                <w:rFonts w:cstheme="minorHAnsi"/>
                <w:b/>
                <w:sz w:val="24"/>
                <w:szCs w:val="24"/>
              </w:rPr>
              <w:t>Уссурийское подразделение ДВУЦПК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65053C" w:rsidRDefault="0065053C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5053C">
              <w:rPr>
                <w:rFonts w:cstheme="minorHAnsi"/>
                <w:b/>
                <w:sz w:val="24"/>
                <w:szCs w:val="24"/>
              </w:rPr>
              <w:t>Самарский Александр Андреевич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058D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259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53C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486E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42D1-D19C-45DE-A27F-A9E63CF3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147</cp:revision>
  <dcterms:created xsi:type="dcterms:W3CDTF">2025-06-29T11:04:00Z</dcterms:created>
  <dcterms:modified xsi:type="dcterms:W3CDTF">2026-02-18T12:38:00Z</dcterms:modified>
</cp:coreProperties>
</file>