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630F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630F2" w:rsidRPr="00B630F2">
        <w:rPr>
          <w:rFonts w:ascii="Cambria" w:hAnsi="Cambria" w:cs="Arial"/>
          <w:b/>
          <w:sz w:val="24"/>
          <w:szCs w:val="24"/>
        </w:rPr>
        <w:t>Сценарии праздников, утренников и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630F2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</w:t>
            </w:r>
            <w:proofErr w:type="spellStart"/>
            <w:r>
              <w:rPr>
                <w:rFonts w:asciiTheme="majorHAnsi" w:hAnsiTheme="majorHAnsi" w:cstheme="minorHAnsi"/>
              </w:rPr>
              <w:t>г</w:t>
            </w:r>
            <w:proofErr w:type="gramStart"/>
            <w:r>
              <w:rPr>
                <w:rFonts w:asciiTheme="majorHAnsi" w:hAnsiTheme="majorHAnsi" w:cstheme="minorHAnsi"/>
              </w:rPr>
              <w:t>.Т</w:t>
            </w:r>
            <w:proofErr w:type="gramEnd"/>
            <w:r>
              <w:rPr>
                <w:rFonts w:asciiTheme="majorHAnsi" w:hAnsiTheme="majorHAnsi" w:cstheme="minorHAnsi"/>
              </w:rPr>
              <w:t>арко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– Сале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 ЯНАО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630F2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Никитина Наталья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B630F2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0F2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0D00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693F-E1A5-429C-A69C-C682B1A7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2023-02-25T11:02:00Z</dcterms:modified>
</cp:coreProperties>
</file>