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76427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6427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6427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6427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6427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64272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64272" w:rsidRPr="00764272">
        <w:rPr>
          <w:rFonts w:hAnsi="Cambria" w:cs="Calibri"/>
          <w:b/>
          <w:sz w:val="24"/>
          <w:szCs w:val="24"/>
        </w:rPr>
        <w:t>Учебное</w:t>
      </w:r>
      <w:r w:rsidR="00764272" w:rsidRPr="00764272">
        <w:rPr>
          <w:rFonts w:hAnsi="Cambria" w:cs="Calibri"/>
          <w:b/>
          <w:sz w:val="24"/>
          <w:szCs w:val="24"/>
        </w:rPr>
        <w:t xml:space="preserve"> </w:t>
      </w:r>
      <w:r w:rsidR="00764272" w:rsidRPr="00764272">
        <w:rPr>
          <w:rFonts w:hAnsi="Cambria" w:cs="Calibri"/>
          <w:b/>
          <w:sz w:val="24"/>
          <w:szCs w:val="24"/>
        </w:rPr>
        <w:t>или</w:t>
      </w:r>
      <w:r w:rsidR="00764272" w:rsidRPr="00764272">
        <w:rPr>
          <w:rFonts w:hAnsi="Cambria" w:cs="Calibri"/>
          <w:b/>
          <w:sz w:val="24"/>
          <w:szCs w:val="24"/>
        </w:rPr>
        <w:t xml:space="preserve"> </w:t>
      </w:r>
      <w:r w:rsidR="00764272" w:rsidRPr="00764272">
        <w:rPr>
          <w:rFonts w:hAnsi="Cambria" w:cs="Calibri"/>
          <w:b/>
          <w:sz w:val="24"/>
          <w:szCs w:val="24"/>
        </w:rPr>
        <w:t>методическое</w:t>
      </w:r>
      <w:r w:rsidR="00764272" w:rsidRPr="00764272">
        <w:rPr>
          <w:rFonts w:hAnsi="Cambria" w:cs="Calibri"/>
          <w:b/>
          <w:sz w:val="24"/>
          <w:szCs w:val="24"/>
        </w:rPr>
        <w:t xml:space="preserve"> </w:t>
      </w:r>
      <w:r w:rsidR="00764272" w:rsidRPr="00764272">
        <w:rPr>
          <w:rFonts w:hAnsi="Cambria" w:cs="Calibri"/>
          <w:b/>
          <w:sz w:val="24"/>
          <w:szCs w:val="24"/>
        </w:rPr>
        <w:t>пособие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64272" w:rsidRDefault="00764272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64272">
              <w:rPr>
                <w:rFonts w:asciiTheme="majorHAnsi" w:hAnsiTheme="majorHAnsi" w:cstheme="minorHAnsi"/>
                <w:b/>
                <w:sz w:val="24"/>
                <w:szCs w:val="24"/>
              </w:rPr>
              <w:t>ГАПОУ РК Петрозаводский автотранспортный техникум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64272" w:rsidRDefault="00764272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64272">
              <w:rPr>
                <w:rFonts w:asciiTheme="majorHAnsi" w:hAnsiTheme="majorHAnsi" w:cstheme="minorHAnsi"/>
                <w:b/>
                <w:sz w:val="24"/>
                <w:szCs w:val="24"/>
              </w:rPr>
              <w:t>Межецкая</w:t>
            </w:r>
            <w:proofErr w:type="spellEnd"/>
            <w:r w:rsidRPr="0076427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02D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17DE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272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384C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1400-2025-431D-955C-C3102F0B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756</cp:revision>
  <dcterms:created xsi:type="dcterms:W3CDTF">2014-07-03T15:28:00Z</dcterms:created>
  <dcterms:modified xsi:type="dcterms:W3CDTF">2024-01-19T08:19:00Z</dcterms:modified>
</cp:coreProperties>
</file>