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C22EB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22EBD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22EB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22EB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22EB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22EB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22EBD" w:rsidRPr="00C22EBD">
        <w:rPr>
          <w:rFonts w:hAnsi="Cambria" w:cs="Calibri"/>
          <w:b/>
          <w:sz w:val="24"/>
          <w:szCs w:val="24"/>
        </w:rPr>
        <w:t>Открытый</w:t>
      </w:r>
      <w:r w:rsidR="00C22EBD" w:rsidRPr="00C22EBD">
        <w:rPr>
          <w:rFonts w:hAnsi="Cambria" w:cs="Calibri"/>
          <w:b/>
          <w:sz w:val="24"/>
          <w:szCs w:val="24"/>
        </w:rPr>
        <w:t xml:space="preserve"> </w:t>
      </w:r>
      <w:r w:rsidR="00C22EBD" w:rsidRPr="00C22EBD">
        <w:rPr>
          <w:rFonts w:hAnsi="Cambria" w:cs="Calibri"/>
          <w:b/>
          <w:sz w:val="24"/>
          <w:szCs w:val="24"/>
        </w:rPr>
        <w:t>урок</w:t>
      </w:r>
      <w:r w:rsidR="00C22EBD" w:rsidRPr="00C22EBD">
        <w:rPr>
          <w:rFonts w:hAnsi="Cambria" w:cs="Calibri"/>
          <w:b/>
          <w:sz w:val="24"/>
          <w:szCs w:val="24"/>
        </w:rPr>
        <w:t xml:space="preserve">, </w:t>
      </w:r>
      <w:r w:rsidR="00C22EBD" w:rsidRPr="00C22EBD">
        <w:rPr>
          <w:rFonts w:hAnsi="Cambria" w:cs="Calibri"/>
          <w:b/>
          <w:sz w:val="24"/>
          <w:szCs w:val="24"/>
        </w:rPr>
        <w:t>занятие</w:t>
      </w:r>
      <w:r w:rsidR="00C22EBD" w:rsidRPr="00C22EBD">
        <w:rPr>
          <w:rFonts w:hAnsi="Cambria" w:cs="Calibri"/>
          <w:b/>
          <w:sz w:val="24"/>
          <w:szCs w:val="24"/>
        </w:rPr>
        <w:t xml:space="preserve"> 2023-2024 </w:t>
      </w:r>
      <w:r w:rsidR="00C22EBD" w:rsidRPr="00C22EBD">
        <w:rPr>
          <w:rFonts w:hAnsi="Cambria" w:cs="Calibri"/>
          <w:b/>
          <w:sz w:val="24"/>
          <w:szCs w:val="24"/>
        </w:rPr>
        <w:t>учебного</w:t>
      </w:r>
      <w:r w:rsidR="00C22EBD" w:rsidRPr="00C22EBD">
        <w:rPr>
          <w:rFonts w:hAnsi="Cambria" w:cs="Calibri"/>
          <w:b/>
          <w:sz w:val="24"/>
          <w:szCs w:val="24"/>
        </w:rPr>
        <w:t xml:space="preserve"> </w:t>
      </w:r>
      <w:r w:rsidR="00C22EBD" w:rsidRPr="00C22EBD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22EBD" w:rsidRDefault="00C22EBD" w:rsidP="00C22EB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22EB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БДОУ СМО Детский сад №33 </w:t>
            </w:r>
            <w:r w:rsidRPr="00C22EBD">
              <w:rPr>
                <w:rFonts w:asciiTheme="majorHAnsi" w:hAnsiTheme="majorHAnsi"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C22EBD">
              <w:rPr>
                <w:rFonts w:asciiTheme="majorHAnsi" w:hAnsiTheme="majorHAnsi" w:cstheme="minorHAnsi"/>
                <w:b/>
                <w:sz w:val="24"/>
                <w:szCs w:val="24"/>
              </w:rPr>
              <w:t>Звёздочка</w:t>
            </w:r>
            <w:r w:rsidRPr="00C22EBD">
              <w:rPr>
                <w:rFonts w:asciiTheme="majorHAnsi" w:hAnsiTheme="majorHAnsi"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r w:rsidRPr="00C22EB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Вологодская область, </w:t>
            </w:r>
            <w:proofErr w:type="gramStart"/>
            <w:r w:rsidRPr="00C22EBD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C22EBD">
              <w:rPr>
                <w:rFonts w:asciiTheme="majorHAnsi" w:hAnsiTheme="majorHAnsi" w:cstheme="minorHAnsi"/>
                <w:b/>
                <w:sz w:val="24"/>
                <w:szCs w:val="24"/>
              </w:rPr>
              <w:t>. Сокол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22EBD" w:rsidRDefault="00C22EBD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C22EBD">
              <w:rPr>
                <w:rFonts w:asciiTheme="majorHAnsi" w:hAnsiTheme="majorHAnsi" w:cstheme="minorHAnsi"/>
                <w:b/>
                <w:sz w:val="24"/>
                <w:szCs w:val="24"/>
              </w:rPr>
              <w:t>Гребёлкина</w:t>
            </w:r>
            <w:proofErr w:type="spellEnd"/>
            <w:r w:rsidRPr="00C22EB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405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2EBD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F393-0F3D-4FF1-90BE-99B66F20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2024-01-23T14:55:00Z</dcterms:modified>
</cp:coreProperties>
</file>