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9B6DA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B6DA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B6DA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B6D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B6D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53F5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53F5D" w:rsidRPr="00C53F5D">
        <w:rPr>
          <w:rFonts w:hAnsi="Cambria" w:cs="Calibri"/>
          <w:b/>
          <w:sz w:val="24"/>
          <w:szCs w:val="24"/>
        </w:rPr>
        <w:t>Конкурс</w:t>
      </w:r>
      <w:r w:rsidR="00C53F5D" w:rsidRPr="00C53F5D">
        <w:rPr>
          <w:rFonts w:hAnsi="Cambria" w:cs="Calibri"/>
          <w:b/>
          <w:sz w:val="24"/>
          <w:szCs w:val="24"/>
        </w:rPr>
        <w:t xml:space="preserve"> </w:t>
      </w:r>
      <w:r w:rsidR="00C53F5D" w:rsidRPr="00C53F5D">
        <w:rPr>
          <w:rFonts w:hAnsi="Cambria" w:cs="Calibri"/>
          <w:b/>
          <w:sz w:val="24"/>
          <w:szCs w:val="24"/>
        </w:rPr>
        <w:t>основ</w:t>
      </w:r>
      <w:r w:rsidR="00C53F5D" w:rsidRPr="00C53F5D">
        <w:rPr>
          <w:rFonts w:hAnsi="Cambria" w:cs="Calibri"/>
          <w:b/>
          <w:sz w:val="24"/>
          <w:szCs w:val="24"/>
        </w:rPr>
        <w:t xml:space="preserve"> </w:t>
      </w:r>
      <w:r w:rsidR="00C53F5D" w:rsidRPr="00C53F5D">
        <w:rPr>
          <w:rFonts w:hAnsi="Cambria" w:cs="Calibri"/>
          <w:b/>
          <w:sz w:val="24"/>
          <w:szCs w:val="24"/>
        </w:rPr>
        <w:t>безопасности</w:t>
      </w:r>
      <w:r w:rsidR="00C53F5D" w:rsidRPr="00C53F5D">
        <w:rPr>
          <w:rFonts w:hAnsi="Cambria" w:cs="Calibri"/>
          <w:b/>
          <w:sz w:val="24"/>
          <w:szCs w:val="24"/>
        </w:rPr>
        <w:t xml:space="preserve"> </w:t>
      </w:r>
      <w:r w:rsidR="00C53F5D" w:rsidRPr="00C53F5D">
        <w:rPr>
          <w:rFonts w:hAnsi="Cambria" w:cs="Calibri"/>
          <w:b/>
          <w:sz w:val="24"/>
          <w:szCs w:val="24"/>
        </w:rPr>
        <w:t>жизнедеятельности</w:t>
      </w:r>
      <w:r w:rsidR="00C53F5D" w:rsidRPr="00C53F5D">
        <w:rPr>
          <w:rFonts w:hAnsi="Cambria" w:cs="Calibri"/>
          <w:b/>
          <w:sz w:val="24"/>
          <w:szCs w:val="24"/>
        </w:rPr>
        <w:t xml:space="preserve"> </w:t>
      </w:r>
      <w:r w:rsidR="00C53F5D" w:rsidRPr="00C53F5D">
        <w:rPr>
          <w:rFonts w:hAnsi="Cambria" w:cs="Calibri"/>
          <w:b/>
          <w:sz w:val="24"/>
          <w:szCs w:val="24"/>
        </w:rPr>
        <w:t>«Академия</w:t>
      </w:r>
      <w:r w:rsidR="00C53F5D" w:rsidRPr="00C53F5D">
        <w:rPr>
          <w:rFonts w:hAnsi="Cambria" w:cs="Calibri"/>
          <w:b/>
          <w:sz w:val="24"/>
          <w:szCs w:val="24"/>
        </w:rPr>
        <w:t xml:space="preserve"> </w:t>
      </w:r>
      <w:r w:rsidR="00C53F5D" w:rsidRPr="00C53F5D">
        <w:rPr>
          <w:rFonts w:hAnsi="Cambria" w:cs="Calibri"/>
          <w:b/>
          <w:sz w:val="24"/>
          <w:szCs w:val="24"/>
        </w:rPr>
        <w:t>безопасности»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B6DA1" w:rsidRDefault="009B6DA1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 Свердловская обл., г</w:t>
            </w:r>
            <w:proofErr w:type="gramStart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53F5D" w:rsidRDefault="00C53F5D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53F5D">
              <w:rPr>
                <w:rFonts w:asciiTheme="majorHAnsi" w:hAnsiTheme="majorHAnsi" w:cstheme="minorHAnsi"/>
                <w:b/>
                <w:sz w:val="24"/>
                <w:szCs w:val="24"/>
              </w:rPr>
              <w:t>Лисовская Марина Ивановна, Группа раннего возраста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040E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5BB4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B6DA1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3F5D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A533-6CBB-4F50-AD24-95AB2E94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2024-01-23T17:04:00Z</dcterms:modified>
</cp:coreProperties>
</file>