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C506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982474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82474" w:rsidRPr="00982474">
        <w:rPr>
          <w:rFonts w:ascii="Cambria" w:hAnsi="Cambria" w:cs="Arial"/>
          <w:b/>
          <w:sz w:val="24"/>
          <w:szCs w:val="24"/>
        </w:rPr>
        <w:t>Чудеса аппликации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C5066" w:rsidP="007F59D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982474" w:rsidRDefault="00982474" w:rsidP="007F59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Кокотова Елена Георгиевна</w:t>
            </w:r>
            <w:bookmarkStart w:id="0" w:name="_GoBack"/>
            <w:bookmarkEnd w:id="0"/>
          </w:p>
          <w:p w:rsidR="00982474" w:rsidRDefault="00982474" w:rsidP="007F59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Опарина Светлана Валентиновна</w:t>
            </w:r>
          </w:p>
          <w:p w:rsidR="00B65AAB" w:rsidRPr="009500F0" w:rsidRDefault="003C5066" w:rsidP="007F59D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, Коллективная работа воспитанников младшей группы 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2BC6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46C2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5066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59D6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56D26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2474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C08-AAE7-4287-9863-6BCBEE07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2023-01-26T11:11:00Z</dcterms:modified>
</cp:coreProperties>
</file>