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4B49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4B4943" w:rsidRPr="004B4943">
        <w:rPr>
          <w:rFonts w:ascii="Cambria" w:hAnsi="Cambria" w:cs="Arial"/>
          <w:b/>
          <w:sz w:val="24"/>
          <w:szCs w:val="24"/>
        </w:rPr>
        <w:t>Лучший конспект занятия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4B4943" w:rsidP="000C580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Детский сад №174 ОАО «РЖД», Новокузнецк,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4B4943" w:rsidP="00990ED2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/>
                <w:spacing w:val="-2"/>
                <w:sz w:val="20"/>
                <w:szCs w:val="20"/>
              </w:rPr>
              <w:t>Шипина</w:t>
            </w:r>
            <w:proofErr w:type="spellEnd"/>
            <w:r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Ирина Дмитриевна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4943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B514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0D1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9BB0-29B6-41B2-A18B-1FDE071E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2022-11-15T11:07:00Z</dcterms:modified>
</cp:coreProperties>
</file>