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E44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E44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E44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B1DE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A3580"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B1DE5" w:rsidRPr="00DB1DE5">
        <w:rPr>
          <w:rFonts w:asciiTheme="majorHAnsi" w:hAnsiTheme="majorHAnsi" w:cs="Arial"/>
          <w:b/>
        </w:rPr>
        <w:t>Опыт применения ИКТ в условиях реализации ФГОС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DB1DE5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МО «Раменский колледж», г. Раменское</w:t>
            </w:r>
          </w:p>
        </w:tc>
        <w:tc>
          <w:tcPr>
            <w:tcW w:w="3710" w:type="dxa"/>
          </w:tcPr>
          <w:p w:rsidR="00202519" w:rsidRPr="00C54CF2" w:rsidRDefault="00DB1DE5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Бакашева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057A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1DE5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9AEE-47E4-473F-9AA9-53803519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342</cp:revision>
  <dcterms:created xsi:type="dcterms:W3CDTF">2016-12-03T05:02:00Z</dcterms:created>
  <dcterms:modified xsi:type="dcterms:W3CDTF">2021-11-11T10:24:00Z</dcterms:modified>
</cp:coreProperties>
</file>