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E44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E44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F517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3580"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F5171" w:rsidRPr="008F5171">
        <w:rPr>
          <w:rFonts w:asciiTheme="majorHAnsi" w:hAnsiTheme="majorHAnsi" w:cs="Arial"/>
          <w:b/>
        </w:rPr>
        <w:t>Методические разработки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C57E7" w:rsidRDefault="008F5171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C57E7">
              <w:rPr>
                <w:rFonts w:asciiTheme="majorHAnsi" w:hAnsiTheme="majorHAnsi" w:cstheme="minorHAnsi"/>
              </w:rPr>
              <w:t>МКДОУ № 357 «Золотая рыбка», г. Новосибирск</w:t>
            </w:r>
          </w:p>
        </w:tc>
        <w:tc>
          <w:tcPr>
            <w:tcW w:w="3710" w:type="dxa"/>
          </w:tcPr>
          <w:p w:rsidR="00202519" w:rsidRPr="002C57E7" w:rsidRDefault="008F5171" w:rsidP="004B44EB">
            <w:pPr>
              <w:jc w:val="center"/>
              <w:rPr>
                <w:rFonts w:asciiTheme="majorHAnsi" w:hAnsiTheme="majorHAnsi" w:cstheme="minorHAnsi"/>
              </w:rPr>
            </w:pPr>
            <w:r w:rsidRPr="002C57E7">
              <w:rPr>
                <w:rFonts w:asciiTheme="majorHAnsi" w:hAnsiTheme="majorHAnsi" w:cstheme="minorHAnsi"/>
              </w:rPr>
              <w:t xml:space="preserve">Соболевская Елена Михайловна </w:t>
            </w:r>
          </w:p>
        </w:tc>
        <w:tc>
          <w:tcPr>
            <w:tcW w:w="2286" w:type="dxa"/>
          </w:tcPr>
          <w:p w:rsidR="00A41A57" w:rsidRPr="002C57E7" w:rsidRDefault="00AB53F2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C57E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2C57E7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2C57E7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 w:rsidRPr="002C57E7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2C57E7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48C0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57E7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5CC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1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0361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7C6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b">
    <w:name w:val="Без интервала Знак"/>
    <w:link w:val="aa"/>
    <w:uiPriority w:val="1"/>
    <w:rsid w:val="003E75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80A35-BAD2-402B-8DA9-8DEA5E40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345</cp:revision>
  <dcterms:created xsi:type="dcterms:W3CDTF">2016-12-03T05:02:00Z</dcterms:created>
  <dcterms:modified xsi:type="dcterms:W3CDTF">2021-11-15T12:18:00Z</dcterms:modified>
</cp:coreProperties>
</file>